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F85C7" w14:textId="25B8D9F5" w:rsidR="0061642C" w:rsidRDefault="000A1E5C">
      <w:pPr>
        <w:pageBreakBefore/>
        <w:pBdr>
          <w:top w:val="nil"/>
          <w:left w:val="nil"/>
          <w:bottom w:val="nil"/>
          <w:right w:val="nil"/>
          <w:between w:val="nil"/>
        </w:pBdr>
        <w:spacing w:before="57"/>
        <w:jc w:val="center"/>
        <w:rPr>
          <w:rFonts w:eastAsia="Liberation Serif" w:cs="Liberation Serif"/>
          <w:color w:val="000000"/>
        </w:rPr>
      </w:pPr>
      <w:r>
        <w:rPr>
          <w:rFonts w:ascii="Arial" w:eastAsia="Arial" w:hAnsi="Arial"/>
          <w:b/>
          <w:color w:val="000000"/>
          <w:sz w:val="20"/>
          <w:szCs w:val="20"/>
        </w:rPr>
        <w:t>0</w:t>
      </w:r>
      <w:r w:rsidR="004623FA">
        <w:rPr>
          <w:rFonts w:ascii="Arial" w:eastAsia="Arial" w:hAnsi="Arial"/>
          <w:b/>
          <w:color w:val="000000"/>
          <w:sz w:val="20"/>
          <w:szCs w:val="20"/>
        </w:rPr>
        <w:t>ANEXO I</w:t>
      </w:r>
    </w:p>
    <w:p w14:paraId="14DBF51E" w14:textId="77777777" w:rsidR="0061642C" w:rsidRDefault="004623FA">
      <w:pPr>
        <w:pBdr>
          <w:top w:val="nil"/>
          <w:left w:val="nil"/>
          <w:bottom w:val="nil"/>
          <w:right w:val="nil"/>
          <w:between w:val="nil"/>
        </w:pBdr>
        <w:spacing w:line="360" w:lineRule="auto"/>
        <w:jc w:val="center"/>
        <w:rPr>
          <w:rFonts w:ascii="Arial" w:eastAsia="Arial" w:hAnsi="Arial"/>
          <w:b/>
          <w:color w:val="000000"/>
          <w:sz w:val="20"/>
          <w:szCs w:val="20"/>
        </w:rPr>
      </w:pPr>
      <w:r>
        <w:rPr>
          <w:rFonts w:ascii="Arial" w:eastAsia="Arial" w:hAnsi="Arial"/>
          <w:b/>
          <w:color w:val="000000"/>
          <w:sz w:val="20"/>
          <w:szCs w:val="20"/>
        </w:rPr>
        <w:t>TERMO DE REFERÊNCIA</w:t>
      </w:r>
    </w:p>
    <w:p w14:paraId="555740DC" w14:textId="77777777" w:rsidR="0061642C" w:rsidRPr="00AD32C1" w:rsidRDefault="0061642C">
      <w:pPr>
        <w:pBdr>
          <w:top w:val="nil"/>
          <w:left w:val="nil"/>
          <w:bottom w:val="nil"/>
          <w:right w:val="nil"/>
          <w:between w:val="nil"/>
        </w:pBdr>
        <w:spacing w:line="360" w:lineRule="auto"/>
        <w:jc w:val="both"/>
        <w:rPr>
          <w:rFonts w:ascii="Arial" w:eastAsia="Arial" w:hAnsi="Arial"/>
          <w:b/>
          <w:sz w:val="20"/>
          <w:szCs w:val="20"/>
        </w:rPr>
      </w:pPr>
    </w:p>
    <w:p w14:paraId="765C3791" w14:textId="136DBFE8" w:rsidR="0061642C" w:rsidRPr="00AD32C1" w:rsidRDefault="004623FA">
      <w:pPr>
        <w:pBdr>
          <w:top w:val="nil"/>
          <w:left w:val="nil"/>
          <w:bottom w:val="nil"/>
          <w:right w:val="nil"/>
          <w:between w:val="nil"/>
        </w:pBdr>
        <w:spacing w:after="57"/>
        <w:rPr>
          <w:rFonts w:ascii="Arial" w:eastAsia="Arial" w:hAnsi="Arial"/>
          <w:b/>
          <w:sz w:val="20"/>
          <w:szCs w:val="20"/>
        </w:rPr>
      </w:pPr>
      <w:bookmarkStart w:id="0" w:name="_Hlk177718924"/>
      <w:r w:rsidRPr="00AD32C1">
        <w:rPr>
          <w:rFonts w:ascii="Arial" w:eastAsia="Arial" w:hAnsi="Arial"/>
          <w:b/>
          <w:sz w:val="20"/>
          <w:szCs w:val="20"/>
        </w:rPr>
        <w:t>1 OBJETO</w:t>
      </w:r>
    </w:p>
    <w:p w14:paraId="4ACCA0F9" w14:textId="0F8C1D16" w:rsidR="0061642C" w:rsidRPr="00AD32C1" w:rsidRDefault="004623FA" w:rsidP="00084028">
      <w:pPr>
        <w:pBdr>
          <w:top w:val="nil"/>
          <w:left w:val="nil"/>
          <w:bottom w:val="nil"/>
          <w:right w:val="nil"/>
          <w:between w:val="nil"/>
        </w:pBdr>
        <w:spacing w:after="57"/>
        <w:jc w:val="both"/>
        <w:rPr>
          <w:rFonts w:ascii="Arial" w:eastAsia="Arial" w:hAnsi="Arial"/>
          <w:sz w:val="20"/>
          <w:szCs w:val="20"/>
        </w:rPr>
      </w:pPr>
      <w:r w:rsidRPr="00AD32C1">
        <w:rPr>
          <w:rFonts w:ascii="Arial" w:eastAsia="Arial" w:hAnsi="Arial"/>
          <w:b/>
          <w:sz w:val="20"/>
          <w:szCs w:val="20"/>
        </w:rPr>
        <w:t>1.1</w:t>
      </w:r>
      <w:r w:rsidRPr="00AD32C1">
        <w:rPr>
          <w:rFonts w:ascii="Arial" w:eastAsia="Arial" w:hAnsi="Arial"/>
          <w:sz w:val="20"/>
          <w:szCs w:val="20"/>
        </w:rPr>
        <w:t xml:space="preserve"> </w:t>
      </w:r>
      <w:r w:rsidR="00084028" w:rsidRPr="00AD32C1">
        <w:rPr>
          <w:rFonts w:ascii="Arial" w:eastAsia="Arial" w:hAnsi="Arial"/>
          <w:sz w:val="20"/>
          <w:szCs w:val="20"/>
        </w:rPr>
        <w:t xml:space="preserve">Trata-se de </w:t>
      </w:r>
      <w:r w:rsidR="009A663C" w:rsidRPr="00AD32C1">
        <w:rPr>
          <w:rFonts w:ascii="Arial" w:eastAsia="Arial" w:hAnsi="Arial"/>
          <w:sz w:val="20"/>
          <w:szCs w:val="20"/>
        </w:rPr>
        <w:t>contratação de</w:t>
      </w:r>
      <w:r w:rsidR="00AD32C1" w:rsidRPr="00AD32C1">
        <w:rPr>
          <w:rFonts w:ascii="Arial" w:eastAsia="Arial" w:hAnsi="Arial"/>
          <w:sz w:val="20"/>
          <w:szCs w:val="20"/>
        </w:rPr>
        <w:t xml:space="preserve"> empresa especializada e qualificada </w:t>
      </w:r>
      <w:bookmarkStart w:id="1" w:name="_Hlk181267539"/>
      <w:r w:rsidR="00AD32C1" w:rsidRPr="00AD32C1">
        <w:rPr>
          <w:rFonts w:ascii="Arial" w:eastAsia="Arial" w:hAnsi="Arial"/>
          <w:sz w:val="20"/>
          <w:szCs w:val="20"/>
        </w:rPr>
        <w:t>para prestação de serviço de manutenção preventiva e corretiva, com calibração de Diversos Equipamentos Médico-hospitalares</w:t>
      </w:r>
      <w:r w:rsidR="00084028" w:rsidRPr="00AD32C1">
        <w:rPr>
          <w:rFonts w:ascii="Arial" w:eastAsia="Arial" w:hAnsi="Arial"/>
          <w:sz w:val="20"/>
          <w:szCs w:val="20"/>
        </w:rPr>
        <w:t xml:space="preserve"> </w:t>
      </w:r>
      <w:bookmarkEnd w:id="1"/>
      <w:r w:rsidR="00084028" w:rsidRPr="00AD32C1">
        <w:rPr>
          <w:rFonts w:ascii="Arial" w:eastAsia="Arial" w:hAnsi="Arial"/>
          <w:sz w:val="20"/>
          <w:szCs w:val="20"/>
        </w:rPr>
        <w:t xml:space="preserve">para atender a demanda do </w:t>
      </w:r>
      <w:bookmarkStart w:id="2" w:name="_Hlk181274974"/>
      <w:r w:rsidR="00084028" w:rsidRPr="00AD32C1">
        <w:rPr>
          <w:rFonts w:ascii="Arial" w:eastAsia="Arial" w:hAnsi="Arial"/>
          <w:sz w:val="20"/>
          <w:szCs w:val="20"/>
        </w:rPr>
        <w:t xml:space="preserve">Hospital </w:t>
      </w:r>
      <w:r w:rsidR="00AD32C1" w:rsidRPr="00AD32C1">
        <w:rPr>
          <w:rFonts w:ascii="Arial" w:eastAsia="Arial" w:hAnsi="Arial"/>
          <w:sz w:val="20"/>
          <w:szCs w:val="20"/>
        </w:rPr>
        <w:t xml:space="preserve">Infantil Waldemar </w:t>
      </w:r>
      <w:proofErr w:type="spellStart"/>
      <w:r w:rsidR="00AD32C1" w:rsidRPr="00AD32C1">
        <w:rPr>
          <w:rFonts w:ascii="Arial" w:eastAsia="Arial" w:hAnsi="Arial"/>
          <w:sz w:val="20"/>
          <w:szCs w:val="20"/>
        </w:rPr>
        <w:t>Monastier</w:t>
      </w:r>
      <w:proofErr w:type="spellEnd"/>
      <w:r w:rsidR="00AD32C1" w:rsidRPr="00AD32C1">
        <w:rPr>
          <w:rFonts w:ascii="Arial" w:eastAsia="Arial" w:hAnsi="Arial"/>
          <w:sz w:val="20"/>
          <w:szCs w:val="20"/>
        </w:rPr>
        <w:t xml:space="preserve"> - HIWM</w:t>
      </w:r>
      <w:bookmarkEnd w:id="2"/>
      <w:r w:rsidR="00084028" w:rsidRPr="00AD32C1">
        <w:rPr>
          <w:rFonts w:ascii="Arial" w:eastAsia="Arial" w:hAnsi="Arial"/>
          <w:sz w:val="20"/>
          <w:szCs w:val="20"/>
        </w:rPr>
        <w:t>,</w:t>
      </w:r>
      <w:r w:rsidR="007152E9" w:rsidRPr="00AD32C1">
        <w:rPr>
          <w:rFonts w:ascii="Arial" w:eastAsia="Arial" w:hAnsi="Arial"/>
          <w:sz w:val="20"/>
          <w:szCs w:val="20"/>
        </w:rPr>
        <w:t xml:space="preserve"> pelo período de 12 (doze) meses</w:t>
      </w:r>
      <w:r w:rsidR="00084028" w:rsidRPr="00AD32C1">
        <w:rPr>
          <w:rFonts w:ascii="Arial" w:eastAsia="Arial" w:hAnsi="Arial"/>
          <w:sz w:val="20"/>
          <w:szCs w:val="20"/>
        </w:rPr>
        <w:t xml:space="preserve"> conforme especificações da planilha abaixo:</w:t>
      </w:r>
    </w:p>
    <w:p w14:paraId="2D0ECA4C" w14:textId="77777777" w:rsidR="00084028" w:rsidRPr="004D5BD5" w:rsidRDefault="00084028" w:rsidP="00084028">
      <w:pPr>
        <w:pBdr>
          <w:top w:val="nil"/>
          <w:left w:val="nil"/>
          <w:bottom w:val="nil"/>
          <w:right w:val="nil"/>
          <w:between w:val="nil"/>
        </w:pBdr>
        <w:spacing w:after="57"/>
        <w:jc w:val="both"/>
        <w:rPr>
          <w:rFonts w:ascii="Arial" w:eastAsia="Arial" w:hAnsi="Arial"/>
          <w:color w:val="FF0000"/>
          <w:sz w:val="20"/>
          <w:szCs w:val="20"/>
        </w:rPr>
      </w:pPr>
    </w:p>
    <w:tbl>
      <w:tblPr>
        <w:tblStyle w:val="Tabelacomgrade"/>
        <w:tblW w:w="0" w:type="auto"/>
        <w:tblLook w:val="04A0" w:firstRow="1" w:lastRow="0" w:firstColumn="1" w:lastColumn="0" w:noHBand="0" w:noVBand="1"/>
      </w:tblPr>
      <w:tblGrid>
        <w:gridCol w:w="698"/>
        <w:gridCol w:w="1055"/>
        <w:gridCol w:w="1105"/>
        <w:gridCol w:w="2871"/>
        <w:gridCol w:w="923"/>
        <w:gridCol w:w="1778"/>
        <w:gridCol w:w="1306"/>
      </w:tblGrid>
      <w:tr w:rsidR="00E70012" w:rsidRPr="00E70012" w14:paraId="641F64FF" w14:textId="77777777" w:rsidTr="00D1765E">
        <w:tc>
          <w:tcPr>
            <w:tcW w:w="9736" w:type="dxa"/>
            <w:gridSpan w:val="7"/>
            <w:shd w:val="clear" w:color="auto" w:fill="D9E2F3" w:themeFill="accent1" w:themeFillTint="33"/>
            <w:vAlign w:val="center"/>
          </w:tcPr>
          <w:p w14:paraId="1E9F662C" w14:textId="79F21FF9" w:rsidR="00084028" w:rsidRPr="00E70012" w:rsidRDefault="00084028" w:rsidP="00D1765E">
            <w:pPr>
              <w:pStyle w:val="Standard"/>
              <w:spacing w:after="57"/>
              <w:jc w:val="center"/>
              <w:rPr>
                <w:rFonts w:ascii="Arial" w:hAnsi="Arial"/>
                <w:b/>
                <w:bCs/>
                <w:sz w:val="20"/>
                <w:szCs w:val="20"/>
              </w:rPr>
            </w:pPr>
            <w:r w:rsidRPr="00E70012">
              <w:rPr>
                <w:rFonts w:ascii="Arial" w:hAnsi="Arial"/>
                <w:b/>
                <w:bCs/>
                <w:sz w:val="20"/>
                <w:szCs w:val="20"/>
              </w:rPr>
              <w:t>LOTE 1 -</w:t>
            </w:r>
          </w:p>
        </w:tc>
      </w:tr>
      <w:tr w:rsidR="00E70012" w:rsidRPr="00E70012" w14:paraId="4EF45705" w14:textId="77777777" w:rsidTr="00E70012">
        <w:tc>
          <w:tcPr>
            <w:tcW w:w="698" w:type="dxa"/>
            <w:shd w:val="clear" w:color="auto" w:fill="D9E2F3" w:themeFill="accent1" w:themeFillTint="33"/>
            <w:vAlign w:val="center"/>
          </w:tcPr>
          <w:p w14:paraId="237281A0" w14:textId="377761B3" w:rsidR="00084028" w:rsidRPr="00E70012" w:rsidRDefault="00084028" w:rsidP="00D1765E">
            <w:pPr>
              <w:pStyle w:val="Standard"/>
              <w:spacing w:after="57"/>
              <w:jc w:val="center"/>
              <w:rPr>
                <w:rFonts w:ascii="Arial" w:hAnsi="Arial"/>
                <w:b/>
                <w:bCs/>
                <w:sz w:val="20"/>
                <w:szCs w:val="20"/>
              </w:rPr>
            </w:pPr>
            <w:r w:rsidRPr="00E70012">
              <w:rPr>
                <w:rFonts w:ascii="Arial" w:hAnsi="Arial"/>
                <w:b/>
                <w:bCs/>
                <w:sz w:val="20"/>
                <w:szCs w:val="20"/>
              </w:rPr>
              <w:t>ITEM</w:t>
            </w:r>
          </w:p>
        </w:tc>
        <w:tc>
          <w:tcPr>
            <w:tcW w:w="1087" w:type="dxa"/>
            <w:shd w:val="clear" w:color="auto" w:fill="D9E2F3" w:themeFill="accent1" w:themeFillTint="33"/>
            <w:vAlign w:val="center"/>
          </w:tcPr>
          <w:p w14:paraId="7AE39BAE" w14:textId="62A4AE1A" w:rsidR="00084028" w:rsidRPr="00E70012" w:rsidRDefault="00E70012" w:rsidP="00D1765E">
            <w:pPr>
              <w:pStyle w:val="Standard"/>
              <w:spacing w:after="57"/>
              <w:jc w:val="center"/>
              <w:rPr>
                <w:rFonts w:ascii="Arial" w:hAnsi="Arial"/>
                <w:b/>
                <w:bCs/>
                <w:sz w:val="20"/>
                <w:szCs w:val="20"/>
              </w:rPr>
            </w:pPr>
            <w:r w:rsidRPr="00E70012">
              <w:rPr>
                <w:rFonts w:ascii="Arial" w:hAnsi="Arial"/>
                <w:b/>
                <w:bCs/>
                <w:sz w:val="20"/>
                <w:szCs w:val="20"/>
              </w:rPr>
              <w:t>CÓD. GMS</w:t>
            </w:r>
          </w:p>
        </w:tc>
        <w:tc>
          <w:tcPr>
            <w:tcW w:w="1105" w:type="dxa"/>
            <w:shd w:val="clear" w:color="auto" w:fill="D9E2F3" w:themeFill="accent1" w:themeFillTint="33"/>
            <w:vAlign w:val="center"/>
          </w:tcPr>
          <w:p w14:paraId="08D86A22" w14:textId="5B1A7BF9" w:rsidR="00084028" w:rsidRPr="00E70012" w:rsidRDefault="00E70012" w:rsidP="00D1765E">
            <w:pPr>
              <w:pStyle w:val="Standard"/>
              <w:spacing w:after="57"/>
              <w:jc w:val="center"/>
              <w:rPr>
                <w:rFonts w:ascii="Arial" w:hAnsi="Arial"/>
                <w:b/>
                <w:bCs/>
                <w:sz w:val="20"/>
                <w:szCs w:val="20"/>
              </w:rPr>
            </w:pPr>
            <w:r w:rsidRPr="00E70012">
              <w:rPr>
                <w:rFonts w:ascii="Arial" w:hAnsi="Arial"/>
                <w:b/>
                <w:bCs/>
                <w:sz w:val="20"/>
                <w:szCs w:val="20"/>
              </w:rPr>
              <w:t>CÓD. E-PÚBLICA</w:t>
            </w:r>
          </w:p>
        </w:tc>
        <w:tc>
          <w:tcPr>
            <w:tcW w:w="2965" w:type="dxa"/>
            <w:shd w:val="clear" w:color="auto" w:fill="D9E2F3" w:themeFill="accent1" w:themeFillTint="33"/>
            <w:vAlign w:val="center"/>
          </w:tcPr>
          <w:p w14:paraId="716C6102" w14:textId="2BFF5CC4" w:rsidR="00084028" w:rsidRPr="00E70012" w:rsidRDefault="00E70012" w:rsidP="00D1765E">
            <w:pPr>
              <w:pStyle w:val="Standard"/>
              <w:spacing w:after="57"/>
              <w:jc w:val="center"/>
              <w:rPr>
                <w:rFonts w:ascii="Arial" w:hAnsi="Arial"/>
                <w:b/>
                <w:bCs/>
                <w:sz w:val="20"/>
                <w:szCs w:val="20"/>
              </w:rPr>
            </w:pPr>
            <w:r w:rsidRPr="00E70012">
              <w:rPr>
                <w:rFonts w:ascii="Arial" w:hAnsi="Arial"/>
                <w:b/>
                <w:bCs/>
                <w:sz w:val="20"/>
                <w:szCs w:val="20"/>
              </w:rPr>
              <w:t>DESCRIÇÃO DO OBJETO</w:t>
            </w:r>
          </w:p>
        </w:tc>
        <w:tc>
          <w:tcPr>
            <w:tcW w:w="924" w:type="dxa"/>
            <w:shd w:val="clear" w:color="auto" w:fill="D9E2F3" w:themeFill="accent1" w:themeFillTint="33"/>
            <w:vAlign w:val="center"/>
          </w:tcPr>
          <w:p w14:paraId="65D26E94" w14:textId="487C0B4E" w:rsidR="00084028" w:rsidRPr="00E70012" w:rsidRDefault="00084028" w:rsidP="00D1765E">
            <w:pPr>
              <w:pStyle w:val="Standard"/>
              <w:spacing w:after="57"/>
              <w:jc w:val="center"/>
              <w:rPr>
                <w:rFonts w:ascii="Arial" w:hAnsi="Arial"/>
                <w:b/>
                <w:bCs/>
                <w:sz w:val="20"/>
                <w:szCs w:val="20"/>
              </w:rPr>
            </w:pPr>
            <w:r w:rsidRPr="00E70012">
              <w:rPr>
                <w:rFonts w:ascii="Arial" w:hAnsi="Arial"/>
                <w:b/>
                <w:bCs/>
                <w:sz w:val="20"/>
                <w:szCs w:val="20"/>
              </w:rPr>
              <w:t>QTDE MESES</w:t>
            </w:r>
          </w:p>
        </w:tc>
        <w:tc>
          <w:tcPr>
            <w:tcW w:w="1846" w:type="dxa"/>
            <w:shd w:val="clear" w:color="auto" w:fill="D9E2F3" w:themeFill="accent1" w:themeFillTint="33"/>
            <w:vAlign w:val="center"/>
          </w:tcPr>
          <w:p w14:paraId="54E9107C" w14:textId="30EC0090" w:rsidR="00084028" w:rsidRPr="00E70012" w:rsidRDefault="00084028" w:rsidP="00D1765E">
            <w:pPr>
              <w:pStyle w:val="Standard"/>
              <w:spacing w:after="57"/>
              <w:jc w:val="center"/>
              <w:rPr>
                <w:rFonts w:ascii="Arial" w:hAnsi="Arial"/>
                <w:b/>
                <w:bCs/>
                <w:sz w:val="20"/>
                <w:szCs w:val="20"/>
              </w:rPr>
            </w:pPr>
            <w:r w:rsidRPr="00E70012">
              <w:rPr>
                <w:rFonts w:ascii="Arial" w:hAnsi="Arial"/>
                <w:b/>
                <w:bCs/>
                <w:sz w:val="20"/>
                <w:szCs w:val="20"/>
              </w:rPr>
              <w:t xml:space="preserve">VALOR UNITÁRIO </w:t>
            </w:r>
          </w:p>
        </w:tc>
        <w:tc>
          <w:tcPr>
            <w:tcW w:w="1111" w:type="dxa"/>
            <w:shd w:val="clear" w:color="auto" w:fill="D9E2F3" w:themeFill="accent1" w:themeFillTint="33"/>
            <w:vAlign w:val="center"/>
          </w:tcPr>
          <w:p w14:paraId="0C2A5465" w14:textId="58C19F0C" w:rsidR="00084028" w:rsidRPr="00E70012" w:rsidRDefault="00084028" w:rsidP="00D1765E">
            <w:pPr>
              <w:pStyle w:val="Standard"/>
              <w:spacing w:after="57"/>
              <w:jc w:val="center"/>
              <w:rPr>
                <w:rFonts w:ascii="Arial" w:hAnsi="Arial"/>
                <w:b/>
                <w:bCs/>
                <w:sz w:val="20"/>
                <w:szCs w:val="20"/>
              </w:rPr>
            </w:pPr>
            <w:r w:rsidRPr="00E70012">
              <w:rPr>
                <w:rFonts w:ascii="Arial" w:hAnsi="Arial"/>
                <w:b/>
                <w:bCs/>
                <w:sz w:val="20"/>
                <w:szCs w:val="20"/>
              </w:rPr>
              <w:t>VALOR TOTAL ANUAL</w:t>
            </w:r>
          </w:p>
        </w:tc>
      </w:tr>
      <w:tr w:rsidR="00E70012" w:rsidRPr="00E70012" w14:paraId="50810DF5" w14:textId="77777777" w:rsidTr="00E70012">
        <w:tc>
          <w:tcPr>
            <w:tcW w:w="698" w:type="dxa"/>
            <w:vAlign w:val="center"/>
          </w:tcPr>
          <w:p w14:paraId="0EBB3ABA" w14:textId="304BC67C" w:rsidR="00084028" w:rsidRPr="00E70012" w:rsidRDefault="00084028" w:rsidP="00D1765E">
            <w:pPr>
              <w:pStyle w:val="Standard"/>
              <w:spacing w:after="57"/>
              <w:jc w:val="center"/>
              <w:rPr>
                <w:rFonts w:ascii="Arial" w:hAnsi="Arial"/>
                <w:sz w:val="20"/>
                <w:szCs w:val="20"/>
              </w:rPr>
            </w:pPr>
            <w:r w:rsidRPr="00E70012">
              <w:rPr>
                <w:rFonts w:ascii="Arial" w:hAnsi="Arial"/>
                <w:sz w:val="20"/>
                <w:szCs w:val="20"/>
              </w:rPr>
              <w:t>1</w:t>
            </w:r>
          </w:p>
        </w:tc>
        <w:tc>
          <w:tcPr>
            <w:tcW w:w="1087" w:type="dxa"/>
            <w:vAlign w:val="center"/>
          </w:tcPr>
          <w:p w14:paraId="3FC8B83A" w14:textId="209E4828" w:rsidR="00084028" w:rsidRPr="00E70012" w:rsidRDefault="00E70012" w:rsidP="00D1765E">
            <w:pPr>
              <w:pStyle w:val="Standard"/>
              <w:spacing w:after="57"/>
              <w:jc w:val="center"/>
              <w:rPr>
                <w:rFonts w:ascii="Arial" w:hAnsi="Arial"/>
                <w:sz w:val="20"/>
                <w:szCs w:val="20"/>
              </w:rPr>
            </w:pPr>
            <w:r w:rsidRPr="00E70012">
              <w:rPr>
                <w:rFonts w:ascii="Arial" w:hAnsi="Arial"/>
                <w:sz w:val="20"/>
                <w:szCs w:val="20"/>
              </w:rPr>
              <w:t>0201-51678</w:t>
            </w:r>
          </w:p>
        </w:tc>
        <w:tc>
          <w:tcPr>
            <w:tcW w:w="1105" w:type="dxa"/>
            <w:vAlign w:val="center"/>
          </w:tcPr>
          <w:p w14:paraId="12506DED" w14:textId="546954E8" w:rsidR="00084028" w:rsidRPr="00E70012" w:rsidRDefault="00E70012" w:rsidP="00D1765E">
            <w:pPr>
              <w:pStyle w:val="Standard"/>
              <w:spacing w:after="57"/>
              <w:jc w:val="center"/>
              <w:rPr>
                <w:rFonts w:ascii="Arial" w:hAnsi="Arial"/>
                <w:sz w:val="20"/>
                <w:szCs w:val="20"/>
              </w:rPr>
            </w:pPr>
            <w:r w:rsidRPr="00E70012">
              <w:rPr>
                <w:rFonts w:ascii="Arial" w:hAnsi="Arial"/>
                <w:sz w:val="20"/>
                <w:szCs w:val="20"/>
              </w:rPr>
              <w:t>6472</w:t>
            </w:r>
          </w:p>
        </w:tc>
        <w:tc>
          <w:tcPr>
            <w:tcW w:w="2965" w:type="dxa"/>
            <w:vAlign w:val="center"/>
          </w:tcPr>
          <w:p w14:paraId="3295E34E" w14:textId="41B36094" w:rsidR="00084028" w:rsidRPr="00E70012" w:rsidRDefault="00E70012" w:rsidP="00D1765E">
            <w:pPr>
              <w:pStyle w:val="Standard"/>
              <w:spacing w:after="57"/>
              <w:jc w:val="center"/>
              <w:rPr>
                <w:rFonts w:ascii="Arial" w:hAnsi="Arial"/>
                <w:sz w:val="20"/>
                <w:szCs w:val="20"/>
              </w:rPr>
            </w:pPr>
            <w:r w:rsidRPr="00E70012">
              <w:rPr>
                <w:rFonts w:ascii="Arial" w:eastAsia="Times New Roman" w:hAnsi="Arial"/>
                <w:color w:val="000009"/>
                <w:sz w:val="20"/>
                <w:szCs w:val="20"/>
                <w:lang w:eastAsia="pt-BR"/>
              </w:rPr>
              <w:t>Prestação de serviços de calibração, manutenção corretiva, manutenção preventiva, laudos técnicos, ART e ou TRT/CFT seguindo os procedimentos dos manuais técnicos, para atender os seguintes equipamentos</w:t>
            </w:r>
            <w:r w:rsidRPr="00E70012">
              <w:rPr>
                <w:rFonts w:ascii="Arial" w:eastAsia="Times New Roman" w:hAnsi="Arial"/>
                <w:b/>
                <w:bCs/>
                <w:color w:val="000009"/>
                <w:sz w:val="20"/>
                <w:szCs w:val="20"/>
                <w:lang w:eastAsia="pt-BR"/>
              </w:rPr>
              <w:t xml:space="preserve"> 03 (três) Eletrocardiógrafos, da marca DIXTAL, modelo EP3</w:t>
            </w:r>
          </w:p>
        </w:tc>
        <w:tc>
          <w:tcPr>
            <w:tcW w:w="924" w:type="dxa"/>
            <w:vAlign w:val="center"/>
          </w:tcPr>
          <w:p w14:paraId="3B3E08BE" w14:textId="41BCBA1E" w:rsidR="00084028" w:rsidRPr="00E70012" w:rsidRDefault="00E70012" w:rsidP="00D1765E">
            <w:pPr>
              <w:pStyle w:val="Standard"/>
              <w:spacing w:after="57"/>
              <w:jc w:val="center"/>
              <w:rPr>
                <w:rFonts w:ascii="Arial" w:hAnsi="Arial"/>
                <w:sz w:val="20"/>
                <w:szCs w:val="20"/>
              </w:rPr>
            </w:pPr>
            <w:r w:rsidRPr="00E70012">
              <w:rPr>
                <w:rFonts w:ascii="Arial" w:hAnsi="Arial"/>
                <w:sz w:val="20"/>
                <w:szCs w:val="20"/>
              </w:rPr>
              <w:t>12</w:t>
            </w:r>
          </w:p>
        </w:tc>
        <w:tc>
          <w:tcPr>
            <w:tcW w:w="1846" w:type="dxa"/>
            <w:vAlign w:val="center"/>
          </w:tcPr>
          <w:p w14:paraId="55E23FF5" w14:textId="7CFE1CA0" w:rsidR="00084028" w:rsidRPr="00E70012" w:rsidRDefault="00D1765E" w:rsidP="00D1765E">
            <w:pPr>
              <w:pStyle w:val="Standard"/>
              <w:spacing w:after="57"/>
              <w:jc w:val="center"/>
              <w:rPr>
                <w:rFonts w:ascii="Arial" w:hAnsi="Arial"/>
                <w:sz w:val="20"/>
                <w:szCs w:val="20"/>
              </w:rPr>
            </w:pPr>
            <w:r w:rsidRPr="00E70012">
              <w:rPr>
                <w:rFonts w:ascii="Arial" w:hAnsi="Arial"/>
                <w:sz w:val="20"/>
                <w:szCs w:val="20"/>
              </w:rPr>
              <w:t>R$</w:t>
            </w:r>
          </w:p>
        </w:tc>
        <w:tc>
          <w:tcPr>
            <w:tcW w:w="1111" w:type="dxa"/>
            <w:vAlign w:val="center"/>
          </w:tcPr>
          <w:p w14:paraId="63BC7929" w14:textId="167DFA25" w:rsidR="00084028" w:rsidRPr="00E70012" w:rsidRDefault="00D1765E" w:rsidP="00D1765E">
            <w:pPr>
              <w:pStyle w:val="Standard"/>
              <w:spacing w:after="57"/>
              <w:jc w:val="center"/>
              <w:rPr>
                <w:rFonts w:ascii="Arial" w:hAnsi="Arial"/>
                <w:sz w:val="20"/>
                <w:szCs w:val="20"/>
              </w:rPr>
            </w:pPr>
            <w:r w:rsidRPr="00E70012">
              <w:rPr>
                <w:rFonts w:ascii="Arial" w:hAnsi="Arial"/>
                <w:sz w:val="20"/>
                <w:szCs w:val="20"/>
              </w:rPr>
              <w:t>R$</w:t>
            </w:r>
          </w:p>
        </w:tc>
      </w:tr>
      <w:tr w:rsidR="00E70012" w:rsidRPr="00E70012" w14:paraId="79A35B43" w14:textId="77777777" w:rsidTr="00E70012">
        <w:tc>
          <w:tcPr>
            <w:tcW w:w="8625" w:type="dxa"/>
            <w:gridSpan w:val="6"/>
            <w:shd w:val="clear" w:color="auto" w:fill="D9E2F3" w:themeFill="accent1" w:themeFillTint="33"/>
            <w:vAlign w:val="center"/>
          </w:tcPr>
          <w:p w14:paraId="58561388" w14:textId="78B167F6" w:rsidR="00E70012" w:rsidRPr="00E70012" w:rsidRDefault="00E70012" w:rsidP="00D1765E">
            <w:pPr>
              <w:pStyle w:val="Standard"/>
              <w:spacing w:after="57"/>
              <w:jc w:val="center"/>
              <w:rPr>
                <w:rFonts w:ascii="Arial" w:hAnsi="Arial"/>
                <w:sz w:val="20"/>
                <w:szCs w:val="20"/>
              </w:rPr>
            </w:pPr>
            <w:r w:rsidRPr="00E70012">
              <w:rPr>
                <w:rFonts w:ascii="Arial" w:hAnsi="Arial"/>
                <w:sz w:val="20"/>
                <w:szCs w:val="20"/>
              </w:rPr>
              <w:t>VALOR ANUAL MÁXIMO (CRITÉRIO DE DISPUTA)</w:t>
            </w:r>
          </w:p>
        </w:tc>
        <w:tc>
          <w:tcPr>
            <w:tcW w:w="1111" w:type="dxa"/>
            <w:shd w:val="clear" w:color="auto" w:fill="D9E2F3" w:themeFill="accent1" w:themeFillTint="33"/>
            <w:vAlign w:val="center"/>
          </w:tcPr>
          <w:p w14:paraId="793822FE" w14:textId="77777777" w:rsidR="00E70012" w:rsidRPr="00E70012" w:rsidRDefault="00E70012" w:rsidP="00D1765E">
            <w:pPr>
              <w:pStyle w:val="Standard"/>
              <w:spacing w:after="57"/>
              <w:jc w:val="center"/>
              <w:rPr>
                <w:rFonts w:ascii="Arial" w:hAnsi="Arial"/>
                <w:sz w:val="20"/>
                <w:szCs w:val="20"/>
              </w:rPr>
            </w:pPr>
          </w:p>
        </w:tc>
      </w:tr>
      <w:tr w:rsidR="00E70012" w:rsidRPr="00E70012" w14:paraId="0F14ED64" w14:textId="77777777" w:rsidTr="00E70012">
        <w:tc>
          <w:tcPr>
            <w:tcW w:w="698" w:type="dxa"/>
            <w:vAlign w:val="center"/>
          </w:tcPr>
          <w:p w14:paraId="5C2F3C8A" w14:textId="1BAAA1EB" w:rsidR="00E70012" w:rsidRPr="00E70012" w:rsidRDefault="00E70012" w:rsidP="00D1765E">
            <w:pPr>
              <w:pStyle w:val="Standard"/>
              <w:spacing w:after="57"/>
              <w:jc w:val="center"/>
              <w:rPr>
                <w:rFonts w:ascii="Arial" w:hAnsi="Arial"/>
                <w:sz w:val="20"/>
                <w:szCs w:val="20"/>
              </w:rPr>
            </w:pPr>
            <w:r w:rsidRPr="00E70012">
              <w:rPr>
                <w:rFonts w:ascii="Arial" w:hAnsi="Arial"/>
                <w:sz w:val="20"/>
                <w:szCs w:val="20"/>
              </w:rPr>
              <w:t>2</w:t>
            </w:r>
          </w:p>
        </w:tc>
        <w:tc>
          <w:tcPr>
            <w:tcW w:w="1087" w:type="dxa"/>
            <w:vAlign w:val="center"/>
          </w:tcPr>
          <w:p w14:paraId="1B326462" w14:textId="07B9367B" w:rsidR="00E70012" w:rsidRPr="00E70012" w:rsidRDefault="00286B21" w:rsidP="00D1765E">
            <w:pPr>
              <w:pStyle w:val="Standard"/>
              <w:spacing w:after="57"/>
              <w:jc w:val="center"/>
              <w:rPr>
                <w:rFonts w:ascii="Arial" w:hAnsi="Arial"/>
                <w:sz w:val="20"/>
                <w:szCs w:val="20"/>
              </w:rPr>
            </w:pPr>
            <w:r>
              <w:rPr>
                <w:rFonts w:ascii="Arial" w:hAnsi="Arial"/>
                <w:sz w:val="20"/>
                <w:szCs w:val="20"/>
              </w:rPr>
              <w:t>6511-72501</w:t>
            </w:r>
          </w:p>
        </w:tc>
        <w:tc>
          <w:tcPr>
            <w:tcW w:w="1105" w:type="dxa"/>
            <w:vAlign w:val="center"/>
          </w:tcPr>
          <w:p w14:paraId="7741CCCE" w14:textId="676BB884" w:rsidR="00E70012" w:rsidRPr="00E70012" w:rsidRDefault="00286B21" w:rsidP="00D1765E">
            <w:pPr>
              <w:pStyle w:val="Standard"/>
              <w:spacing w:after="57"/>
              <w:jc w:val="center"/>
              <w:rPr>
                <w:rFonts w:ascii="Arial" w:hAnsi="Arial"/>
                <w:sz w:val="20"/>
                <w:szCs w:val="20"/>
              </w:rPr>
            </w:pPr>
            <w:r>
              <w:rPr>
                <w:rFonts w:ascii="Arial" w:hAnsi="Arial"/>
                <w:sz w:val="20"/>
                <w:szCs w:val="20"/>
              </w:rPr>
              <w:t>-</w:t>
            </w:r>
          </w:p>
        </w:tc>
        <w:tc>
          <w:tcPr>
            <w:tcW w:w="5735" w:type="dxa"/>
            <w:gridSpan w:val="3"/>
            <w:vAlign w:val="center"/>
          </w:tcPr>
          <w:p w14:paraId="136C49CC" w14:textId="784F1D3A" w:rsidR="00E70012" w:rsidRPr="00E70012" w:rsidRDefault="00E70012" w:rsidP="00D1765E">
            <w:pPr>
              <w:pStyle w:val="Standard"/>
              <w:spacing w:after="57"/>
              <w:jc w:val="center"/>
              <w:rPr>
                <w:rFonts w:ascii="Arial" w:hAnsi="Arial"/>
                <w:sz w:val="20"/>
                <w:szCs w:val="20"/>
              </w:rPr>
            </w:pPr>
            <w:r w:rsidRPr="00E70012">
              <w:rPr>
                <w:rFonts w:ascii="Arial" w:eastAsia="Times New Roman" w:hAnsi="Arial"/>
                <w:b/>
                <w:bCs/>
                <w:color w:val="000000"/>
                <w:sz w:val="20"/>
                <w:szCs w:val="20"/>
                <w:lang w:eastAsia="pt-BR"/>
              </w:rPr>
              <w:t>NÃO É OBJETO DE DISPUTA</w:t>
            </w:r>
            <w:r w:rsidRPr="00E70012">
              <w:rPr>
                <w:rFonts w:ascii="Arial" w:eastAsia="Times New Roman" w:hAnsi="Arial"/>
                <w:color w:val="000000"/>
                <w:sz w:val="20"/>
                <w:szCs w:val="20"/>
                <w:lang w:eastAsia="pt-BR"/>
              </w:rPr>
              <w:t xml:space="preserve"> – Valor anual provisionado para ressarcimento de peças e/ ou acessórios de manutenção. </w:t>
            </w:r>
            <w:proofErr w:type="spellStart"/>
            <w:r w:rsidRPr="00E70012">
              <w:rPr>
                <w:rFonts w:ascii="Arial" w:eastAsia="Times New Roman" w:hAnsi="Arial"/>
                <w:color w:val="000000"/>
                <w:sz w:val="20"/>
                <w:szCs w:val="20"/>
                <w:lang w:eastAsia="pt-BR"/>
              </w:rPr>
              <w:t>Obs</w:t>
            </w:r>
            <w:proofErr w:type="spellEnd"/>
            <w:r w:rsidRPr="00E70012">
              <w:rPr>
                <w:rFonts w:ascii="Arial" w:eastAsia="Times New Roman" w:hAnsi="Arial"/>
                <w:color w:val="000000"/>
                <w:sz w:val="20"/>
                <w:szCs w:val="20"/>
                <w:lang w:eastAsia="pt-BR"/>
              </w:rPr>
              <w:t>: O valor de peças e acessórios não faz parte da disputa – valor deve ser mantido fixo e inalterável na apresentação de propostas e/ou lances.</w:t>
            </w:r>
          </w:p>
        </w:tc>
        <w:tc>
          <w:tcPr>
            <w:tcW w:w="1111" w:type="dxa"/>
            <w:vAlign w:val="center"/>
          </w:tcPr>
          <w:p w14:paraId="3C57CB09" w14:textId="1F6FC934" w:rsidR="00E70012" w:rsidRPr="00E70012" w:rsidRDefault="00E70012" w:rsidP="00D1765E">
            <w:pPr>
              <w:pStyle w:val="Standard"/>
              <w:spacing w:after="57"/>
              <w:jc w:val="center"/>
              <w:rPr>
                <w:rFonts w:ascii="Arial" w:hAnsi="Arial"/>
                <w:sz w:val="20"/>
                <w:szCs w:val="20"/>
              </w:rPr>
            </w:pPr>
            <w:r>
              <w:rPr>
                <w:rFonts w:ascii="Arial" w:hAnsi="Arial"/>
                <w:sz w:val="20"/>
                <w:szCs w:val="20"/>
              </w:rPr>
              <w:t>R$ 5.000,00</w:t>
            </w:r>
          </w:p>
        </w:tc>
      </w:tr>
      <w:tr w:rsidR="00E70012" w:rsidRPr="00E70012" w14:paraId="4D0027ED" w14:textId="77777777" w:rsidTr="00E70012">
        <w:tc>
          <w:tcPr>
            <w:tcW w:w="8625" w:type="dxa"/>
            <w:gridSpan w:val="6"/>
            <w:shd w:val="clear" w:color="auto" w:fill="D9E2F3" w:themeFill="accent1" w:themeFillTint="33"/>
          </w:tcPr>
          <w:p w14:paraId="362566E9" w14:textId="2845DFE2" w:rsidR="00084028" w:rsidRPr="00E70012" w:rsidRDefault="00084028" w:rsidP="00D1765E">
            <w:pPr>
              <w:pStyle w:val="Standard"/>
              <w:spacing w:after="57"/>
              <w:jc w:val="center"/>
              <w:rPr>
                <w:rFonts w:ascii="Arial" w:hAnsi="Arial"/>
                <w:sz w:val="20"/>
                <w:szCs w:val="20"/>
              </w:rPr>
            </w:pPr>
            <w:r w:rsidRPr="00E70012">
              <w:rPr>
                <w:rFonts w:ascii="Arial" w:hAnsi="Arial"/>
                <w:sz w:val="20"/>
                <w:szCs w:val="20"/>
              </w:rPr>
              <w:t>VALOR TOTAL</w:t>
            </w:r>
            <w:r w:rsidR="00E70012" w:rsidRPr="00E70012">
              <w:rPr>
                <w:rFonts w:ascii="Arial" w:hAnsi="Arial"/>
                <w:sz w:val="20"/>
                <w:szCs w:val="20"/>
              </w:rPr>
              <w:t xml:space="preserve"> DO LOTE</w:t>
            </w:r>
          </w:p>
        </w:tc>
        <w:tc>
          <w:tcPr>
            <w:tcW w:w="1111" w:type="dxa"/>
            <w:shd w:val="clear" w:color="auto" w:fill="D9E2F3" w:themeFill="accent1" w:themeFillTint="33"/>
          </w:tcPr>
          <w:p w14:paraId="53E9D794" w14:textId="0D330AF7" w:rsidR="00084028" w:rsidRPr="00E70012" w:rsidRDefault="00084028" w:rsidP="00D1765E">
            <w:pPr>
              <w:pStyle w:val="Standard"/>
              <w:spacing w:after="57"/>
              <w:jc w:val="center"/>
              <w:rPr>
                <w:rFonts w:ascii="Arial" w:hAnsi="Arial"/>
                <w:sz w:val="20"/>
                <w:szCs w:val="20"/>
              </w:rPr>
            </w:pPr>
            <w:r w:rsidRPr="00E70012">
              <w:rPr>
                <w:rFonts w:ascii="Arial" w:hAnsi="Arial"/>
                <w:sz w:val="20"/>
                <w:szCs w:val="20"/>
              </w:rPr>
              <w:t>R$</w:t>
            </w:r>
          </w:p>
        </w:tc>
      </w:tr>
    </w:tbl>
    <w:p w14:paraId="162A5FA6" w14:textId="4D258F4B" w:rsidR="00084028" w:rsidRDefault="00084028" w:rsidP="00F81C03">
      <w:pPr>
        <w:pStyle w:val="Standard"/>
        <w:spacing w:after="57"/>
        <w:jc w:val="both"/>
        <w:rPr>
          <w:rFonts w:ascii="Arial" w:hAnsi="Arial"/>
          <w:sz w:val="20"/>
          <w:szCs w:val="20"/>
        </w:rPr>
      </w:pPr>
    </w:p>
    <w:tbl>
      <w:tblPr>
        <w:tblStyle w:val="Tabelacomgrade"/>
        <w:tblW w:w="0" w:type="auto"/>
        <w:tblLook w:val="04A0" w:firstRow="1" w:lastRow="0" w:firstColumn="1" w:lastColumn="0" w:noHBand="0" w:noVBand="1"/>
      </w:tblPr>
      <w:tblGrid>
        <w:gridCol w:w="698"/>
        <w:gridCol w:w="1062"/>
        <w:gridCol w:w="1105"/>
        <w:gridCol w:w="2849"/>
        <w:gridCol w:w="923"/>
        <w:gridCol w:w="1793"/>
        <w:gridCol w:w="1306"/>
      </w:tblGrid>
      <w:tr w:rsidR="00286B21" w:rsidRPr="00E70012" w14:paraId="549F8678" w14:textId="77777777" w:rsidTr="002D2F2E">
        <w:tc>
          <w:tcPr>
            <w:tcW w:w="9736" w:type="dxa"/>
            <w:gridSpan w:val="7"/>
            <w:shd w:val="clear" w:color="auto" w:fill="D9E2F3" w:themeFill="accent1" w:themeFillTint="33"/>
            <w:vAlign w:val="center"/>
          </w:tcPr>
          <w:p w14:paraId="02D2309C" w14:textId="26F70740" w:rsidR="00286B21" w:rsidRPr="00E70012" w:rsidRDefault="00286B21" w:rsidP="002D2F2E">
            <w:pPr>
              <w:pStyle w:val="Standard"/>
              <w:spacing w:after="57"/>
              <w:jc w:val="center"/>
              <w:rPr>
                <w:rFonts w:ascii="Arial" w:hAnsi="Arial"/>
                <w:b/>
                <w:bCs/>
                <w:sz w:val="20"/>
                <w:szCs w:val="20"/>
              </w:rPr>
            </w:pPr>
            <w:r w:rsidRPr="00E70012">
              <w:rPr>
                <w:rFonts w:ascii="Arial" w:hAnsi="Arial"/>
                <w:b/>
                <w:bCs/>
                <w:sz w:val="20"/>
                <w:szCs w:val="20"/>
              </w:rPr>
              <w:t xml:space="preserve">LOTE </w:t>
            </w:r>
            <w:r>
              <w:rPr>
                <w:rFonts w:ascii="Arial" w:hAnsi="Arial"/>
                <w:b/>
                <w:bCs/>
                <w:sz w:val="20"/>
                <w:szCs w:val="20"/>
              </w:rPr>
              <w:t>2</w:t>
            </w:r>
            <w:r w:rsidRPr="00E70012">
              <w:rPr>
                <w:rFonts w:ascii="Arial" w:hAnsi="Arial"/>
                <w:b/>
                <w:bCs/>
                <w:sz w:val="20"/>
                <w:szCs w:val="20"/>
              </w:rPr>
              <w:t xml:space="preserve"> -</w:t>
            </w:r>
          </w:p>
        </w:tc>
      </w:tr>
      <w:tr w:rsidR="00286B21" w:rsidRPr="00E70012" w14:paraId="56353379" w14:textId="77777777" w:rsidTr="002D2F2E">
        <w:tc>
          <w:tcPr>
            <w:tcW w:w="698" w:type="dxa"/>
            <w:shd w:val="clear" w:color="auto" w:fill="D9E2F3" w:themeFill="accent1" w:themeFillTint="33"/>
            <w:vAlign w:val="center"/>
          </w:tcPr>
          <w:p w14:paraId="06F69379" w14:textId="77777777" w:rsidR="00286B21" w:rsidRPr="00E70012" w:rsidRDefault="00286B21" w:rsidP="002D2F2E">
            <w:pPr>
              <w:pStyle w:val="Standard"/>
              <w:spacing w:after="57"/>
              <w:jc w:val="center"/>
              <w:rPr>
                <w:rFonts w:ascii="Arial" w:hAnsi="Arial"/>
                <w:b/>
                <w:bCs/>
                <w:sz w:val="20"/>
                <w:szCs w:val="20"/>
              </w:rPr>
            </w:pPr>
            <w:r w:rsidRPr="00E70012">
              <w:rPr>
                <w:rFonts w:ascii="Arial" w:hAnsi="Arial"/>
                <w:b/>
                <w:bCs/>
                <w:sz w:val="20"/>
                <w:szCs w:val="20"/>
              </w:rPr>
              <w:t>ITEM</w:t>
            </w:r>
          </w:p>
        </w:tc>
        <w:tc>
          <w:tcPr>
            <w:tcW w:w="1087" w:type="dxa"/>
            <w:shd w:val="clear" w:color="auto" w:fill="D9E2F3" w:themeFill="accent1" w:themeFillTint="33"/>
            <w:vAlign w:val="center"/>
          </w:tcPr>
          <w:p w14:paraId="3C844653" w14:textId="77777777" w:rsidR="00286B21" w:rsidRPr="00E70012" w:rsidRDefault="00286B21" w:rsidP="002D2F2E">
            <w:pPr>
              <w:pStyle w:val="Standard"/>
              <w:spacing w:after="57"/>
              <w:jc w:val="center"/>
              <w:rPr>
                <w:rFonts w:ascii="Arial" w:hAnsi="Arial"/>
                <w:b/>
                <w:bCs/>
                <w:sz w:val="20"/>
                <w:szCs w:val="20"/>
              </w:rPr>
            </w:pPr>
            <w:r w:rsidRPr="00E70012">
              <w:rPr>
                <w:rFonts w:ascii="Arial" w:hAnsi="Arial"/>
                <w:b/>
                <w:bCs/>
                <w:sz w:val="20"/>
                <w:szCs w:val="20"/>
              </w:rPr>
              <w:t>CÓD. GMS</w:t>
            </w:r>
          </w:p>
        </w:tc>
        <w:tc>
          <w:tcPr>
            <w:tcW w:w="1105" w:type="dxa"/>
            <w:shd w:val="clear" w:color="auto" w:fill="D9E2F3" w:themeFill="accent1" w:themeFillTint="33"/>
            <w:vAlign w:val="center"/>
          </w:tcPr>
          <w:p w14:paraId="398AAEED" w14:textId="77777777" w:rsidR="00286B21" w:rsidRPr="00E70012" w:rsidRDefault="00286B21" w:rsidP="002D2F2E">
            <w:pPr>
              <w:pStyle w:val="Standard"/>
              <w:spacing w:after="57"/>
              <w:jc w:val="center"/>
              <w:rPr>
                <w:rFonts w:ascii="Arial" w:hAnsi="Arial"/>
                <w:b/>
                <w:bCs/>
                <w:sz w:val="20"/>
                <w:szCs w:val="20"/>
              </w:rPr>
            </w:pPr>
            <w:r w:rsidRPr="00E70012">
              <w:rPr>
                <w:rFonts w:ascii="Arial" w:hAnsi="Arial"/>
                <w:b/>
                <w:bCs/>
                <w:sz w:val="20"/>
                <w:szCs w:val="20"/>
              </w:rPr>
              <w:t>CÓD. E-PÚBLICA</w:t>
            </w:r>
          </w:p>
        </w:tc>
        <w:tc>
          <w:tcPr>
            <w:tcW w:w="2965" w:type="dxa"/>
            <w:shd w:val="clear" w:color="auto" w:fill="D9E2F3" w:themeFill="accent1" w:themeFillTint="33"/>
            <w:vAlign w:val="center"/>
          </w:tcPr>
          <w:p w14:paraId="18658C99" w14:textId="77777777" w:rsidR="00286B21" w:rsidRPr="00E70012" w:rsidRDefault="00286B21" w:rsidP="002D2F2E">
            <w:pPr>
              <w:pStyle w:val="Standard"/>
              <w:spacing w:after="57"/>
              <w:jc w:val="center"/>
              <w:rPr>
                <w:rFonts w:ascii="Arial" w:hAnsi="Arial"/>
                <w:b/>
                <w:bCs/>
                <w:sz w:val="20"/>
                <w:szCs w:val="20"/>
              </w:rPr>
            </w:pPr>
            <w:r w:rsidRPr="00E70012">
              <w:rPr>
                <w:rFonts w:ascii="Arial" w:hAnsi="Arial"/>
                <w:b/>
                <w:bCs/>
                <w:sz w:val="20"/>
                <w:szCs w:val="20"/>
              </w:rPr>
              <w:t>DESCRIÇÃO DO OBJETO</w:t>
            </w:r>
          </w:p>
        </w:tc>
        <w:tc>
          <w:tcPr>
            <w:tcW w:w="924" w:type="dxa"/>
            <w:shd w:val="clear" w:color="auto" w:fill="D9E2F3" w:themeFill="accent1" w:themeFillTint="33"/>
            <w:vAlign w:val="center"/>
          </w:tcPr>
          <w:p w14:paraId="0ACF7C89" w14:textId="77777777" w:rsidR="00286B21" w:rsidRPr="00E70012" w:rsidRDefault="00286B21" w:rsidP="002D2F2E">
            <w:pPr>
              <w:pStyle w:val="Standard"/>
              <w:spacing w:after="57"/>
              <w:jc w:val="center"/>
              <w:rPr>
                <w:rFonts w:ascii="Arial" w:hAnsi="Arial"/>
                <w:b/>
                <w:bCs/>
                <w:sz w:val="20"/>
                <w:szCs w:val="20"/>
              </w:rPr>
            </w:pPr>
            <w:r w:rsidRPr="00E70012">
              <w:rPr>
                <w:rFonts w:ascii="Arial" w:hAnsi="Arial"/>
                <w:b/>
                <w:bCs/>
                <w:sz w:val="20"/>
                <w:szCs w:val="20"/>
              </w:rPr>
              <w:t>QTDE MESES</w:t>
            </w:r>
          </w:p>
        </w:tc>
        <w:tc>
          <w:tcPr>
            <w:tcW w:w="1846" w:type="dxa"/>
            <w:shd w:val="clear" w:color="auto" w:fill="D9E2F3" w:themeFill="accent1" w:themeFillTint="33"/>
            <w:vAlign w:val="center"/>
          </w:tcPr>
          <w:p w14:paraId="54E95B06" w14:textId="77777777" w:rsidR="00286B21" w:rsidRPr="00E70012" w:rsidRDefault="00286B21" w:rsidP="002D2F2E">
            <w:pPr>
              <w:pStyle w:val="Standard"/>
              <w:spacing w:after="57"/>
              <w:jc w:val="center"/>
              <w:rPr>
                <w:rFonts w:ascii="Arial" w:hAnsi="Arial"/>
                <w:b/>
                <w:bCs/>
                <w:sz w:val="20"/>
                <w:szCs w:val="20"/>
              </w:rPr>
            </w:pPr>
            <w:r w:rsidRPr="00E70012">
              <w:rPr>
                <w:rFonts w:ascii="Arial" w:hAnsi="Arial"/>
                <w:b/>
                <w:bCs/>
                <w:sz w:val="20"/>
                <w:szCs w:val="20"/>
              </w:rPr>
              <w:t xml:space="preserve">VALOR UNITÁRIO </w:t>
            </w:r>
          </w:p>
        </w:tc>
        <w:tc>
          <w:tcPr>
            <w:tcW w:w="1111" w:type="dxa"/>
            <w:shd w:val="clear" w:color="auto" w:fill="D9E2F3" w:themeFill="accent1" w:themeFillTint="33"/>
            <w:vAlign w:val="center"/>
          </w:tcPr>
          <w:p w14:paraId="1755EB6B" w14:textId="77777777" w:rsidR="00286B21" w:rsidRPr="00E70012" w:rsidRDefault="00286B21" w:rsidP="002D2F2E">
            <w:pPr>
              <w:pStyle w:val="Standard"/>
              <w:spacing w:after="57"/>
              <w:jc w:val="center"/>
              <w:rPr>
                <w:rFonts w:ascii="Arial" w:hAnsi="Arial"/>
                <w:b/>
                <w:bCs/>
                <w:sz w:val="20"/>
                <w:szCs w:val="20"/>
              </w:rPr>
            </w:pPr>
            <w:r w:rsidRPr="00E70012">
              <w:rPr>
                <w:rFonts w:ascii="Arial" w:hAnsi="Arial"/>
                <w:b/>
                <w:bCs/>
                <w:sz w:val="20"/>
                <w:szCs w:val="20"/>
              </w:rPr>
              <w:t>VALOR TOTAL ANUAL</w:t>
            </w:r>
          </w:p>
        </w:tc>
      </w:tr>
      <w:tr w:rsidR="00286B21" w:rsidRPr="00E70012" w14:paraId="6250FA2B" w14:textId="77777777" w:rsidTr="002D2F2E">
        <w:tc>
          <w:tcPr>
            <w:tcW w:w="698" w:type="dxa"/>
            <w:vAlign w:val="center"/>
          </w:tcPr>
          <w:p w14:paraId="52048D5C" w14:textId="77777777" w:rsidR="00286B21" w:rsidRPr="00E70012" w:rsidRDefault="00286B21" w:rsidP="002D2F2E">
            <w:pPr>
              <w:pStyle w:val="Standard"/>
              <w:spacing w:after="57"/>
              <w:jc w:val="center"/>
              <w:rPr>
                <w:rFonts w:ascii="Arial" w:hAnsi="Arial"/>
                <w:sz w:val="20"/>
                <w:szCs w:val="20"/>
              </w:rPr>
            </w:pPr>
            <w:r w:rsidRPr="00E70012">
              <w:rPr>
                <w:rFonts w:ascii="Arial" w:hAnsi="Arial"/>
                <w:sz w:val="20"/>
                <w:szCs w:val="20"/>
              </w:rPr>
              <w:t>1</w:t>
            </w:r>
          </w:p>
        </w:tc>
        <w:tc>
          <w:tcPr>
            <w:tcW w:w="1087" w:type="dxa"/>
            <w:vAlign w:val="center"/>
          </w:tcPr>
          <w:p w14:paraId="13AFEB8D" w14:textId="15FAF082" w:rsidR="00286B21" w:rsidRPr="00E70012" w:rsidRDefault="00286B21" w:rsidP="002D2F2E">
            <w:pPr>
              <w:pStyle w:val="Standard"/>
              <w:spacing w:after="57"/>
              <w:jc w:val="center"/>
              <w:rPr>
                <w:rFonts w:ascii="Arial" w:hAnsi="Arial"/>
                <w:sz w:val="20"/>
                <w:szCs w:val="20"/>
              </w:rPr>
            </w:pPr>
            <w:r w:rsidRPr="00E70012">
              <w:rPr>
                <w:rFonts w:ascii="Arial" w:hAnsi="Arial"/>
                <w:sz w:val="20"/>
                <w:szCs w:val="20"/>
              </w:rPr>
              <w:t>0201-51</w:t>
            </w:r>
            <w:r>
              <w:rPr>
                <w:rFonts w:ascii="Arial" w:hAnsi="Arial"/>
                <w:sz w:val="20"/>
                <w:szCs w:val="20"/>
              </w:rPr>
              <w:t>678</w:t>
            </w:r>
          </w:p>
        </w:tc>
        <w:tc>
          <w:tcPr>
            <w:tcW w:w="1105" w:type="dxa"/>
            <w:vAlign w:val="center"/>
          </w:tcPr>
          <w:p w14:paraId="5EEC2DA1" w14:textId="14F46E08" w:rsidR="00286B21" w:rsidRPr="00E70012" w:rsidRDefault="00286B21" w:rsidP="002D2F2E">
            <w:pPr>
              <w:pStyle w:val="Standard"/>
              <w:spacing w:after="57"/>
              <w:jc w:val="center"/>
              <w:rPr>
                <w:rFonts w:ascii="Arial" w:hAnsi="Arial"/>
                <w:sz w:val="20"/>
                <w:szCs w:val="20"/>
              </w:rPr>
            </w:pPr>
            <w:r w:rsidRPr="00E70012">
              <w:rPr>
                <w:rFonts w:ascii="Arial" w:hAnsi="Arial"/>
                <w:sz w:val="20"/>
                <w:szCs w:val="20"/>
              </w:rPr>
              <w:t>647</w:t>
            </w:r>
            <w:r>
              <w:rPr>
                <w:rFonts w:ascii="Arial" w:hAnsi="Arial"/>
                <w:sz w:val="20"/>
                <w:szCs w:val="20"/>
              </w:rPr>
              <w:t>4</w:t>
            </w:r>
          </w:p>
        </w:tc>
        <w:tc>
          <w:tcPr>
            <w:tcW w:w="2965" w:type="dxa"/>
            <w:vAlign w:val="center"/>
          </w:tcPr>
          <w:p w14:paraId="259F562D" w14:textId="60F013AB" w:rsidR="00286B21" w:rsidRPr="00286B21" w:rsidRDefault="00286B21" w:rsidP="00286B21">
            <w:pPr>
              <w:pStyle w:val="Standard"/>
              <w:spacing w:after="57"/>
              <w:jc w:val="center"/>
              <w:rPr>
                <w:rFonts w:ascii="Arial" w:eastAsia="Times New Roman" w:hAnsi="Arial"/>
                <w:color w:val="000009"/>
                <w:sz w:val="20"/>
                <w:szCs w:val="20"/>
                <w:lang w:eastAsia="pt-BR"/>
              </w:rPr>
            </w:pPr>
            <w:r>
              <w:rPr>
                <w:rFonts w:ascii="Arial" w:eastAsia="Times New Roman" w:hAnsi="Arial"/>
                <w:color w:val="000009"/>
                <w:sz w:val="20"/>
                <w:szCs w:val="20"/>
                <w:lang w:eastAsia="pt-BR"/>
              </w:rPr>
              <w:t xml:space="preserve">Prestação de </w:t>
            </w:r>
            <w:r w:rsidRPr="00286B21">
              <w:rPr>
                <w:rFonts w:ascii="Arial" w:eastAsia="Times New Roman" w:hAnsi="Arial"/>
                <w:color w:val="000009"/>
                <w:sz w:val="20"/>
                <w:szCs w:val="20"/>
                <w:lang w:eastAsia="pt-BR"/>
              </w:rPr>
              <w:t>serviços de</w:t>
            </w:r>
            <w:r>
              <w:rPr>
                <w:rFonts w:ascii="Arial" w:eastAsia="Times New Roman" w:hAnsi="Arial"/>
                <w:color w:val="000009"/>
                <w:sz w:val="20"/>
                <w:szCs w:val="20"/>
                <w:lang w:eastAsia="pt-BR"/>
              </w:rPr>
              <w:t xml:space="preserve"> </w:t>
            </w:r>
            <w:r w:rsidRPr="00286B21">
              <w:rPr>
                <w:rFonts w:ascii="Arial" w:eastAsia="Times New Roman" w:hAnsi="Arial"/>
                <w:color w:val="000009"/>
                <w:sz w:val="20"/>
                <w:szCs w:val="20"/>
                <w:lang w:eastAsia="pt-BR"/>
              </w:rPr>
              <w:t>calibração, manutenção</w:t>
            </w:r>
            <w:r>
              <w:rPr>
                <w:rFonts w:ascii="Arial" w:eastAsia="Times New Roman" w:hAnsi="Arial"/>
                <w:color w:val="000009"/>
                <w:sz w:val="20"/>
                <w:szCs w:val="20"/>
                <w:lang w:eastAsia="pt-BR"/>
              </w:rPr>
              <w:t xml:space="preserve"> </w:t>
            </w:r>
            <w:r w:rsidRPr="00286B21">
              <w:rPr>
                <w:rFonts w:ascii="Arial" w:eastAsia="Times New Roman" w:hAnsi="Arial"/>
                <w:color w:val="000009"/>
                <w:sz w:val="20"/>
                <w:szCs w:val="20"/>
                <w:lang w:eastAsia="pt-BR"/>
              </w:rPr>
              <w:t>corretiva, manutenção</w:t>
            </w:r>
            <w:r>
              <w:rPr>
                <w:rFonts w:ascii="Arial" w:eastAsia="Times New Roman" w:hAnsi="Arial"/>
                <w:color w:val="000009"/>
                <w:sz w:val="20"/>
                <w:szCs w:val="20"/>
                <w:lang w:eastAsia="pt-BR"/>
              </w:rPr>
              <w:t xml:space="preserve"> </w:t>
            </w:r>
            <w:r w:rsidRPr="00286B21">
              <w:rPr>
                <w:rFonts w:ascii="Arial" w:eastAsia="Times New Roman" w:hAnsi="Arial"/>
                <w:color w:val="000009"/>
                <w:sz w:val="20"/>
                <w:szCs w:val="20"/>
                <w:lang w:eastAsia="pt-BR"/>
              </w:rPr>
              <w:t>preventiva, laudos técnicos, ART e ou</w:t>
            </w:r>
            <w:r>
              <w:rPr>
                <w:rFonts w:ascii="Arial" w:eastAsia="Times New Roman" w:hAnsi="Arial"/>
                <w:color w:val="000009"/>
                <w:sz w:val="20"/>
                <w:szCs w:val="20"/>
                <w:lang w:eastAsia="pt-BR"/>
              </w:rPr>
              <w:t xml:space="preserve"> </w:t>
            </w:r>
            <w:r w:rsidRPr="00286B21">
              <w:rPr>
                <w:rFonts w:ascii="Arial" w:eastAsia="Times New Roman" w:hAnsi="Arial"/>
                <w:color w:val="000009"/>
                <w:sz w:val="20"/>
                <w:szCs w:val="20"/>
                <w:lang w:eastAsia="pt-BR"/>
              </w:rPr>
              <w:t>TRT/CFT seguindo os procedimentos dos</w:t>
            </w:r>
            <w:r>
              <w:rPr>
                <w:rFonts w:ascii="Arial" w:eastAsia="Times New Roman" w:hAnsi="Arial"/>
                <w:color w:val="000009"/>
                <w:sz w:val="20"/>
                <w:szCs w:val="20"/>
                <w:lang w:eastAsia="pt-BR"/>
              </w:rPr>
              <w:t xml:space="preserve"> </w:t>
            </w:r>
            <w:r w:rsidRPr="00286B21">
              <w:rPr>
                <w:rFonts w:ascii="Arial" w:eastAsia="Times New Roman" w:hAnsi="Arial"/>
                <w:color w:val="000009"/>
                <w:sz w:val="20"/>
                <w:szCs w:val="20"/>
                <w:lang w:eastAsia="pt-BR"/>
              </w:rPr>
              <w:t>manuais técnicos, para atender os seguintes</w:t>
            </w:r>
            <w:r>
              <w:rPr>
                <w:rFonts w:ascii="Arial" w:eastAsia="Times New Roman" w:hAnsi="Arial"/>
                <w:color w:val="000009"/>
                <w:sz w:val="20"/>
                <w:szCs w:val="20"/>
                <w:lang w:eastAsia="pt-BR"/>
              </w:rPr>
              <w:t xml:space="preserve"> </w:t>
            </w:r>
            <w:r w:rsidRPr="00286B21">
              <w:rPr>
                <w:rFonts w:ascii="Arial" w:eastAsia="Times New Roman" w:hAnsi="Arial"/>
                <w:color w:val="000009"/>
                <w:sz w:val="20"/>
                <w:szCs w:val="20"/>
                <w:lang w:eastAsia="pt-BR"/>
              </w:rPr>
              <w:t>equipamentos</w:t>
            </w:r>
            <w:r w:rsidRPr="00286B21">
              <w:rPr>
                <w:rFonts w:ascii="Arial" w:eastAsia="Times New Roman" w:hAnsi="Arial"/>
                <w:b/>
                <w:bCs/>
                <w:color w:val="000009"/>
                <w:sz w:val="20"/>
                <w:szCs w:val="20"/>
                <w:lang w:eastAsia="pt-BR"/>
              </w:rPr>
              <w:t xml:space="preserve"> 04 (quatro) Aspirador </w:t>
            </w:r>
            <w:proofErr w:type="spellStart"/>
            <w:r w:rsidRPr="00286B21">
              <w:rPr>
                <w:rFonts w:ascii="Arial" w:eastAsia="Times New Roman" w:hAnsi="Arial"/>
                <w:b/>
                <w:bCs/>
                <w:color w:val="000009"/>
                <w:sz w:val="20"/>
                <w:szCs w:val="20"/>
                <w:lang w:eastAsia="pt-BR"/>
              </w:rPr>
              <w:t>Cirurgico</w:t>
            </w:r>
            <w:proofErr w:type="spellEnd"/>
            <w:r w:rsidRPr="00286B21">
              <w:rPr>
                <w:rFonts w:ascii="Arial" w:eastAsia="Times New Roman" w:hAnsi="Arial"/>
                <w:b/>
                <w:bCs/>
                <w:color w:val="000009"/>
                <w:sz w:val="20"/>
                <w:szCs w:val="20"/>
                <w:lang w:eastAsia="pt-BR"/>
              </w:rPr>
              <w:t>, da marca KSS, modelo Isento 5000</w:t>
            </w:r>
          </w:p>
        </w:tc>
        <w:tc>
          <w:tcPr>
            <w:tcW w:w="924" w:type="dxa"/>
            <w:vAlign w:val="center"/>
          </w:tcPr>
          <w:p w14:paraId="6CB9CA45" w14:textId="77777777" w:rsidR="00286B21" w:rsidRPr="00E70012" w:rsidRDefault="00286B21" w:rsidP="002D2F2E">
            <w:pPr>
              <w:pStyle w:val="Standard"/>
              <w:spacing w:after="57"/>
              <w:jc w:val="center"/>
              <w:rPr>
                <w:rFonts w:ascii="Arial" w:hAnsi="Arial"/>
                <w:sz w:val="20"/>
                <w:szCs w:val="20"/>
              </w:rPr>
            </w:pPr>
            <w:r w:rsidRPr="00E70012">
              <w:rPr>
                <w:rFonts w:ascii="Arial" w:hAnsi="Arial"/>
                <w:sz w:val="20"/>
                <w:szCs w:val="20"/>
              </w:rPr>
              <w:t>12</w:t>
            </w:r>
          </w:p>
        </w:tc>
        <w:tc>
          <w:tcPr>
            <w:tcW w:w="1846" w:type="dxa"/>
            <w:vAlign w:val="center"/>
          </w:tcPr>
          <w:p w14:paraId="2E91B5AC" w14:textId="77777777" w:rsidR="00286B21" w:rsidRPr="00E70012" w:rsidRDefault="00286B21" w:rsidP="002D2F2E">
            <w:pPr>
              <w:pStyle w:val="Standard"/>
              <w:spacing w:after="57"/>
              <w:jc w:val="center"/>
              <w:rPr>
                <w:rFonts w:ascii="Arial" w:hAnsi="Arial"/>
                <w:sz w:val="20"/>
                <w:szCs w:val="20"/>
              </w:rPr>
            </w:pPr>
            <w:r w:rsidRPr="00E70012">
              <w:rPr>
                <w:rFonts w:ascii="Arial" w:hAnsi="Arial"/>
                <w:sz w:val="20"/>
                <w:szCs w:val="20"/>
              </w:rPr>
              <w:t>R$</w:t>
            </w:r>
          </w:p>
        </w:tc>
        <w:tc>
          <w:tcPr>
            <w:tcW w:w="1111" w:type="dxa"/>
            <w:vAlign w:val="center"/>
          </w:tcPr>
          <w:p w14:paraId="26F36406" w14:textId="77777777" w:rsidR="00286B21" w:rsidRPr="00E70012" w:rsidRDefault="00286B21" w:rsidP="002D2F2E">
            <w:pPr>
              <w:pStyle w:val="Standard"/>
              <w:spacing w:after="57"/>
              <w:jc w:val="center"/>
              <w:rPr>
                <w:rFonts w:ascii="Arial" w:hAnsi="Arial"/>
                <w:sz w:val="20"/>
                <w:szCs w:val="20"/>
              </w:rPr>
            </w:pPr>
            <w:r w:rsidRPr="00E70012">
              <w:rPr>
                <w:rFonts w:ascii="Arial" w:hAnsi="Arial"/>
                <w:sz w:val="20"/>
                <w:szCs w:val="20"/>
              </w:rPr>
              <w:t>R$</w:t>
            </w:r>
          </w:p>
        </w:tc>
      </w:tr>
      <w:tr w:rsidR="00286B21" w:rsidRPr="00E70012" w14:paraId="63AD71BE" w14:textId="77777777" w:rsidTr="002D2F2E">
        <w:tc>
          <w:tcPr>
            <w:tcW w:w="8625" w:type="dxa"/>
            <w:gridSpan w:val="6"/>
            <w:shd w:val="clear" w:color="auto" w:fill="D9E2F3" w:themeFill="accent1" w:themeFillTint="33"/>
            <w:vAlign w:val="center"/>
          </w:tcPr>
          <w:p w14:paraId="579A221B" w14:textId="77777777" w:rsidR="00286B21" w:rsidRPr="00E70012" w:rsidRDefault="00286B21" w:rsidP="002D2F2E">
            <w:pPr>
              <w:pStyle w:val="Standard"/>
              <w:spacing w:after="57"/>
              <w:jc w:val="center"/>
              <w:rPr>
                <w:rFonts w:ascii="Arial" w:hAnsi="Arial"/>
                <w:sz w:val="20"/>
                <w:szCs w:val="20"/>
              </w:rPr>
            </w:pPr>
            <w:r w:rsidRPr="00E70012">
              <w:rPr>
                <w:rFonts w:ascii="Arial" w:hAnsi="Arial"/>
                <w:sz w:val="20"/>
                <w:szCs w:val="20"/>
              </w:rPr>
              <w:t>VALOR ANUAL MÁXIMO (CRITÉRIO DE DISPUTA)</w:t>
            </w:r>
          </w:p>
        </w:tc>
        <w:tc>
          <w:tcPr>
            <w:tcW w:w="1111" w:type="dxa"/>
            <w:shd w:val="clear" w:color="auto" w:fill="D9E2F3" w:themeFill="accent1" w:themeFillTint="33"/>
            <w:vAlign w:val="center"/>
          </w:tcPr>
          <w:p w14:paraId="4F1B4185" w14:textId="77777777" w:rsidR="00286B21" w:rsidRPr="00E70012" w:rsidRDefault="00286B21" w:rsidP="002D2F2E">
            <w:pPr>
              <w:pStyle w:val="Standard"/>
              <w:spacing w:after="57"/>
              <w:jc w:val="center"/>
              <w:rPr>
                <w:rFonts w:ascii="Arial" w:hAnsi="Arial"/>
                <w:sz w:val="20"/>
                <w:szCs w:val="20"/>
              </w:rPr>
            </w:pPr>
          </w:p>
        </w:tc>
      </w:tr>
      <w:tr w:rsidR="00286B21" w:rsidRPr="00E70012" w14:paraId="7D588319" w14:textId="77777777" w:rsidTr="002D2F2E">
        <w:tc>
          <w:tcPr>
            <w:tcW w:w="698" w:type="dxa"/>
            <w:vAlign w:val="center"/>
          </w:tcPr>
          <w:p w14:paraId="0FF16B7B" w14:textId="77777777" w:rsidR="00286B21" w:rsidRPr="00E70012" w:rsidRDefault="00286B21" w:rsidP="002D2F2E">
            <w:pPr>
              <w:pStyle w:val="Standard"/>
              <w:spacing w:after="57"/>
              <w:jc w:val="center"/>
              <w:rPr>
                <w:rFonts w:ascii="Arial" w:hAnsi="Arial"/>
                <w:sz w:val="20"/>
                <w:szCs w:val="20"/>
              </w:rPr>
            </w:pPr>
            <w:r w:rsidRPr="00E70012">
              <w:rPr>
                <w:rFonts w:ascii="Arial" w:hAnsi="Arial"/>
                <w:sz w:val="20"/>
                <w:szCs w:val="20"/>
              </w:rPr>
              <w:t>2</w:t>
            </w:r>
          </w:p>
        </w:tc>
        <w:tc>
          <w:tcPr>
            <w:tcW w:w="1087" w:type="dxa"/>
            <w:vAlign w:val="center"/>
          </w:tcPr>
          <w:p w14:paraId="3BB4FEE9" w14:textId="77777777" w:rsidR="00286B21" w:rsidRPr="00E70012" w:rsidRDefault="00286B21" w:rsidP="002D2F2E">
            <w:pPr>
              <w:pStyle w:val="Standard"/>
              <w:spacing w:after="57"/>
              <w:jc w:val="center"/>
              <w:rPr>
                <w:rFonts w:ascii="Arial" w:hAnsi="Arial"/>
                <w:sz w:val="20"/>
                <w:szCs w:val="20"/>
              </w:rPr>
            </w:pPr>
            <w:r>
              <w:rPr>
                <w:rFonts w:ascii="Arial" w:hAnsi="Arial"/>
                <w:sz w:val="20"/>
                <w:szCs w:val="20"/>
              </w:rPr>
              <w:t>6511-72501</w:t>
            </w:r>
          </w:p>
        </w:tc>
        <w:tc>
          <w:tcPr>
            <w:tcW w:w="1105" w:type="dxa"/>
            <w:vAlign w:val="center"/>
          </w:tcPr>
          <w:p w14:paraId="29A41773" w14:textId="77777777" w:rsidR="00286B21" w:rsidRPr="00E70012" w:rsidRDefault="00286B21" w:rsidP="002D2F2E">
            <w:pPr>
              <w:pStyle w:val="Standard"/>
              <w:spacing w:after="57"/>
              <w:jc w:val="center"/>
              <w:rPr>
                <w:rFonts w:ascii="Arial" w:hAnsi="Arial"/>
                <w:sz w:val="20"/>
                <w:szCs w:val="20"/>
              </w:rPr>
            </w:pPr>
            <w:r>
              <w:rPr>
                <w:rFonts w:ascii="Arial" w:hAnsi="Arial"/>
                <w:sz w:val="20"/>
                <w:szCs w:val="20"/>
              </w:rPr>
              <w:t>-</w:t>
            </w:r>
          </w:p>
        </w:tc>
        <w:tc>
          <w:tcPr>
            <w:tcW w:w="5735" w:type="dxa"/>
            <w:gridSpan w:val="3"/>
            <w:vAlign w:val="center"/>
          </w:tcPr>
          <w:p w14:paraId="17245259" w14:textId="77777777" w:rsidR="00286B21" w:rsidRPr="00E70012" w:rsidRDefault="00286B21" w:rsidP="002D2F2E">
            <w:pPr>
              <w:pStyle w:val="Standard"/>
              <w:spacing w:after="57"/>
              <w:jc w:val="center"/>
              <w:rPr>
                <w:rFonts w:ascii="Arial" w:hAnsi="Arial"/>
                <w:sz w:val="20"/>
                <w:szCs w:val="20"/>
              </w:rPr>
            </w:pPr>
            <w:r w:rsidRPr="00E70012">
              <w:rPr>
                <w:rFonts w:ascii="Arial" w:eastAsia="Times New Roman" w:hAnsi="Arial"/>
                <w:b/>
                <w:bCs/>
                <w:color w:val="000000"/>
                <w:sz w:val="20"/>
                <w:szCs w:val="20"/>
                <w:lang w:eastAsia="pt-BR"/>
              </w:rPr>
              <w:t>NÃO É OBJETO DE DISPUTA</w:t>
            </w:r>
            <w:r w:rsidRPr="00E70012">
              <w:rPr>
                <w:rFonts w:ascii="Arial" w:eastAsia="Times New Roman" w:hAnsi="Arial"/>
                <w:color w:val="000000"/>
                <w:sz w:val="20"/>
                <w:szCs w:val="20"/>
                <w:lang w:eastAsia="pt-BR"/>
              </w:rPr>
              <w:t xml:space="preserve"> – Valor anual provisionado para ressarcimento de peças e/ ou acessórios de </w:t>
            </w:r>
            <w:r w:rsidRPr="00E70012">
              <w:rPr>
                <w:rFonts w:ascii="Arial" w:eastAsia="Times New Roman" w:hAnsi="Arial"/>
                <w:color w:val="000000"/>
                <w:sz w:val="20"/>
                <w:szCs w:val="20"/>
                <w:lang w:eastAsia="pt-BR"/>
              </w:rPr>
              <w:lastRenderedPageBreak/>
              <w:t xml:space="preserve">manutenção. </w:t>
            </w:r>
            <w:proofErr w:type="spellStart"/>
            <w:r w:rsidRPr="00E70012">
              <w:rPr>
                <w:rFonts w:ascii="Arial" w:eastAsia="Times New Roman" w:hAnsi="Arial"/>
                <w:color w:val="000000"/>
                <w:sz w:val="20"/>
                <w:szCs w:val="20"/>
                <w:lang w:eastAsia="pt-BR"/>
              </w:rPr>
              <w:t>Obs</w:t>
            </w:r>
            <w:proofErr w:type="spellEnd"/>
            <w:r w:rsidRPr="00E70012">
              <w:rPr>
                <w:rFonts w:ascii="Arial" w:eastAsia="Times New Roman" w:hAnsi="Arial"/>
                <w:color w:val="000000"/>
                <w:sz w:val="20"/>
                <w:szCs w:val="20"/>
                <w:lang w:eastAsia="pt-BR"/>
              </w:rPr>
              <w:t>: O valor de peças e acessórios não faz parte da disputa – valor deve ser mantido fixo e inalterável na apresentação de propostas e/ou lances.</w:t>
            </w:r>
          </w:p>
        </w:tc>
        <w:tc>
          <w:tcPr>
            <w:tcW w:w="1111" w:type="dxa"/>
            <w:vAlign w:val="center"/>
          </w:tcPr>
          <w:p w14:paraId="6777E351" w14:textId="50B23EC5" w:rsidR="00286B21" w:rsidRPr="00E70012" w:rsidRDefault="00286B21" w:rsidP="002D2F2E">
            <w:pPr>
              <w:pStyle w:val="Standard"/>
              <w:spacing w:after="57"/>
              <w:jc w:val="center"/>
              <w:rPr>
                <w:rFonts w:ascii="Arial" w:hAnsi="Arial"/>
                <w:sz w:val="20"/>
                <w:szCs w:val="20"/>
              </w:rPr>
            </w:pPr>
            <w:r>
              <w:rPr>
                <w:rFonts w:ascii="Arial" w:hAnsi="Arial"/>
                <w:sz w:val="20"/>
                <w:szCs w:val="20"/>
              </w:rPr>
              <w:lastRenderedPageBreak/>
              <w:t>R$ 4.000,00</w:t>
            </w:r>
          </w:p>
        </w:tc>
      </w:tr>
      <w:tr w:rsidR="00286B21" w:rsidRPr="00E70012" w14:paraId="74CEA913" w14:textId="77777777" w:rsidTr="002D2F2E">
        <w:tc>
          <w:tcPr>
            <w:tcW w:w="8625" w:type="dxa"/>
            <w:gridSpan w:val="6"/>
            <w:shd w:val="clear" w:color="auto" w:fill="D9E2F3" w:themeFill="accent1" w:themeFillTint="33"/>
          </w:tcPr>
          <w:p w14:paraId="47AA4CC5" w14:textId="77777777" w:rsidR="00286B21" w:rsidRPr="00E70012" w:rsidRDefault="00286B21" w:rsidP="002D2F2E">
            <w:pPr>
              <w:pStyle w:val="Standard"/>
              <w:spacing w:after="57"/>
              <w:jc w:val="center"/>
              <w:rPr>
                <w:rFonts w:ascii="Arial" w:hAnsi="Arial"/>
                <w:sz w:val="20"/>
                <w:szCs w:val="20"/>
              </w:rPr>
            </w:pPr>
            <w:r w:rsidRPr="00E70012">
              <w:rPr>
                <w:rFonts w:ascii="Arial" w:hAnsi="Arial"/>
                <w:sz w:val="20"/>
                <w:szCs w:val="20"/>
              </w:rPr>
              <w:t>VALOR TOTAL DO LOTE</w:t>
            </w:r>
          </w:p>
        </w:tc>
        <w:tc>
          <w:tcPr>
            <w:tcW w:w="1111" w:type="dxa"/>
            <w:shd w:val="clear" w:color="auto" w:fill="D9E2F3" w:themeFill="accent1" w:themeFillTint="33"/>
          </w:tcPr>
          <w:p w14:paraId="6B4FF09D" w14:textId="77777777" w:rsidR="00286B21" w:rsidRPr="00E70012" w:rsidRDefault="00286B21" w:rsidP="002D2F2E">
            <w:pPr>
              <w:pStyle w:val="Standard"/>
              <w:spacing w:after="57"/>
              <w:jc w:val="center"/>
              <w:rPr>
                <w:rFonts w:ascii="Arial" w:hAnsi="Arial"/>
                <w:sz w:val="20"/>
                <w:szCs w:val="20"/>
              </w:rPr>
            </w:pPr>
            <w:r w:rsidRPr="00E70012">
              <w:rPr>
                <w:rFonts w:ascii="Arial" w:hAnsi="Arial"/>
                <w:sz w:val="20"/>
                <w:szCs w:val="20"/>
              </w:rPr>
              <w:t>R$</w:t>
            </w:r>
          </w:p>
        </w:tc>
      </w:tr>
    </w:tbl>
    <w:p w14:paraId="34F70045" w14:textId="157F7E7C" w:rsidR="00286B21" w:rsidRDefault="00286B21" w:rsidP="00F81C03">
      <w:pPr>
        <w:pStyle w:val="Standard"/>
        <w:spacing w:after="57"/>
        <w:jc w:val="both"/>
        <w:rPr>
          <w:rFonts w:ascii="Arial" w:hAnsi="Arial"/>
          <w:sz w:val="20"/>
          <w:szCs w:val="20"/>
        </w:rPr>
      </w:pPr>
    </w:p>
    <w:tbl>
      <w:tblPr>
        <w:tblStyle w:val="Tabelacomgrade"/>
        <w:tblW w:w="0" w:type="auto"/>
        <w:tblLook w:val="04A0" w:firstRow="1" w:lastRow="0" w:firstColumn="1" w:lastColumn="0" w:noHBand="0" w:noVBand="1"/>
      </w:tblPr>
      <w:tblGrid>
        <w:gridCol w:w="698"/>
        <w:gridCol w:w="1062"/>
        <w:gridCol w:w="1105"/>
        <w:gridCol w:w="2849"/>
        <w:gridCol w:w="923"/>
        <w:gridCol w:w="1793"/>
        <w:gridCol w:w="1306"/>
      </w:tblGrid>
      <w:tr w:rsidR="00A75897" w:rsidRPr="00E70012" w14:paraId="5F5F5793" w14:textId="77777777" w:rsidTr="002D2F2E">
        <w:tc>
          <w:tcPr>
            <w:tcW w:w="9736" w:type="dxa"/>
            <w:gridSpan w:val="7"/>
            <w:shd w:val="clear" w:color="auto" w:fill="D9E2F3" w:themeFill="accent1" w:themeFillTint="33"/>
            <w:vAlign w:val="center"/>
          </w:tcPr>
          <w:p w14:paraId="1F0008D3" w14:textId="599B23FA" w:rsidR="00A75897" w:rsidRPr="00E70012" w:rsidRDefault="00A75897" w:rsidP="002D2F2E">
            <w:pPr>
              <w:pStyle w:val="Standard"/>
              <w:spacing w:after="57"/>
              <w:jc w:val="center"/>
              <w:rPr>
                <w:rFonts w:ascii="Arial" w:hAnsi="Arial"/>
                <w:b/>
                <w:bCs/>
                <w:sz w:val="20"/>
                <w:szCs w:val="20"/>
              </w:rPr>
            </w:pPr>
            <w:r w:rsidRPr="00E70012">
              <w:rPr>
                <w:rFonts w:ascii="Arial" w:hAnsi="Arial"/>
                <w:b/>
                <w:bCs/>
                <w:sz w:val="20"/>
                <w:szCs w:val="20"/>
              </w:rPr>
              <w:t xml:space="preserve">LOTE </w:t>
            </w:r>
            <w:r>
              <w:rPr>
                <w:rFonts w:ascii="Arial" w:hAnsi="Arial"/>
                <w:b/>
                <w:bCs/>
                <w:sz w:val="20"/>
                <w:szCs w:val="20"/>
              </w:rPr>
              <w:t>3</w:t>
            </w:r>
            <w:r w:rsidRPr="00E70012">
              <w:rPr>
                <w:rFonts w:ascii="Arial" w:hAnsi="Arial"/>
                <w:b/>
                <w:bCs/>
                <w:sz w:val="20"/>
                <w:szCs w:val="20"/>
              </w:rPr>
              <w:t xml:space="preserve"> -</w:t>
            </w:r>
          </w:p>
        </w:tc>
      </w:tr>
      <w:tr w:rsidR="007A1961" w:rsidRPr="00E70012" w14:paraId="5D0FF1B9" w14:textId="77777777" w:rsidTr="002D2F2E">
        <w:tc>
          <w:tcPr>
            <w:tcW w:w="698" w:type="dxa"/>
            <w:shd w:val="clear" w:color="auto" w:fill="D9E2F3" w:themeFill="accent1" w:themeFillTint="33"/>
            <w:vAlign w:val="center"/>
          </w:tcPr>
          <w:p w14:paraId="67AF82D5" w14:textId="77777777" w:rsidR="00A75897" w:rsidRPr="00E70012" w:rsidRDefault="00A75897" w:rsidP="002D2F2E">
            <w:pPr>
              <w:pStyle w:val="Standard"/>
              <w:spacing w:after="57"/>
              <w:jc w:val="center"/>
              <w:rPr>
                <w:rFonts w:ascii="Arial" w:hAnsi="Arial"/>
                <w:b/>
                <w:bCs/>
                <w:sz w:val="20"/>
                <w:szCs w:val="20"/>
              </w:rPr>
            </w:pPr>
            <w:r w:rsidRPr="00E70012">
              <w:rPr>
                <w:rFonts w:ascii="Arial" w:hAnsi="Arial"/>
                <w:b/>
                <w:bCs/>
                <w:sz w:val="20"/>
                <w:szCs w:val="20"/>
              </w:rPr>
              <w:t>ITEM</w:t>
            </w:r>
          </w:p>
        </w:tc>
        <w:tc>
          <w:tcPr>
            <w:tcW w:w="1087" w:type="dxa"/>
            <w:shd w:val="clear" w:color="auto" w:fill="D9E2F3" w:themeFill="accent1" w:themeFillTint="33"/>
            <w:vAlign w:val="center"/>
          </w:tcPr>
          <w:p w14:paraId="533B1CD0" w14:textId="77777777" w:rsidR="00A75897" w:rsidRPr="00E70012" w:rsidRDefault="00A75897" w:rsidP="002D2F2E">
            <w:pPr>
              <w:pStyle w:val="Standard"/>
              <w:spacing w:after="57"/>
              <w:jc w:val="center"/>
              <w:rPr>
                <w:rFonts w:ascii="Arial" w:hAnsi="Arial"/>
                <w:b/>
                <w:bCs/>
                <w:sz w:val="20"/>
                <w:szCs w:val="20"/>
              </w:rPr>
            </w:pPr>
            <w:r w:rsidRPr="00E70012">
              <w:rPr>
                <w:rFonts w:ascii="Arial" w:hAnsi="Arial"/>
                <w:b/>
                <w:bCs/>
                <w:sz w:val="20"/>
                <w:szCs w:val="20"/>
              </w:rPr>
              <w:t>CÓD. GMS</w:t>
            </w:r>
          </w:p>
        </w:tc>
        <w:tc>
          <w:tcPr>
            <w:tcW w:w="1105" w:type="dxa"/>
            <w:shd w:val="clear" w:color="auto" w:fill="D9E2F3" w:themeFill="accent1" w:themeFillTint="33"/>
            <w:vAlign w:val="center"/>
          </w:tcPr>
          <w:p w14:paraId="1DCD45EF" w14:textId="77777777" w:rsidR="00A75897" w:rsidRPr="00E70012" w:rsidRDefault="00A75897" w:rsidP="002D2F2E">
            <w:pPr>
              <w:pStyle w:val="Standard"/>
              <w:spacing w:after="57"/>
              <w:jc w:val="center"/>
              <w:rPr>
                <w:rFonts w:ascii="Arial" w:hAnsi="Arial"/>
                <w:b/>
                <w:bCs/>
                <w:sz w:val="20"/>
                <w:szCs w:val="20"/>
              </w:rPr>
            </w:pPr>
            <w:r w:rsidRPr="00E70012">
              <w:rPr>
                <w:rFonts w:ascii="Arial" w:hAnsi="Arial"/>
                <w:b/>
                <w:bCs/>
                <w:sz w:val="20"/>
                <w:szCs w:val="20"/>
              </w:rPr>
              <w:t>CÓD. E-PÚBLICA</w:t>
            </w:r>
          </w:p>
        </w:tc>
        <w:tc>
          <w:tcPr>
            <w:tcW w:w="2965" w:type="dxa"/>
            <w:shd w:val="clear" w:color="auto" w:fill="D9E2F3" w:themeFill="accent1" w:themeFillTint="33"/>
            <w:vAlign w:val="center"/>
          </w:tcPr>
          <w:p w14:paraId="6700AAA7" w14:textId="77777777" w:rsidR="00A75897" w:rsidRPr="00E70012" w:rsidRDefault="00A75897" w:rsidP="002D2F2E">
            <w:pPr>
              <w:pStyle w:val="Standard"/>
              <w:spacing w:after="57"/>
              <w:jc w:val="center"/>
              <w:rPr>
                <w:rFonts w:ascii="Arial" w:hAnsi="Arial"/>
                <w:b/>
                <w:bCs/>
                <w:sz w:val="20"/>
                <w:szCs w:val="20"/>
              </w:rPr>
            </w:pPr>
            <w:r w:rsidRPr="00E70012">
              <w:rPr>
                <w:rFonts w:ascii="Arial" w:hAnsi="Arial"/>
                <w:b/>
                <w:bCs/>
                <w:sz w:val="20"/>
                <w:szCs w:val="20"/>
              </w:rPr>
              <w:t>DESCRIÇÃO DO OBJETO</w:t>
            </w:r>
          </w:p>
        </w:tc>
        <w:tc>
          <w:tcPr>
            <w:tcW w:w="924" w:type="dxa"/>
            <w:shd w:val="clear" w:color="auto" w:fill="D9E2F3" w:themeFill="accent1" w:themeFillTint="33"/>
            <w:vAlign w:val="center"/>
          </w:tcPr>
          <w:p w14:paraId="1F9FB7CA" w14:textId="77777777" w:rsidR="00A75897" w:rsidRPr="00E70012" w:rsidRDefault="00A75897" w:rsidP="002D2F2E">
            <w:pPr>
              <w:pStyle w:val="Standard"/>
              <w:spacing w:after="57"/>
              <w:jc w:val="center"/>
              <w:rPr>
                <w:rFonts w:ascii="Arial" w:hAnsi="Arial"/>
                <w:b/>
                <w:bCs/>
                <w:sz w:val="20"/>
                <w:szCs w:val="20"/>
              </w:rPr>
            </w:pPr>
            <w:r w:rsidRPr="00E70012">
              <w:rPr>
                <w:rFonts w:ascii="Arial" w:hAnsi="Arial"/>
                <w:b/>
                <w:bCs/>
                <w:sz w:val="20"/>
                <w:szCs w:val="20"/>
              </w:rPr>
              <w:t>QTDE MESES</w:t>
            </w:r>
          </w:p>
        </w:tc>
        <w:tc>
          <w:tcPr>
            <w:tcW w:w="1846" w:type="dxa"/>
            <w:shd w:val="clear" w:color="auto" w:fill="D9E2F3" w:themeFill="accent1" w:themeFillTint="33"/>
            <w:vAlign w:val="center"/>
          </w:tcPr>
          <w:p w14:paraId="4D5A822B" w14:textId="77777777" w:rsidR="00A75897" w:rsidRPr="00E70012" w:rsidRDefault="00A75897" w:rsidP="002D2F2E">
            <w:pPr>
              <w:pStyle w:val="Standard"/>
              <w:spacing w:after="57"/>
              <w:jc w:val="center"/>
              <w:rPr>
                <w:rFonts w:ascii="Arial" w:hAnsi="Arial"/>
                <w:b/>
                <w:bCs/>
                <w:sz w:val="20"/>
                <w:szCs w:val="20"/>
              </w:rPr>
            </w:pPr>
            <w:r w:rsidRPr="00E70012">
              <w:rPr>
                <w:rFonts w:ascii="Arial" w:hAnsi="Arial"/>
                <w:b/>
                <w:bCs/>
                <w:sz w:val="20"/>
                <w:szCs w:val="20"/>
              </w:rPr>
              <w:t xml:space="preserve">VALOR UNITÁRIO </w:t>
            </w:r>
          </w:p>
        </w:tc>
        <w:tc>
          <w:tcPr>
            <w:tcW w:w="1111" w:type="dxa"/>
            <w:shd w:val="clear" w:color="auto" w:fill="D9E2F3" w:themeFill="accent1" w:themeFillTint="33"/>
            <w:vAlign w:val="center"/>
          </w:tcPr>
          <w:p w14:paraId="244097E5" w14:textId="77777777" w:rsidR="00A75897" w:rsidRPr="00E70012" w:rsidRDefault="00A75897" w:rsidP="002D2F2E">
            <w:pPr>
              <w:pStyle w:val="Standard"/>
              <w:spacing w:after="57"/>
              <w:jc w:val="center"/>
              <w:rPr>
                <w:rFonts w:ascii="Arial" w:hAnsi="Arial"/>
                <w:b/>
                <w:bCs/>
                <w:sz w:val="20"/>
                <w:szCs w:val="20"/>
              </w:rPr>
            </w:pPr>
            <w:r w:rsidRPr="00E70012">
              <w:rPr>
                <w:rFonts w:ascii="Arial" w:hAnsi="Arial"/>
                <w:b/>
                <w:bCs/>
                <w:sz w:val="20"/>
                <w:szCs w:val="20"/>
              </w:rPr>
              <w:t>VALOR TOTAL ANUAL</w:t>
            </w:r>
          </w:p>
        </w:tc>
      </w:tr>
      <w:tr w:rsidR="007A1961" w:rsidRPr="00E70012" w14:paraId="40A60C52" w14:textId="77777777" w:rsidTr="002D2F2E">
        <w:tc>
          <w:tcPr>
            <w:tcW w:w="698" w:type="dxa"/>
            <w:vAlign w:val="center"/>
          </w:tcPr>
          <w:p w14:paraId="47B935A0" w14:textId="77777777" w:rsidR="00A75897" w:rsidRPr="00E70012" w:rsidRDefault="00A75897" w:rsidP="002D2F2E">
            <w:pPr>
              <w:pStyle w:val="Standard"/>
              <w:spacing w:after="57"/>
              <w:jc w:val="center"/>
              <w:rPr>
                <w:rFonts w:ascii="Arial" w:hAnsi="Arial"/>
                <w:sz w:val="20"/>
                <w:szCs w:val="20"/>
              </w:rPr>
            </w:pPr>
            <w:r w:rsidRPr="00E70012">
              <w:rPr>
                <w:rFonts w:ascii="Arial" w:hAnsi="Arial"/>
                <w:sz w:val="20"/>
                <w:szCs w:val="20"/>
              </w:rPr>
              <w:t>1</w:t>
            </w:r>
          </w:p>
        </w:tc>
        <w:tc>
          <w:tcPr>
            <w:tcW w:w="1087" w:type="dxa"/>
            <w:vAlign w:val="center"/>
          </w:tcPr>
          <w:p w14:paraId="274B18CA" w14:textId="79E2F841" w:rsidR="00A75897" w:rsidRPr="00E70012" w:rsidRDefault="007A1961" w:rsidP="002D2F2E">
            <w:pPr>
              <w:pStyle w:val="Standard"/>
              <w:spacing w:after="57"/>
              <w:jc w:val="center"/>
              <w:rPr>
                <w:rFonts w:ascii="Arial" w:hAnsi="Arial"/>
                <w:sz w:val="20"/>
                <w:szCs w:val="20"/>
              </w:rPr>
            </w:pPr>
            <w:r>
              <w:rPr>
                <w:rFonts w:ascii="Arial" w:hAnsi="Arial"/>
                <w:sz w:val="20"/>
                <w:szCs w:val="20"/>
              </w:rPr>
              <w:t>0201-51678</w:t>
            </w:r>
          </w:p>
        </w:tc>
        <w:tc>
          <w:tcPr>
            <w:tcW w:w="1105" w:type="dxa"/>
            <w:vAlign w:val="center"/>
          </w:tcPr>
          <w:p w14:paraId="0702B2CF" w14:textId="79483FD7" w:rsidR="00A75897" w:rsidRPr="00E70012" w:rsidRDefault="007A1961" w:rsidP="002D2F2E">
            <w:pPr>
              <w:pStyle w:val="Standard"/>
              <w:spacing w:after="57"/>
              <w:jc w:val="center"/>
              <w:rPr>
                <w:rFonts w:ascii="Arial" w:hAnsi="Arial"/>
                <w:sz w:val="20"/>
                <w:szCs w:val="20"/>
              </w:rPr>
            </w:pPr>
            <w:r>
              <w:rPr>
                <w:rFonts w:ascii="Arial" w:hAnsi="Arial"/>
                <w:sz w:val="20"/>
                <w:szCs w:val="20"/>
              </w:rPr>
              <w:t>6475</w:t>
            </w:r>
          </w:p>
        </w:tc>
        <w:tc>
          <w:tcPr>
            <w:tcW w:w="2965" w:type="dxa"/>
            <w:vAlign w:val="center"/>
          </w:tcPr>
          <w:p w14:paraId="0D92763C" w14:textId="1231AF7C" w:rsidR="00A75897" w:rsidRPr="00286B21" w:rsidRDefault="007A1961" w:rsidP="007A1961">
            <w:pPr>
              <w:pStyle w:val="Standard"/>
              <w:spacing w:after="57"/>
              <w:jc w:val="center"/>
              <w:rPr>
                <w:rFonts w:ascii="Arial" w:eastAsia="Times New Roman" w:hAnsi="Arial"/>
                <w:color w:val="000009"/>
                <w:sz w:val="20"/>
                <w:szCs w:val="20"/>
                <w:lang w:eastAsia="pt-BR"/>
              </w:rPr>
            </w:pPr>
            <w:r>
              <w:rPr>
                <w:rFonts w:ascii="Arial" w:eastAsia="Times New Roman" w:hAnsi="Arial"/>
                <w:color w:val="000009"/>
                <w:sz w:val="20"/>
                <w:szCs w:val="20"/>
                <w:lang w:eastAsia="pt-BR"/>
              </w:rPr>
              <w:t xml:space="preserve">Prestação de </w:t>
            </w:r>
            <w:r w:rsidRPr="007A1961">
              <w:rPr>
                <w:rFonts w:ascii="Arial" w:eastAsia="Times New Roman" w:hAnsi="Arial"/>
                <w:color w:val="000009"/>
                <w:sz w:val="20"/>
                <w:szCs w:val="20"/>
                <w:lang w:eastAsia="pt-BR"/>
              </w:rPr>
              <w:t>serviços de</w:t>
            </w:r>
            <w:r>
              <w:rPr>
                <w:rFonts w:ascii="Arial" w:eastAsia="Times New Roman" w:hAnsi="Arial"/>
                <w:color w:val="000009"/>
                <w:sz w:val="20"/>
                <w:szCs w:val="20"/>
                <w:lang w:eastAsia="pt-BR"/>
              </w:rPr>
              <w:t xml:space="preserve"> </w:t>
            </w:r>
            <w:r w:rsidRPr="007A1961">
              <w:rPr>
                <w:rFonts w:ascii="Arial" w:eastAsia="Times New Roman" w:hAnsi="Arial"/>
                <w:color w:val="000009"/>
                <w:sz w:val="20"/>
                <w:szCs w:val="20"/>
                <w:lang w:eastAsia="pt-BR"/>
              </w:rPr>
              <w:t>calibração, manutenção corretiva e</w:t>
            </w:r>
            <w:r>
              <w:rPr>
                <w:rFonts w:ascii="Arial" w:eastAsia="Times New Roman" w:hAnsi="Arial"/>
                <w:color w:val="000009"/>
                <w:sz w:val="20"/>
                <w:szCs w:val="20"/>
                <w:lang w:eastAsia="pt-BR"/>
              </w:rPr>
              <w:t xml:space="preserve"> </w:t>
            </w:r>
            <w:r w:rsidRPr="007A1961">
              <w:rPr>
                <w:rFonts w:ascii="Arial" w:eastAsia="Times New Roman" w:hAnsi="Arial"/>
                <w:color w:val="000009"/>
                <w:sz w:val="20"/>
                <w:szCs w:val="20"/>
                <w:lang w:eastAsia="pt-BR"/>
              </w:rPr>
              <w:t>manutenção preventiva, laudos</w:t>
            </w:r>
            <w:r>
              <w:rPr>
                <w:rFonts w:ascii="Arial" w:eastAsia="Times New Roman" w:hAnsi="Arial"/>
                <w:color w:val="000009"/>
                <w:sz w:val="20"/>
                <w:szCs w:val="20"/>
                <w:lang w:eastAsia="pt-BR"/>
              </w:rPr>
              <w:t xml:space="preserve"> </w:t>
            </w:r>
            <w:r w:rsidRPr="007A1961">
              <w:rPr>
                <w:rFonts w:ascii="Arial" w:eastAsia="Times New Roman" w:hAnsi="Arial"/>
                <w:color w:val="000009"/>
                <w:sz w:val="20"/>
                <w:szCs w:val="20"/>
                <w:lang w:eastAsia="pt-BR"/>
              </w:rPr>
              <w:t>técnicos, ART e ou TRT/CFT seguindo os</w:t>
            </w:r>
            <w:r>
              <w:rPr>
                <w:rFonts w:ascii="Arial" w:eastAsia="Times New Roman" w:hAnsi="Arial"/>
                <w:color w:val="000009"/>
                <w:sz w:val="20"/>
                <w:szCs w:val="20"/>
                <w:lang w:eastAsia="pt-BR"/>
              </w:rPr>
              <w:t xml:space="preserve"> </w:t>
            </w:r>
            <w:r w:rsidRPr="007A1961">
              <w:rPr>
                <w:rFonts w:ascii="Arial" w:eastAsia="Times New Roman" w:hAnsi="Arial"/>
                <w:color w:val="000009"/>
                <w:sz w:val="20"/>
                <w:szCs w:val="20"/>
                <w:lang w:eastAsia="pt-BR"/>
              </w:rPr>
              <w:t>procedimentos dos manuais técnicos, para</w:t>
            </w:r>
            <w:r>
              <w:rPr>
                <w:rFonts w:ascii="Arial" w:eastAsia="Times New Roman" w:hAnsi="Arial"/>
                <w:color w:val="000009"/>
                <w:sz w:val="20"/>
                <w:szCs w:val="20"/>
                <w:lang w:eastAsia="pt-BR"/>
              </w:rPr>
              <w:t xml:space="preserve"> </w:t>
            </w:r>
            <w:r w:rsidRPr="007A1961">
              <w:rPr>
                <w:rFonts w:ascii="Arial" w:eastAsia="Times New Roman" w:hAnsi="Arial"/>
                <w:color w:val="000009"/>
                <w:sz w:val="20"/>
                <w:szCs w:val="20"/>
                <w:lang w:eastAsia="pt-BR"/>
              </w:rPr>
              <w:t xml:space="preserve">atender os seguintes equipamentos </w:t>
            </w:r>
            <w:r w:rsidRPr="007A1961">
              <w:rPr>
                <w:rFonts w:ascii="Arial" w:eastAsia="Times New Roman" w:hAnsi="Arial"/>
                <w:b/>
                <w:bCs/>
                <w:color w:val="000009"/>
                <w:sz w:val="20"/>
                <w:szCs w:val="20"/>
                <w:lang w:eastAsia="pt-BR"/>
              </w:rPr>
              <w:t xml:space="preserve">02 (dois) Aspirador </w:t>
            </w:r>
            <w:proofErr w:type="spellStart"/>
            <w:r w:rsidRPr="007A1961">
              <w:rPr>
                <w:rFonts w:ascii="Arial" w:eastAsia="Times New Roman" w:hAnsi="Arial"/>
                <w:b/>
                <w:bCs/>
                <w:color w:val="000009"/>
                <w:sz w:val="20"/>
                <w:szCs w:val="20"/>
                <w:lang w:eastAsia="pt-BR"/>
              </w:rPr>
              <w:t>Cirurgico</w:t>
            </w:r>
            <w:proofErr w:type="spellEnd"/>
            <w:r w:rsidRPr="007A1961">
              <w:rPr>
                <w:rFonts w:ascii="Arial" w:eastAsia="Times New Roman" w:hAnsi="Arial"/>
                <w:b/>
                <w:bCs/>
                <w:color w:val="000009"/>
                <w:sz w:val="20"/>
                <w:szCs w:val="20"/>
                <w:lang w:eastAsia="pt-BR"/>
              </w:rPr>
              <w:t xml:space="preserve">, da marca </w:t>
            </w:r>
            <w:proofErr w:type="spellStart"/>
            <w:r w:rsidRPr="007A1961">
              <w:rPr>
                <w:rFonts w:ascii="Arial" w:eastAsia="Times New Roman" w:hAnsi="Arial"/>
                <w:b/>
                <w:bCs/>
                <w:color w:val="000009"/>
                <w:sz w:val="20"/>
                <w:szCs w:val="20"/>
                <w:lang w:eastAsia="pt-BR"/>
              </w:rPr>
              <w:t>Aspiratex</w:t>
            </w:r>
            <w:proofErr w:type="spellEnd"/>
            <w:r w:rsidRPr="007A1961">
              <w:rPr>
                <w:rFonts w:ascii="Arial" w:eastAsia="Times New Roman" w:hAnsi="Arial"/>
                <w:b/>
                <w:bCs/>
                <w:color w:val="000009"/>
                <w:sz w:val="20"/>
                <w:szCs w:val="20"/>
                <w:lang w:eastAsia="pt-BR"/>
              </w:rPr>
              <w:t>, modelo GIM6005C</w:t>
            </w:r>
          </w:p>
        </w:tc>
        <w:tc>
          <w:tcPr>
            <w:tcW w:w="924" w:type="dxa"/>
            <w:vAlign w:val="center"/>
          </w:tcPr>
          <w:p w14:paraId="46CE96C4" w14:textId="77777777" w:rsidR="00A75897" w:rsidRPr="00E70012" w:rsidRDefault="00A75897" w:rsidP="002D2F2E">
            <w:pPr>
              <w:pStyle w:val="Standard"/>
              <w:spacing w:after="57"/>
              <w:jc w:val="center"/>
              <w:rPr>
                <w:rFonts w:ascii="Arial" w:hAnsi="Arial"/>
                <w:sz w:val="20"/>
                <w:szCs w:val="20"/>
              </w:rPr>
            </w:pPr>
            <w:r w:rsidRPr="00E70012">
              <w:rPr>
                <w:rFonts w:ascii="Arial" w:hAnsi="Arial"/>
                <w:sz w:val="20"/>
                <w:szCs w:val="20"/>
              </w:rPr>
              <w:t>12</w:t>
            </w:r>
          </w:p>
        </w:tc>
        <w:tc>
          <w:tcPr>
            <w:tcW w:w="1846" w:type="dxa"/>
            <w:vAlign w:val="center"/>
          </w:tcPr>
          <w:p w14:paraId="7E7AB52A" w14:textId="77777777" w:rsidR="00A75897" w:rsidRPr="00E70012" w:rsidRDefault="00A75897" w:rsidP="002D2F2E">
            <w:pPr>
              <w:pStyle w:val="Standard"/>
              <w:spacing w:after="57"/>
              <w:jc w:val="center"/>
              <w:rPr>
                <w:rFonts w:ascii="Arial" w:hAnsi="Arial"/>
                <w:sz w:val="20"/>
                <w:szCs w:val="20"/>
              </w:rPr>
            </w:pPr>
            <w:r w:rsidRPr="00E70012">
              <w:rPr>
                <w:rFonts w:ascii="Arial" w:hAnsi="Arial"/>
                <w:sz w:val="20"/>
                <w:szCs w:val="20"/>
              </w:rPr>
              <w:t>R$</w:t>
            </w:r>
          </w:p>
        </w:tc>
        <w:tc>
          <w:tcPr>
            <w:tcW w:w="1111" w:type="dxa"/>
            <w:vAlign w:val="center"/>
          </w:tcPr>
          <w:p w14:paraId="448515E7" w14:textId="77777777" w:rsidR="00A75897" w:rsidRPr="00E70012" w:rsidRDefault="00A75897" w:rsidP="002D2F2E">
            <w:pPr>
              <w:pStyle w:val="Standard"/>
              <w:spacing w:after="57"/>
              <w:jc w:val="center"/>
              <w:rPr>
                <w:rFonts w:ascii="Arial" w:hAnsi="Arial"/>
                <w:sz w:val="20"/>
                <w:szCs w:val="20"/>
              </w:rPr>
            </w:pPr>
            <w:r w:rsidRPr="00E70012">
              <w:rPr>
                <w:rFonts w:ascii="Arial" w:hAnsi="Arial"/>
                <w:sz w:val="20"/>
                <w:szCs w:val="20"/>
              </w:rPr>
              <w:t>R$</w:t>
            </w:r>
          </w:p>
        </w:tc>
      </w:tr>
      <w:tr w:rsidR="00A75897" w:rsidRPr="00E70012" w14:paraId="392D45BB" w14:textId="77777777" w:rsidTr="002D2F2E">
        <w:tc>
          <w:tcPr>
            <w:tcW w:w="8625" w:type="dxa"/>
            <w:gridSpan w:val="6"/>
            <w:shd w:val="clear" w:color="auto" w:fill="D9E2F3" w:themeFill="accent1" w:themeFillTint="33"/>
            <w:vAlign w:val="center"/>
          </w:tcPr>
          <w:p w14:paraId="3D33719E" w14:textId="77777777" w:rsidR="00A75897" w:rsidRPr="00E70012" w:rsidRDefault="00A75897" w:rsidP="002D2F2E">
            <w:pPr>
              <w:pStyle w:val="Standard"/>
              <w:spacing w:after="57"/>
              <w:jc w:val="center"/>
              <w:rPr>
                <w:rFonts w:ascii="Arial" w:hAnsi="Arial"/>
                <w:sz w:val="20"/>
                <w:szCs w:val="20"/>
              </w:rPr>
            </w:pPr>
            <w:r w:rsidRPr="00E70012">
              <w:rPr>
                <w:rFonts w:ascii="Arial" w:hAnsi="Arial"/>
                <w:sz w:val="20"/>
                <w:szCs w:val="20"/>
              </w:rPr>
              <w:t>VALOR ANUAL MÁXIMO (CRITÉRIO DE DISPUTA)</w:t>
            </w:r>
          </w:p>
        </w:tc>
        <w:tc>
          <w:tcPr>
            <w:tcW w:w="1111" w:type="dxa"/>
            <w:shd w:val="clear" w:color="auto" w:fill="D9E2F3" w:themeFill="accent1" w:themeFillTint="33"/>
            <w:vAlign w:val="center"/>
          </w:tcPr>
          <w:p w14:paraId="799A8D57" w14:textId="77777777" w:rsidR="00A75897" w:rsidRPr="00E70012" w:rsidRDefault="00A75897" w:rsidP="002D2F2E">
            <w:pPr>
              <w:pStyle w:val="Standard"/>
              <w:spacing w:after="57"/>
              <w:jc w:val="center"/>
              <w:rPr>
                <w:rFonts w:ascii="Arial" w:hAnsi="Arial"/>
                <w:sz w:val="20"/>
                <w:szCs w:val="20"/>
              </w:rPr>
            </w:pPr>
          </w:p>
        </w:tc>
      </w:tr>
      <w:tr w:rsidR="007A1961" w:rsidRPr="00E70012" w14:paraId="02078A4D" w14:textId="77777777" w:rsidTr="002D2F2E">
        <w:tc>
          <w:tcPr>
            <w:tcW w:w="698" w:type="dxa"/>
            <w:vAlign w:val="center"/>
          </w:tcPr>
          <w:p w14:paraId="18D8EBFB" w14:textId="77777777" w:rsidR="00A75897" w:rsidRPr="00E70012" w:rsidRDefault="00A75897" w:rsidP="002D2F2E">
            <w:pPr>
              <w:pStyle w:val="Standard"/>
              <w:spacing w:after="57"/>
              <w:jc w:val="center"/>
              <w:rPr>
                <w:rFonts w:ascii="Arial" w:hAnsi="Arial"/>
                <w:sz w:val="20"/>
                <w:szCs w:val="20"/>
              </w:rPr>
            </w:pPr>
            <w:r w:rsidRPr="00E70012">
              <w:rPr>
                <w:rFonts w:ascii="Arial" w:hAnsi="Arial"/>
                <w:sz w:val="20"/>
                <w:szCs w:val="20"/>
              </w:rPr>
              <w:t>2</w:t>
            </w:r>
          </w:p>
        </w:tc>
        <w:tc>
          <w:tcPr>
            <w:tcW w:w="1087" w:type="dxa"/>
            <w:vAlign w:val="center"/>
          </w:tcPr>
          <w:p w14:paraId="54E1B5E1" w14:textId="77777777" w:rsidR="00A75897" w:rsidRPr="00E70012" w:rsidRDefault="00A75897" w:rsidP="002D2F2E">
            <w:pPr>
              <w:pStyle w:val="Standard"/>
              <w:spacing w:after="57"/>
              <w:jc w:val="center"/>
              <w:rPr>
                <w:rFonts w:ascii="Arial" w:hAnsi="Arial"/>
                <w:sz w:val="20"/>
                <w:szCs w:val="20"/>
              </w:rPr>
            </w:pPr>
            <w:r>
              <w:rPr>
                <w:rFonts w:ascii="Arial" w:hAnsi="Arial"/>
                <w:sz w:val="20"/>
                <w:szCs w:val="20"/>
              </w:rPr>
              <w:t>6511-72501</w:t>
            </w:r>
          </w:p>
        </w:tc>
        <w:tc>
          <w:tcPr>
            <w:tcW w:w="1105" w:type="dxa"/>
            <w:vAlign w:val="center"/>
          </w:tcPr>
          <w:p w14:paraId="720B4D54" w14:textId="77777777" w:rsidR="00A75897" w:rsidRPr="00E70012" w:rsidRDefault="00A75897" w:rsidP="002D2F2E">
            <w:pPr>
              <w:pStyle w:val="Standard"/>
              <w:spacing w:after="57"/>
              <w:jc w:val="center"/>
              <w:rPr>
                <w:rFonts w:ascii="Arial" w:hAnsi="Arial"/>
                <w:sz w:val="20"/>
                <w:szCs w:val="20"/>
              </w:rPr>
            </w:pPr>
            <w:r>
              <w:rPr>
                <w:rFonts w:ascii="Arial" w:hAnsi="Arial"/>
                <w:sz w:val="20"/>
                <w:szCs w:val="20"/>
              </w:rPr>
              <w:t>-</w:t>
            </w:r>
          </w:p>
        </w:tc>
        <w:tc>
          <w:tcPr>
            <w:tcW w:w="5735" w:type="dxa"/>
            <w:gridSpan w:val="3"/>
            <w:vAlign w:val="center"/>
          </w:tcPr>
          <w:p w14:paraId="36A2927E" w14:textId="77777777" w:rsidR="00A75897" w:rsidRPr="00E70012" w:rsidRDefault="00A75897" w:rsidP="002D2F2E">
            <w:pPr>
              <w:pStyle w:val="Standard"/>
              <w:spacing w:after="57"/>
              <w:jc w:val="center"/>
              <w:rPr>
                <w:rFonts w:ascii="Arial" w:hAnsi="Arial"/>
                <w:sz w:val="20"/>
                <w:szCs w:val="20"/>
              </w:rPr>
            </w:pPr>
            <w:r w:rsidRPr="00E70012">
              <w:rPr>
                <w:rFonts w:ascii="Arial" w:eastAsia="Times New Roman" w:hAnsi="Arial"/>
                <w:b/>
                <w:bCs/>
                <w:color w:val="000000"/>
                <w:sz w:val="20"/>
                <w:szCs w:val="20"/>
                <w:lang w:eastAsia="pt-BR"/>
              </w:rPr>
              <w:t>NÃO É OBJETO DE DISPUTA</w:t>
            </w:r>
            <w:r w:rsidRPr="00E70012">
              <w:rPr>
                <w:rFonts w:ascii="Arial" w:eastAsia="Times New Roman" w:hAnsi="Arial"/>
                <w:color w:val="000000"/>
                <w:sz w:val="20"/>
                <w:szCs w:val="20"/>
                <w:lang w:eastAsia="pt-BR"/>
              </w:rPr>
              <w:t xml:space="preserve"> – Valor anual provisionado para ressarcimento de peças e/ ou acessórios de manutenção. </w:t>
            </w:r>
            <w:proofErr w:type="spellStart"/>
            <w:r w:rsidRPr="00E70012">
              <w:rPr>
                <w:rFonts w:ascii="Arial" w:eastAsia="Times New Roman" w:hAnsi="Arial"/>
                <w:color w:val="000000"/>
                <w:sz w:val="20"/>
                <w:szCs w:val="20"/>
                <w:lang w:eastAsia="pt-BR"/>
              </w:rPr>
              <w:t>Obs</w:t>
            </w:r>
            <w:proofErr w:type="spellEnd"/>
            <w:r w:rsidRPr="00E70012">
              <w:rPr>
                <w:rFonts w:ascii="Arial" w:eastAsia="Times New Roman" w:hAnsi="Arial"/>
                <w:color w:val="000000"/>
                <w:sz w:val="20"/>
                <w:szCs w:val="20"/>
                <w:lang w:eastAsia="pt-BR"/>
              </w:rPr>
              <w:t>: O valor de peças e acessórios não faz parte da disputa – valor deve ser mantido fixo e inalterável na apresentação de propostas e/ou lances.</w:t>
            </w:r>
          </w:p>
        </w:tc>
        <w:tc>
          <w:tcPr>
            <w:tcW w:w="1111" w:type="dxa"/>
            <w:vAlign w:val="center"/>
          </w:tcPr>
          <w:p w14:paraId="15DAB2BC" w14:textId="77777777" w:rsidR="00A75897" w:rsidRPr="00E70012" w:rsidRDefault="00A75897" w:rsidP="002D2F2E">
            <w:pPr>
              <w:pStyle w:val="Standard"/>
              <w:spacing w:after="57"/>
              <w:jc w:val="center"/>
              <w:rPr>
                <w:rFonts w:ascii="Arial" w:hAnsi="Arial"/>
                <w:sz w:val="20"/>
                <w:szCs w:val="20"/>
              </w:rPr>
            </w:pPr>
            <w:r>
              <w:rPr>
                <w:rFonts w:ascii="Arial" w:hAnsi="Arial"/>
                <w:sz w:val="20"/>
                <w:szCs w:val="20"/>
              </w:rPr>
              <w:t>R$ 4.000,00</w:t>
            </w:r>
          </w:p>
        </w:tc>
      </w:tr>
      <w:tr w:rsidR="00A75897" w:rsidRPr="00E70012" w14:paraId="313DE4F7" w14:textId="77777777" w:rsidTr="002D2F2E">
        <w:tc>
          <w:tcPr>
            <w:tcW w:w="8625" w:type="dxa"/>
            <w:gridSpan w:val="6"/>
            <w:shd w:val="clear" w:color="auto" w:fill="D9E2F3" w:themeFill="accent1" w:themeFillTint="33"/>
          </w:tcPr>
          <w:p w14:paraId="765161B1" w14:textId="77777777" w:rsidR="00A75897" w:rsidRPr="00E70012" w:rsidRDefault="00A75897" w:rsidP="002D2F2E">
            <w:pPr>
              <w:pStyle w:val="Standard"/>
              <w:spacing w:after="57"/>
              <w:jc w:val="center"/>
              <w:rPr>
                <w:rFonts w:ascii="Arial" w:hAnsi="Arial"/>
                <w:sz w:val="20"/>
                <w:szCs w:val="20"/>
              </w:rPr>
            </w:pPr>
            <w:r w:rsidRPr="00E70012">
              <w:rPr>
                <w:rFonts w:ascii="Arial" w:hAnsi="Arial"/>
                <w:sz w:val="20"/>
                <w:szCs w:val="20"/>
              </w:rPr>
              <w:t>VALOR TOTAL DO LOTE</w:t>
            </w:r>
          </w:p>
        </w:tc>
        <w:tc>
          <w:tcPr>
            <w:tcW w:w="1111" w:type="dxa"/>
            <w:shd w:val="clear" w:color="auto" w:fill="D9E2F3" w:themeFill="accent1" w:themeFillTint="33"/>
          </w:tcPr>
          <w:p w14:paraId="2B1DCC93" w14:textId="77777777" w:rsidR="00A75897" w:rsidRPr="00E70012" w:rsidRDefault="00A75897" w:rsidP="002D2F2E">
            <w:pPr>
              <w:pStyle w:val="Standard"/>
              <w:spacing w:after="57"/>
              <w:jc w:val="center"/>
              <w:rPr>
                <w:rFonts w:ascii="Arial" w:hAnsi="Arial"/>
                <w:sz w:val="20"/>
                <w:szCs w:val="20"/>
              </w:rPr>
            </w:pPr>
            <w:r w:rsidRPr="00E70012">
              <w:rPr>
                <w:rFonts w:ascii="Arial" w:hAnsi="Arial"/>
                <w:sz w:val="20"/>
                <w:szCs w:val="20"/>
              </w:rPr>
              <w:t>R$</w:t>
            </w:r>
          </w:p>
        </w:tc>
      </w:tr>
    </w:tbl>
    <w:p w14:paraId="572419D6" w14:textId="3153D918" w:rsidR="00A75897" w:rsidRDefault="00A75897" w:rsidP="00F81C03">
      <w:pPr>
        <w:pStyle w:val="Standard"/>
        <w:spacing w:after="57"/>
        <w:jc w:val="both"/>
        <w:rPr>
          <w:rFonts w:ascii="Arial" w:hAnsi="Arial"/>
          <w:sz w:val="20"/>
          <w:szCs w:val="20"/>
        </w:rPr>
      </w:pPr>
    </w:p>
    <w:tbl>
      <w:tblPr>
        <w:tblStyle w:val="Tabelacomgrade"/>
        <w:tblW w:w="0" w:type="auto"/>
        <w:tblLook w:val="04A0" w:firstRow="1" w:lastRow="0" w:firstColumn="1" w:lastColumn="0" w:noHBand="0" w:noVBand="1"/>
      </w:tblPr>
      <w:tblGrid>
        <w:gridCol w:w="698"/>
        <w:gridCol w:w="1062"/>
        <w:gridCol w:w="1105"/>
        <w:gridCol w:w="2849"/>
        <w:gridCol w:w="923"/>
        <w:gridCol w:w="1793"/>
        <w:gridCol w:w="1306"/>
      </w:tblGrid>
      <w:tr w:rsidR="007A1961" w:rsidRPr="00E70012" w14:paraId="06D785FC" w14:textId="77777777" w:rsidTr="002D2F2E">
        <w:tc>
          <w:tcPr>
            <w:tcW w:w="9736" w:type="dxa"/>
            <w:gridSpan w:val="7"/>
            <w:shd w:val="clear" w:color="auto" w:fill="D9E2F3" w:themeFill="accent1" w:themeFillTint="33"/>
            <w:vAlign w:val="center"/>
          </w:tcPr>
          <w:p w14:paraId="671E0CA2" w14:textId="36545734" w:rsidR="007A1961" w:rsidRPr="00E70012" w:rsidRDefault="007A1961" w:rsidP="002D2F2E">
            <w:pPr>
              <w:pStyle w:val="Standard"/>
              <w:spacing w:after="57"/>
              <w:jc w:val="center"/>
              <w:rPr>
                <w:rFonts w:ascii="Arial" w:hAnsi="Arial"/>
                <w:b/>
                <w:bCs/>
                <w:sz w:val="20"/>
                <w:szCs w:val="20"/>
              </w:rPr>
            </w:pPr>
            <w:r w:rsidRPr="00E70012">
              <w:rPr>
                <w:rFonts w:ascii="Arial" w:hAnsi="Arial"/>
                <w:b/>
                <w:bCs/>
                <w:sz w:val="20"/>
                <w:szCs w:val="20"/>
              </w:rPr>
              <w:t xml:space="preserve">LOTE </w:t>
            </w:r>
            <w:r>
              <w:rPr>
                <w:rFonts w:ascii="Arial" w:hAnsi="Arial"/>
                <w:b/>
                <w:bCs/>
                <w:sz w:val="20"/>
                <w:szCs w:val="20"/>
              </w:rPr>
              <w:t>4</w:t>
            </w:r>
            <w:r w:rsidRPr="00E70012">
              <w:rPr>
                <w:rFonts w:ascii="Arial" w:hAnsi="Arial"/>
                <w:b/>
                <w:bCs/>
                <w:sz w:val="20"/>
                <w:szCs w:val="20"/>
              </w:rPr>
              <w:t xml:space="preserve"> -</w:t>
            </w:r>
          </w:p>
        </w:tc>
      </w:tr>
      <w:tr w:rsidR="007A1961" w:rsidRPr="00E70012" w14:paraId="259A26E0" w14:textId="77777777" w:rsidTr="002D2F2E">
        <w:tc>
          <w:tcPr>
            <w:tcW w:w="698" w:type="dxa"/>
            <w:shd w:val="clear" w:color="auto" w:fill="D9E2F3" w:themeFill="accent1" w:themeFillTint="33"/>
            <w:vAlign w:val="center"/>
          </w:tcPr>
          <w:p w14:paraId="153BD3F0" w14:textId="77777777" w:rsidR="007A1961" w:rsidRPr="00E70012" w:rsidRDefault="007A1961" w:rsidP="002D2F2E">
            <w:pPr>
              <w:pStyle w:val="Standard"/>
              <w:spacing w:after="57"/>
              <w:jc w:val="center"/>
              <w:rPr>
                <w:rFonts w:ascii="Arial" w:hAnsi="Arial"/>
                <w:b/>
                <w:bCs/>
                <w:sz w:val="20"/>
                <w:szCs w:val="20"/>
              </w:rPr>
            </w:pPr>
            <w:r w:rsidRPr="00E70012">
              <w:rPr>
                <w:rFonts w:ascii="Arial" w:hAnsi="Arial"/>
                <w:b/>
                <w:bCs/>
                <w:sz w:val="20"/>
                <w:szCs w:val="20"/>
              </w:rPr>
              <w:t>ITEM</w:t>
            </w:r>
          </w:p>
        </w:tc>
        <w:tc>
          <w:tcPr>
            <w:tcW w:w="1087" w:type="dxa"/>
            <w:shd w:val="clear" w:color="auto" w:fill="D9E2F3" w:themeFill="accent1" w:themeFillTint="33"/>
            <w:vAlign w:val="center"/>
          </w:tcPr>
          <w:p w14:paraId="333E6B4A" w14:textId="77777777" w:rsidR="007A1961" w:rsidRPr="00E70012" w:rsidRDefault="007A1961" w:rsidP="002D2F2E">
            <w:pPr>
              <w:pStyle w:val="Standard"/>
              <w:spacing w:after="57"/>
              <w:jc w:val="center"/>
              <w:rPr>
                <w:rFonts w:ascii="Arial" w:hAnsi="Arial"/>
                <w:b/>
                <w:bCs/>
                <w:sz w:val="20"/>
                <w:szCs w:val="20"/>
              </w:rPr>
            </w:pPr>
            <w:r w:rsidRPr="00E70012">
              <w:rPr>
                <w:rFonts w:ascii="Arial" w:hAnsi="Arial"/>
                <w:b/>
                <w:bCs/>
                <w:sz w:val="20"/>
                <w:szCs w:val="20"/>
              </w:rPr>
              <w:t>CÓD. GMS</w:t>
            </w:r>
          </w:p>
        </w:tc>
        <w:tc>
          <w:tcPr>
            <w:tcW w:w="1105" w:type="dxa"/>
            <w:shd w:val="clear" w:color="auto" w:fill="D9E2F3" w:themeFill="accent1" w:themeFillTint="33"/>
            <w:vAlign w:val="center"/>
          </w:tcPr>
          <w:p w14:paraId="7CA6CC32" w14:textId="77777777" w:rsidR="007A1961" w:rsidRPr="00E70012" w:rsidRDefault="007A1961" w:rsidP="002D2F2E">
            <w:pPr>
              <w:pStyle w:val="Standard"/>
              <w:spacing w:after="57"/>
              <w:jc w:val="center"/>
              <w:rPr>
                <w:rFonts w:ascii="Arial" w:hAnsi="Arial"/>
                <w:b/>
                <w:bCs/>
                <w:sz w:val="20"/>
                <w:szCs w:val="20"/>
              </w:rPr>
            </w:pPr>
            <w:r w:rsidRPr="00E70012">
              <w:rPr>
                <w:rFonts w:ascii="Arial" w:hAnsi="Arial"/>
                <w:b/>
                <w:bCs/>
                <w:sz w:val="20"/>
                <w:szCs w:val="20"/>
              </w:rPr>
              <w:t>CÓD. E-PÚBLICA</w:t>
            </w:r>
          </w:p>
        </w:tc>
        <w:tc>
          <w:tcPr>
            <w:tcW w:w="2965" w:type="dxa"/>
            <w:shd w:val="clear" w:color="auto" w:fill="D9E2F3" w:themeFill="accent1" w:themeFillTint="33"/>
            <w:vAlign w:val="center"/>
          </w:tcPr>
          <w:p w14:paraId="25F4A3F6" w14:textId="77777777" w:rsidR="007A1961" w:rsidRPr="00E70012" w:rsidRDefault="007A1961" w:rsidP="002D2F2E">
            <w:pPr>
              <w:pStyle w:val="Standard"/>
              <w:spacing w:after="57"/>
              <w:jc w:val="center"/>
              <w:rPr>
                <w:rFonts w:ascii="Arial" w:hAnsi="Arial"/>
                <w:b/>
                <w:bCs/>
                <w:sz w:val="20"/>
                <w:szCs w:val="20"/>
              </w:rPr>
            </w:pPr>
            <w:r w:rsidRPr="00E70012">
              <w:rPr>
                <w:rFonts w:ascii="Arial" w:hAnsi="Arial"/>
                <w:b/>
                <w:bCs/>
                <w:sz w:val="20"/>
                <w:szCs w:val="20"/>
              </w:rPr>
              <w:t>DESCRIÇÃO DO OBJETO</w:t>
            </w:r>
          </w:p>
        </w:tc>
        <w:tc>
          <w:tcPr>
            <w:tcW w:w="924" w:type="dxa"/>
            <w:shd w:val="clear" w:color="auto" w:fill="D9E2F3" w:themeFill="accent1" w:themeFillTint="33"/>
            <w:vAlign w:val="center"/>
          </w:tcPr>
          <w:p w14:paraId="3542C958" w14:textId="77777777" w:rsidR="007A1961" w:rsidRPr="00E70012" w:rsidRDefault="007A1961" w:rsidP="002D2F2E">
            <w:pPr>
              <w:pStyle w:val="Standard"/>
              <w:spacing w:after="57"/>
              <w:jc w:val="center"/>
              <w:rPr>
                <w:rFonts w:ascii="Arial" w:hAnsi="Arial"/>
                <w:b/>
                <w:bCs/>
                <w:sz w:val="20"/>
                <w:szCs w:val="20"/>
              </w:rPr>
            </w:pPr>
            <w:r w:rsidRPr="00E70012">
              <w:rPr>
                <w:rFonts w:ascii="Arial" w:hAnsi="Arial"/>
                <w:b/>
                <w:bCs/>
                <w:sz w:val="20"/>
                <w:szCs w:val="20"/>
              </w:rPr>
              <w:t>QTDE MESES</w:t>
            </w:r>
          </w:p>
        </w:tc>
        <w:tc>
          <w:tcPr>
            <w:tcW w:w="1846" w:type="dxa"/>
            <w:shd w:val="clear" w:color="auto" w:fill="D9E2F3" w:themeFill="accent1" w:themeFillTint="33"/>
            <w:vAlign w:val="center"/>
          </w:tcPr>
          <w:p w14:paraId="5E32F88D" w14:textId="77777777" w:rsidR="007A1961" w:rsidRPr="00E70012" w:rsidRDefault="007A1961" w:rsidP="002D2F2E">
            <w:pPr>
              <w:pStyle w:val="Standard"/>
              <w:spacing w:after="57"/>
              <w:jc w:val="center"/>
              <w:rPr>
                <w:rFonts w:ascii="Arial" w:hAnsi="Arial"/>
                <w:b/>
                <w:bCs/>
                <w:sz w:val="20"/>
                <w:szCs w:val="20"/>
              </w:rPr>
            </w:pPr>
            <w:r w:rsidRPr="00E70012">
              <w:rPr>
                <w:rFonts w:ascii="Arial" w:hAnsi="Arial"/>
                <w:b/>
                <w:bCs/>
                <w:sz w:val="20"/>
                <w:szCs w:val="20"/>
              </w:rPr>
              <w:t xml:space="preserve">VALOR UNITÁRIO </w:t>
            </w:r>
          </w:p>
        </w:tc>
        <w:tc>
          <w:tcPr>
            <w:tcW w:w="1111" w:type="dxa"/>
            <w:shd w:val="clear" w:color="auto" w:fill="D9E2F3" w:themeFill="accent1" w:themeFillTint="33"/>
            <w:vAlign w:val="center"/>
          </w:tcPr>
          <w:p w14:paraId="64763347" w14:textId="77777777" w:rsidR="007A1961" w:rsidRPr="00E70012" w:rsidRDefault="007A1961" w:rsidP="002D2F2E">
            <w:pPr>
              <w:pStyle w:val="Standard"/>
              <w:spacing w:after="57"/>
              <w:jc w:val="center"/>
              <w:rPr>
                <w:rFonts w:ascii="Arial" w:hAnsi="Arial"/>
                <w:b/>
                <w:bCs/>
                <w:sz w:val="20"/>
                <w:szCs w:val="20"/>
              </w:rPr>
            </w:pPr>
            <w:r w:rsidRPr="00E70012">
              <w:rPr>
                <w:rFonts w:ascii="Arial" w:hAnsi="Arial"/>
                <w:b/>
                <w:bCs/>
                <w:sz w:val="20"/>
                <w:szCs w:val="20"/>
              </w:rPr>
              <w:t>VALOR TOTAL ANUAL</w:t>
            </w:r>
          </w:p>
        </w:tc>
      </w:tr>
      <w:tr w:rsidR="007A1961" w:rsidRPr="00E70012" w14:paraId="3FF897EA" w14:textId="77777777" w:rsidTr="002D2F2E">
        <w:tc>
          <w:tcPr>
            <w:tcW w:w="698" w:type="dxa"/>
            <w:vAlign w:val="center"/>
          </w:tcPr>
          <w:p w14:paraId="25D2316C" w14:textId="77777777" w:rsidR="007A1961" w:rsidRPr="00E70012" w:rsidRDefault="007A1961" w:rsidP="002D2F2E">
            <w:pPr>
              <w:pStyle w:val="Standard"/>
              <w:spacing w:after="57"/>
              <w:jc w:val="center"/>
              <w:rPr>
                <w:rFonts w:ascii="Arial" w:hAnsi="Arial"/>
                <w:sz w:val="20"/>
                <w:szCs w:val="20"/>
              </w:rPr>
            </w:pPr>
            <w:r w:rsidRPr="00E70012">
              <w:rPr>
                <w:rFonts w:ascii="Arial" w:hAnsi="Arial"/>
                <w:sz w:val="20"/>
                <w:szCs w:val="20"/>
              </w:rPr>
              <w:t>1</w:t>
            </w:r>
          </w:p>
        </w:tc>
        <w:tc>
          <w:tcPr>
            <w:tcW w:w="1087" w:type="dxa"/>
            <w:vAlign w:val="center"/>
          </w:tcPr>
          <w:p w14:paraId="0BBED21B" w14:textId="00D4FCB6" w:rsidR="007A1961" w:rsidRPr="00E70012" w:rsidRDefault="007A1961" w:rsidP="002D2F2E">
            <w:pPr>
              <w:pStyle w:val="Standard"/>
              <w:spacing w:after="57"/>
              <w:jc w:val="center"/>
              <w:rPr>
                <w:rFonts w:ascii="Arial" w:hAnsi="Arial"/>
                <w:sz w:val="20"/>
                <w:szCs w:val="20"/>
              </w:rPr>
            </w:pPr>
            <w:r>
              <w:rPr>
                <w:rFonts w:ascii="Arial" w:hAnsi="Arial"/>
                <w:sz w:val="20"/>
                <w:szCs w:val="20"/>
              </w:rPr>
              <w:t>0201-51678</w:t>
            </w:r>
          </w:p>
        </w:tc>
        <w:tc>
          <w:tcPr>
            <w:tcW w:w="1105" w:type="dxa"/>
            <w:vAlign w:val="center"/>
          </w:tcPr>
          <w:p w14:paraId="328F0F6E" w14:textId="43F42DC9" w:rsidR="007A1961" w:rsidRPr="00E70012" w:rsidRDefault="007A1961" w:rsidP="002D2F2E">
            <w:pPr>
              <w:pStyle w:val="Standard"/>
              <w:spacing w:after="57"/>
              <w:jc w:val="center"/>
              <w:rPr>
                <w:rFonts w:ascii="Arial" w:hAnsi="Arial"/>
                <w:sz w:val="20"/>
                <w:szCs w:val="20"/>
              </w:rPr>
            </w:pPr>
            <w:r>
              <w:rPr>
                <w:rFonts w:ascii="Arial" w:hAnsi="Arial"/>
                <w:sz w:val="20"/>
                <w:szCs w:val="20"/>
              </w:rPr>
              <w:t>6476</w:t>
            </w:r>
          </w:p>
        </w:tc>
        <w:tc>
          <w:tcPr>
            <w:tcW w:w="2965" w:type="dxa"/>
            <w:vAlign w:val="center"/>
          </w:tcPr>
          <w:p w14:paraId="354FBC96" w14:textId="230768DF" w:rsidR="007A1961" w:rsidRPr="00286B21" w:rsidRDefault="007A1961" w:rsidP="007A1961">
            <w:pPr>
              <w:pStyle w:val="Standard"/>
              <w:spacing w:after="57"/>
              <w:jc w:val="center"/>
              <w:rPr>
                <w:rFonts w:ascii="Arial" w:eastAsia="Times New Roman" w:hAnsi="Arial"/>
                <w:color w:val="000009"/>
                <w:sz w:val="20"/>
                <w:szCs w:val="20"/>
                <w:lang w:eastAsia="pt-BR"/>
              </w:rPr>
            </w:pPr>
            <w:r>
              <w:rPr>
                <w:rFonts w:ascii="Arial" w:eastAsia="Times New Roman" w:hAnsi="Arial"/>
                <w:color w:val="000009"/>
                <w:sz w:val="20"/>
                <w:szCs w:val="20"/>
                <w:lang w:eastAsia="pt-BR"/>
              </w:rPr>
              <w:t xml:space="preserve">Prestação de </w:t>
            </w:r>
            <w:r w:rsidRPr="007A1961">
              <w:rPr>
                <w:rFonts w:ascii="Arial" w:eastAsia="Times New Roman" w:hAnsi="Arial"/>
                <w:color w:val="000009"/>
                <w:sz w:val="20"/>
                <w:szCs w:val="20"/>
                <w:lang w:eastAsia="pt-BR"/>
              </w:rPr>
              <w:t>serviços de</w:t>
            </w:r>
            <w:r>
              <w:rPr>
                <w:rFonts w:ascii="Arial" w:eastAsia="Times New Roman" w:hAnsi="Arial"/>
                <w:color w:val="000009"/>
                <w:sz w:val="20"/>
                <w:szCs w:val="20"/>
                <w:lang w:eastAsia="pt-BR"/>
              </w:rPr>
              <w:t xml:space="preserve"> </w:t>
            </w:r>
            <w:r w:rsidRPr="007A1961">
              <w:rPr>
                <w:rFonts w:ascii="Arial" w:eastAsia="Times New Roman" w:hAnsi="Arial"/>
                <w:color w:val="000009"/>
                <w:sz w:val="20"/>
                <w:szCs w:val="20"/>
                <w:lang w:eastAsia="pt-BR"/>
              </w:rPr>
              <w:t>calibração, manutenção corretiva e</w:t>
            </w:r>
            <w:r>
              <w:rPr>
                <w:rFonts w:ascii="Arial" w:eastAsia="Times New Roman" w:hAnsi="Arial"/>
                <w:color w:val="000009"/>
                <w:sz w:val="20"/>
                <w:szCs w:val="20"/>
                <w:lang w:eastAsia="pt-BR"/>
              </w:rPr>
              <w:t xml:space="preserve"> </w:t>
            </w:r>
            <w:r w:rsidRPr="007A1961">
              <w:rPr>
                <w:rFonts w:ascii="Arial" w:eastAsia="Times New Roman" w:hAnsi="Arial"/>
                <w:color w:val="000009"/>
                <w:sz w:val="20"/>
                <w:szCs w:val="20"/>
                <w:lang w:eastAsia="pt-BR"/>
              </w:rPr>
              <w:t>manutenção preventiva, laudos</w:t>
            </w:r>
            <w:r>
              <w:rPr>
                <w:rFonts w:ascii="Arial" w:eastAsia="Times New Roman" w:hAnsi="Arial"/>
                <w:color w:val="000009"/>
                <w:sz w:val="20"/>
                <w:szCs w:val="20"/>
                <w:lang w:eastAsia="pt-BR"/>
              </w:rPr>
              <w:t xml:space="preserve"> </w:t>
            </w:r>
            <w:r w:rsidRPr="007A1961">
              <w:rPr>
                <w:rFonts w:ascii="Arial" w:eastAsia="Times New Roman" w:hAnsi="Arial"/>
                <w:color w:val="000009"/>
                <w:sz w:val="20"/>
                <w:szCs w:val="20"/>
                <w:lang w:eastAsia="pt-BR"/>
              </w:rPr>
              <w:t>técnicos, ART e ou TRT/CFT</w:t>
            </w:r>
            <w:r>
              <w:rPr>
                <w:rFonts w:ascii="Arial" w:eastAsia="Times New Roman" w:hAnsi="Arial"/>
                <w:color w:val="000009"/>
                <w:sz w:val="20"/>
                <w:szCs w:val="20"/>
                <w:lang w:eastAsia="pt-BR"/>
              </w:rPr>
              <w:t xml:space="preserve"> </w:t>
            </w:r>
            <w:r w:rsidRPr="007A1961">
              <w:rPr>
                <w:rFonts w:ascii="Arial" w:eastAsia="Times New Roman" w:hAnsi="Arial"/>
                <w:color w:val="000009"/>
                <w:sz w:val="20"/>
                <w:szCs w:val="20"/>
                <w:lang w:eastAsia="pt-BR"/>
              </w:rPr>
              <w:t>seguindo os</w:t>
            </w:r>
            <w:r>
              <w:rPr>
                <w:rFonts w:ascii="Arial" w:eastAsia="Times New Roman" w:hAnsi="Arial"/>
                <w:color w:val="000009"/>
                <w:sz w:val="20"/>
                <w:szCs w:val="20"/>
                <w:lang w:eastAsia="pt-BR"/>
              </w:rPr>
              <w:t xml:space="preserve"> </w:t>
            </w:r>
            <w:r w:rsidRPr="007A1961">
              <w:rPr>
                <w:rFonts w:ascii="Arial" w:eastAsia="Times New Roman" w:hAnsi="Arial"/>
                <w:color w:val="000009"/>
                <w:sz w:val="20"/>
                <w:szCs w:val="20"/>
                <w:lang w:eastAsia="pt-BR"/>
              </w:rPr>
              <w:t>procedimentos</w:t>
            </w:r>
            <w:r>
              <w:rPr>
                <w:rFonts w:ascii="Arial" w:eastAsia="Times New Roman" w:hAnsi="Arial"/>
                <w:color w:val="000009"/>
                <w:sz w:val="20"/>
                <w:szCs w:val="20"/>
                <w:lang w:eastAsia="pt-BR"/>
              </w:rPr>
              <w:t xml:space="preserve"> </w:t>
            </w:r>
            <w:r w:rsidRPr="007A1961">
              <w:rPr>
                <w:rFonts w:ascii="Arial" w:eastAsia="Times New Roman" w:hAnsi="Arial"/>
                <w:color w:val="000009"/>
                <w:sz w:val="20"/>
                <w:szCs w:val="20"/>
                <w:lang w:eastAsia="pt-BR"/>
              </w:rPr>
              <w:t>dos manuais técnicos, para</w:t>
            </w:r>
            <w:r>
              <w:rPr>
                <w:rFonts w:ascii="Arial" w:eastAsia="Times New Roman" w:hAnsi="Arial"/>
                <w:color w:val="000009"/>
                <w:sz w:val="20"/>
                <w:szCs w:val="20"/>
                <w:lang w:eastAsia="pt-BR"/>
              </w:rPr>
              <w:t xml:space="preserve"> </w:t>
            </w:r>
            <w:r w:rsidRPr="007A1961">
              <w:rPr>
                <w:rFonts w:ascii="Arial" w:eastAsia="Times New Roman" w:hAnsi="Arial"/>
                <w:color w:val="000009"/>
                <w:sz w:val="20"/>
                <w:szCs w:val="20"/>
                <w:lang w:eastAsia="pt-BR"/>
              </w:rPr>
              <w:t>atender os seguintes</w:t>
            </w:r>
            <w:r>
              <w:rPr>
                <w:rFonts w:ascii="Arial" w:eastAsia="Times New Roman" w:hAnsi="Arial"/>
                <w:color w:val="000009"/>
                <w:sz w:val="20"/>
                <w:szCs w:val="20"/>
                <w:lang w:eastAsia="pt-BR"/>
              </w:rPr>
              <w:t xml:space="preserve"> </w:t>
            </w:r>
            <w:r w:rsidRPr="007A1961">
              <w:rPr>
                <w:rFonts w:ascii="Arial" w:eastAsia="Times New Roman" w:hAnsi="Arial"/>
                <w:color w:val="000009"/>
                <w:sz w:val="20"/>
                <w:szCs w:val="20"/>
                <w:lang w:eastAsia="pt-BR"/>
              </w:rPr>
              <w:t xml:space="preserve">equipamentos </w:t>
            </w:r>
            <w:r w:rsidRPr="007A1961">
              <w:rPr>
                <w:rFonts w:ascii="Arial" w:eastAsia="Times New Roman" w:hAnsi="Arial"/>
                <w:b/>
                <w:bCs/>
                <w:color w:val="000009"/>
                <w:sz w:val="20"/>
                <w:szCs w:val="20"/>
                <w:lang w:eastAsia="pt-BR"/>
              </w:rPr>
              <w:t xml:space="preserve">03 (três) Aspirador </w:t>
            </w:r>
            <w:proofErr w:type="spellStart"/>
            <w:r w:rsidRPr="007A1961">
              <w:rPr>
                <w:rFonts w:ascii="Arial" w:eastAsia="Times New Roman" w:hAnsi="Arial"/>
                <w:b/>
                <w:bCs/>
                <w:color w:val="000009"/>
                <w:sz w:val="20"/>
                <w:szCs w:val="20"/>
                <w:lang w:eastAsia="pt-BR"/>
              </w:rPr>
              <w:t>Cirurgico</w:t>
            </w:r>
            <w:proofErr w:type="spellEnd"/>
            <w:r w:rsidRPr="007A1961">
              <w:rPr>
                <w:rFonts w:ascii="Arial" w:eastAsia="Times New Roman" w:hAnsi="Arial"/>
                <w:b/>
                <w:bCs/>
                <w:color w:val="000009"/>
                <w:sz w:val="20"/>
                <w:szCs w:val="20"/>
                <w:lang w:eastAsia="pt-BR"/>
              </w:rPr>
              <w:t xml:space="preserve">, da marca </w:t>
            </w:r>
            <w:proofErr w:type="spellStart"/>
            <w:r w:rsidRPr="007A1961">
              <w:rPr>
                <w:rFonts w:ascii="Arial" w:eastAsia="Times New Roman" w:hAnsi="Arial"/>
                <w:b/>
                <w:bCs/>
                <w:color w:val="000009"/>
                <w:sz w:val="20"/>
                <w:szCs w:val="20"/>
                <w:lang w:eastAsia="pt-BR"/>
              </w:rPr>
              <w:t>Aspiratex</w:t>
            </w:r>
            <w:proofErr w:type="spellEnd"/>
            <w:r w:rsidRPr="007A1961">
              <w:rPr>
                <w:rFonts w:ascii="Arial" w:eastAsia="Times New Roman" w:hAnsi="Arial"/>
                <w:b/>
                <w:bCs/>
                <w:color w:val="000009"/>
                <w:sz w:val="20"/>
                <w:szCs w:val="20"/>
                <w:lang w:eastAsia="pt-BR"/>
              </w:rPr>
              <w:t>, modelo INL-6002-BE ELÉTRICO E A</w:t>
            </w:r>
          </w:p>
        </w:tc>
        <w:tc>
          <w:tcPr>
            <w:tcW w:w="924" w:type="dxa"/>
            <w:vAlign w:val="center"/>
          </w:tcPr>
          <w:p w14:paraId="4F02A739" w14:textId="77777777" w:rsidR="007A1961" w:rsidRPr="00E70012" w:rsidRDefault="007A1961" w:rsidP="002D2F2E">
            <w:pPr>
              <w:pStyle w:val="Standard"/>
              <w:spacing w:after="57"/>
              <w:jc w:val="center"/>
              <w:rPr>
                <w:rFonts w:ascii="Arial" w:hAnsi="Arial"/>
                <w:sz w:val="20"/>
                <w:szCs w:val="20"/>
              </w:rPr>
            </w:pPr>
            <w:r w:rsidRPr="00E70012">
              <w:rPr>
                <w:rFonts w:ascii="Arial" w:hAnsi="Arial"/>
                <w:sz w:val="20"/>
                <w:szCs w:val="20"/>
              </w:rPr>
              <w:t>12</w:t>
            </w:r>
          </w:p>
        </w:tc>
        <w:tc>
          <w:tcPr>
            <w:tcW w:w="1846" w:type="dxa"/>
            <w:vAlign w:val="center"/>
          </w:tcPr>
          <w:p w14:paraId="33D622A7" w14:textId="77777777" w:rsidR="007A1961" w:rsidRPr="00E70012" w:rsidRDefault="007A1961" w:rsidP="002D2F2E">
            <w:pPr>
              <w:pStyle w:val="Standard"/>
              <w:spacing w:after="57"/>
              <w:jc w:val="center"/>
              <w:rPr>
                <w:rFonts w:ascii="Arial" w:hAnsi="Arial"/>
                <w:sz w:val="20"/>
                <w:szCs w:val="20"/>
              </w:rPr>
            </w:pPr>
            <w:r w:rsidRPr="00E70012">
              <w:rPr>
                <w:rFonts w:ascii="Arial" w:hAnsi="Arial"/>
                <w:sz w:val="20"/>
                <w:szCs w:val="20"/>
              </w:rPr>
              <w:t>R$</w:t>
            </w:r>
          </w:p>
        </w:tc>
        <w:tc>
          <w:tcPr>
            <w:tcW w:w="1111" w:type="dxa"/>
            <w:vAlign w:val="center"/>
          </w:tcPr>
          <w:p w14:paraId="38FC3E8E" w14:textId="77777777" w:rsidR="007A1961" w:rsidRPr="00E70012" w:rsidRDefault="007A1961" w:rsidP="002D2F2E">
            <w:pPr>
              <w:pStyle w:val="Standard"/>
              <w:spacing w:after="57"/>
              <w:jc w:val="center"/>
              <w:rPr>
                <w:rFonts w:ascii="Arial" w:hAnsi="Arial"/>
                <w:sz w:val="20"/>
                <w:szCs w:val="20"/>
              </w:rPr>
            </w:pPr>
            <w:r w:rsidRPr="00E70012">
              <w:rPr>
                <w:rFonts w:ascii="Arial" w:hAnsi="Arial"/>
                <w:sz w:val="20"/>
                <w:szCs w:val="20"/>
              </w:rPr>
              <w:t>R$</w:t>
            </w:r>
          </w:p>
        </w:tc>
      </w:tr>
      <w:tr w:rsidR="007A1961" w:rsidRPr="00E70012" w14:paraId="48F7CEC2" w14:textId="77777777" w:rsidTr="002D2F2E">
        <w:tc>
          <w:tcPr>
            <w:tcW w:w="8625" w:type="dxa"/>
            <w:gridSpan w:val="6"/>
            <w:shd w:val="clear" w:color="auto" w:fill="D9E2F3" w:themeFill="accent1" w:themeFillTint="33"/>
            <w:vAlign w:val="center"/>
          </w:tcPr>
          <w:p w14:paraId="3EE8CD0A" w14:textId="77777777" w:rsidR="007A1961" w:rsidRPr="00E70012" w:rsidRDefault="007A1961" w:rsidP="002D2F2E">
            <w:pPr>
              <w:pStyle w:val="Standard"/>
              <w:spacing w:after="57"/>
              <w:jc w:val="center"/>
              <w:rPr>
                <w:rFonts w:ascii="Arial" w:hAnsi="Arial"/>
                <w:sz w:val="20"/>
                <w:szCs w:val="20"/>
              </w:rPr>
            </w:pPr>
            <w:r w:rsidRPr="00E70012">
              <w:rPr>
                <w:rFonts w:ascii="Arial" w:hAnsi="Arial"/>
                <w:sz w:val="20"/>
                <w:szCs w:val="20"/>
              </w:rPr>
              <w:t>VALOR ANUAL MÁXIMO (CRITÉRIO DE DISPUTA)</w:t>
            </w:r>
          </w:p>
        </w:tc>
        <w:tc>
          <w:tcPr>
            <w:tcW w:w="1111" w:type="dxa"/>
            <w:shd w:val="clear" w:color="auto" w:fill="D9E2F3" w:themeFill="accent1" w:themeFillTint="33"/>
            <w:vAlign w:val="center"/>
          </w:tcPr>
          <w:p w14:paraId="040EDB18" w14:textId="77777777" w:rsidR="007A1961" w:rsidRPr="00E70012" w:rsidRDefault="007A1961" w:rsidP="002D2F2E">
            <w:pPr>
              <w:pStyle w:val="Standard"/>
              <w:spacing w:after="57"/>
              <w:jc w:val="center"/>
              <w:rPr>
                <w:rFonts w:ascii="Arial" w:hAnsi="Arial"/>
                <w:sz w:val="20"/>
                <w:szCs w:val="20"/>
              </w:rPr>
            </w:pPr>
          </w:p>
        </w:tc>
      </w:tr>
      <w:tr w:rsidR="007A1961" w:rsidRPr="00E70012" w14:paraId="17A5767E" w14:textId="77777777" w:rsidTr="002D2F2E">
        <w:tc>
          <w:tcPr>
            <w:tcW w:w="698" w:type="dxa"/>
            <w:vAlign w:val="center"/>
          </w:tcPr>
          <w:p w14:paraId="65C3B44D" w14:textId="77777777" w:rsidR="007A1961" w:rsidRPr="00E70012" w:rsidRDefault="007A1961" w:rsidP="002D2F2E">
            <w:pPr>
              <w:pStyle w:val="Standard"/>
              <w:spacing w:after="57"/>
              <w:jc w:val="center"/>
              <w:rPr>
                <w:rFonts w:ascii="Arial" w:hAnsi="Arial"/>
                <w:sz w:val="20"/>
                <w:szCs w:val="20"/>
              </w:rPr>
            </w:pPr>
            <w:r w:rsidRPr="00E70012">
              <w:rPr>
                <w:rFonts w:ascii="Arial" w:hAnsi="Arial"/>
                <w:sz w:val="20"/>
                <w:szCs w:val="20"/>
              </w:rPr>
              <w:t>2</w:t>
            </w:r>
          </w:p>
        </w:tc>
        <w:tc>
          <w:tcPr>
            <w:tcW w:w="1087" w:type="dxa"/>
            <w:vAlign w:val="center"/>
          </w:tcPr>
          <w:p w14:paraId="1FE8E749" w14:textId="77777777" w:rsidR="007A1961" w:rsidRPr="00E70012" w:rsidRDefault="007A1961" w:rsidP="002D2F2E">
            <w:pPr>
              <w:pStyle w:val="Standard"/>
              <w:spacing w:after="57"/>
              <w:jc w:val="center"/>
              <w:rPr>
                <w:rFonts w:ascii="Arial" w:hAnsi="Arial"/>
                <w:sz w:val="20"/>
                <w:szCs w:val="20"/>
              </w:rPr>
            </w:pPr>
            <w:r>
              <w:rPr>
                <w:rFonts w:ascii="Arial" w:hAnsi="Arial"/>
                <w:sz w:val="20"/>
                <w:szCs w:val="20"/>
              </w:rPr>
              <w:t>6511-72501</w:t>
            </w:r>
          </w:p>
        </w:tc>
        <w:tc>
          <w:tcPr>
            <w:tcW w:w="1105" w:type="dxa"/>
            <w:vAlign w:val="center"/>
          </w:tcPr>
          <w:p w14:paraId="44FD91EB" w14:textId="77777777" w:rsidR="007A1961" w:rsidRPr="00E70012" w:rsidRDefault="007A1961" w:rsidP="002D2F2E">
            <w:pPr>
              <w:pStyle w:val="Standard"/>
              <w:spacing w:after="57"/>
              <w:jc w:val="center"/>
              <w:rPr>
                <w:rFonts w:ascii="Arial" w:hAnsi="Arial"/>
                <w:sz w:val="20"/>
                <w:szCs w:val="20"/>
              </w:rPr>
            </w:pPr>
            <w:r>
              <w:rPr>
                <w:rFonts w:ascii="Arial" w:hAnsi="Arial"/>
                <w:sz w:val="20"/>
                <w:szCs w:val="20"/>
              </w:rPr>
              <w:t>-</w:t>
            </w:r>
          </w:p>
        </w:tc>
        <w:tc>
          <w:tcPr>
            <w:tcW w:w="5735" w:type="dxa"/>
            <w:gridSpan w:val="3"/>
            <w:vAlign w:val="center"/>
          </w:tcPr>
          <w:p w14:paraId="4ED3B944" w14:textId="77777777" w:rsidR="007A1961" w:rsidRPr="00E70012" w:rsidRDefault="007A1961" w:rsidP="002D2F2E">
            <w:pPr>
              <w:pStyle w:val="Standard"/>
              <w:spacing w:after="57"/>
              <w:jc w:val="center"/>
              <w:rPr>
                <w:rFonts w:ascii="Arial" w:hAnsi="Arial"/>
                <w:sz w:val="20"/>
                <w:szCs w:val="20"/>
              </w:rPr>
            </w:pPr>
            <w:r w:rsidRPr="00E70012">
              <w:rPr>
                <w:rFonts w:ascii="Arial" w:eastAsia="Times New Roman" w:hAnsi="Arial"/>
                <w:b/>
                <w:bCs/>
                <w:color w:val="000000"/>
                <w:sz w:val="20"/>
                <w:szCs w:val="20"/>
                <w:lang w:eastAsia="pt-BR"/>
              </w:rPr>
              <w:t>NÃO É OBJETO DE DISPUTA</w:t>
            </w:r>
            <w:r w:rsidRPr="00E70012">
              <w:rPr>
                <w:rFonts w:ascii="Arial" w:eastAsia="Times New Roman" w:hAnsi="Arial"/>
                <w:color w:val="000000"/>
                <w:sz w:val="20"/>
                <w:szCs w:val="20"/>
                <w:lang w:eastAsia="pt-BR"/>
              </w:rPr>
              <w:t xml:space="preserve"> – Valor anual provisionado para ressarcimento de peças e/ ou acessórios de manutenção. </w:t>
            </w:r>
            <w:proofErr w:type="spellStart"/>
            <w:r w:rsidRPr="00E70012">
              <w:rPr>
                <w:rFonts w:ascii="Arial" w:eastAsia="Times New Roman" w:hAnsi="Arial"/>
                <w:color w:val="000000"/>
                <w:sz w:val="20"/>
                <w:szCs w:val="20"/>
                <w:lang w:eastAsia="pt-BR"/>
              </w:rPr>
              <w:t>Obs</w:t>
            </w:r>
            <w:proofErr w:type="spellEnd"/>
            <w:r w:rsidRPr="00E70012">
              <w:rPr>
                <w:rFonts w:ascii="Arial" w:eastAsia="Times New Roman" w:hAnsi="Arial"/>
                <w:color w:val="000000"/>
                <w:sz w:val="20"/>
                <w:szCs w:val="20"/>
                <w:lang w:eastAsia="pt-BR"/>
              </w:rPr>
              <w:t>: O valor de peças e acessórios não faz parte da disputa – valor deve ser mantido fixo e inalterável na apresentação de propostas e/ou lances.</w:t>
            </w:r>
          </w:p>
        </w:tc>
        <w:tc>
          <w:tcPr>
            <w:tcW w:w="1111" w:type="dxa"/>
            <w:vAlign w:val="center"/>
          </w:tcPr>
          <w:p w14:paraId="2B7737D3" w14:textId="77777777" w:rsidR="007A1961" w:rsidRPr="00E70012" w:rsidRDefault="007A1961" w:rsidP="002D2F2E">
            <w:pPr>
              <w:pStyle w:val="Standard"/>
              <w:spacing w:after="57"/>
              <w:jc w:val="center"/>
              <w:rPr>
                <w:rFonts w:ascii="Arial" w:hAnsi="Arial"/>
                <w:sz w:val="20"/>
                <w:szCs w:val="20"/>
              </w:rPr>
            </w:pPr>
            <w:r>
              <w:rPr>
                <w:rFonts w:ascii="Arial" w:hAnsi="Arial"/>
                <w:sz w:val="20"/>
                <w:szCs w:val="20"/>
              </w:rPr>
              <w:t>R$ 4.000,00</w:t>
            </w:r>
          </w:p>
        </w:tc>
      </w:tr>
      <w:tr w:rsidR="007A1961" w:rsidRPr="00E70012" w14:paraId="2B69752C" w14:textId="77777777" w:rsidTr="002D2F2E">
        <w:tc>
          <w:tcPr>
            <w:tcW w:w="8625" w:type="dxa"/>
            <w:gridSpan w:val="6"/>
            <w:shd w:val="clear" w:color="auto" w:fill="D9E2F3" w:themeFill="accent1" w:themeFillTint="33"/>
          </w:tcPr>
          <w:p w14:paraId="41BF7546" w14:textId="77777777" w:rsidR="007A1961" w:rsidRPr="00E70012" w:rsidRDefault="007A1961" w:rsidP="002D2F2E">
            <w:pPr>
              <w:pStyle w:val="Standard"/>
              <w:spacing w:after="57"/>
              <w:jc w:val="center"/>
              <w:rPr>
                <w:rFonts w:ascii="Arial" w:hAnsi="Arial"/>
                <w:sz w:val="20"/>
                <w:szCs w:val="20"/>
              </w:rPr>
            </w:pPr>
            <w:r w:rsidRPr="00E70012">
              <w:rPr>
                <w:rFonts w:ascii="Arial" w:hAnsi="Arial"/>
                <w:sz w:val="20"/>
                <w:szCs w:val="20"/>
              </w:rPr>
              <w:lastRenderedPageBreak/>
              <w:t>VALOR TOTAL DO LOTE</w:t>
            </w:r>
          </w:p>
        </w:tc>
        <w:tc>
          <w:tcPr>
            <w:tcW w:w="1111" w:type="dxa"/>
            <w:shd w:val="clear" w:color="auto" w:fill="D9E2F3" w:themeFill="accent1" w:themeFillTint="33"/>
          </w:tcPr>
          <w:p w14:paraId="6902CC6E" w14:textId="77777777" w:rsidR="007A1961" w:rsidRPr="00E70012" w:rsidRDefault="007A1961" w:rsidP="002D2F2E">
            <w:pPr>
              <w:pStyle w:val="Standard"/>
              <w:spacing w:after="57"/>
              <w:jc w:val="center"/>
              <w:rPr>
                <w:rFonts w:ascii="Arial" w:hAnsi="Arial"/>
                <w:sz w:val="20"/>
                <w:szCs w:val="20"/>
              </w:rPr>
            </w:pPr>
            <w:r w:rsidRPr="00E70012">
              <w:rPr>
                <w:rFonts w:ascii="Arial" w:hAnsi="Arial"/>
                <w:sz w:val="20"/>
                <w:szCs w:val="20"/>
              </w:rPr>
              <w:t>R$</w:t>
            </w:r>
          </w:p>
        </w:tc>
      </w:tr>
    </w:tbl>
    <w:p w14:paraId="78BC33D9" w14:textId="190E5241" w:rsidR="007A1961" w:rsidRDefault="007A1961" w:rsidP="00F81C03">
      <w:pPr>
        <w:pStyle w:val="Standard"/>
        <w:spacing w:after="57"/>
        <w:jc w:val="both"/>
        <w:rPr>
          <w:rFonts w:ascii="Arial" w:hAnsi="Arial"/>
          <w:sz w:val="20"/>
          <w:szCs w:val="20"/>
        </w:rPr>
      </w:pPr>
    </w:p>
    <w:tbl>
      <w:tblPr>
        <w:tblStyle w:val="Tabelacomgrade"/>
        <w:tblW w:w="0" w:type="auto"/>
        <w:tblLook w:val="04A0" w:firstRow="1" w:lastRow="0" w:firstColumn="1" w:lastColumn="0" w:noHBand="0" w:noVBand="1"/>
      </w:tblPr>
      <w:tblGrid>
        <w:gridCol w:w="698"/>
        <w:gridCol w:w="1047"/>
        <w:gridCol w:w="1105"/>
        <w:gridCol w:w="2784"/>
        <w:gridCol w:w="923"/>
        <w:gridCol w:w="1762"/>
        <w:gridCol w:w="1417"/>
      </w:tblGrid>
      <w:tr w:rsidR="007A1961" w:rsidRPr="00E70012" w14:paraId="45E25DBD" w14:textId="77777777" w:rsidTr="002D2F2E">
        <w:tc>
          <w:tcPr>
            <w:tcW w:w="9736" w:type="dxa"/>
            <w:gridSpan w:val="7"/>
            <w:shd w:val="clear" w:color="auto" w:fill="D9E2F3" w:themeFill="accent1" w:themeFillTint="33"/>
            <w:vAlign w:val="center"/>
          </w:tcPr>
          <w:p w14:paraId="36C53080" w14:textId="2C5284D5" w:rsidR="007A1961" w:rsidRPr="00E70012" w:rsidRDefault="007A1961" w:rsidP="002D2F2E">
            <w:pPr>
              <w:pStyle w:val="Standard"/>
              <w:spacing w:after="57"/>
              <w:jc w:val="center"/>
              <w:rPr>
                <w:rFonts w:ascii="Arial" w:hAnsi="Arial"/>
                <w:b/>
                <w:bCs/>
                <w:sz w:val="20"/>
                <w:szCs w:val="20"/>
              </w:rPr>
            </w:pPr>
            <w:r w:rsidRPr="00E70012">
              <w:rPr>
                <w:rFonts w:ascii="Arial" w:hAnsi="Arial"/>
                <w:b/>
                <w:bCs/>
                <w:sz w:val="20"/>
                <w:szCs w:val="20"/>
              </w:rPr>
              <w:t xml:space="preserve">LOTE </w:t>
            </w:r>
            <w:r>
              <w:rPr>
                <w:rFonts w:ascii="Arial" w:hAnsi="Arial"/>
                <w:b/>
                <w:bCs/>
                <w:sz w:val="20"/>
                <w:szCs w:val="20"/>
              </w:rPr>
              <w:t>5</w:t>
            </w:r>
            <w:r w:rsidRPr="00E70012">
              <w:rPr>
                <w:rFonts w:ascii="Arial" w:hAnsi="Arial"/>
                <w:b/>
                <w:bCs/>
                <w:sz w:val="20"/>
                <w:szCs w:val="20"/>
              </w:rPr>
              <w:t xml:space="preserve"> -</w:t>
            </w:r>
          </w:p>
        </w:tc>
      </w:tr>
      <w:tr w:rsidR="007A1961" w:rsidRPr="00E70012" w14:paraId="140F0848" w14:textId="77777777" w:rsidTr="002D2F2E">
        <w:tc>
          <w:tcPr>
            <w:tcW w:w="698" w:type="dxa"/>
            <w:shd w:val="clear" w:color="auto" w:fill="D9E2F3" w:themeFill="accent1" w:themeFillTint="33"/>
            <w:vAlign w:val="center"/>
          </w:tcPr>
          <w:p w14:paraId="18330131" w14:textId="77777777" w:rsidR="007A1961" w:rsidRPr="00E70012" w:rsidRDefault="007A1961" w:rsidP="002D2F2E">
            <w:pPr>
              <w:pStyle w:val="Standard"/>
              <w:spacing w:after="57"/>
              <w:jc w:val="center"/>
              <w:rPr>
                <w:rFonts w:ascii="Arial" w:hAnsi="Arial"/>
                <w:b/>
                <w:bCs/>
                <w:sz w:val="20"/>
                <w:szCs w:val="20"/>
              </w:rPr>
            </w:pPr>
            <w:r w:rsidRPr="00E70012">
              <w:rPr>
                <w:rFonts w:ascii="Arial" w:hAnsi="Arial"/>
                <w:b/>
                <w:bCs/>
                <w:sz w:val="20"/>
                <w:szCs w:val="20"/>
              </w:rPr>
              <w:t>ITEM</w:t>
            </w:r>
          </w:p>
        </w:tc>
        <w:tc>
          <w:tcPr>
            <w:tcW w:w="1087" w:type="dxa"/>
            <w:shd w:val="clear" w:color="auto" w:fill="D9E2F3" w:themeFill="accent1" w:themeFillTint="33"/>
            <w:vAlign w:val="center"/>
          </w:tcPr>
          <w:p w14:paraId="77C16CFE" w14:textId="77777777" w:rsidR="007A1961" w:rsidRPr="00E70012" w:rsidRDefault="007A1961" w:rsidP="002D2F2E">
            <w:pPr>
              <w:pStyle w:val="Standard"/>
              <w:spacing w:after="57"/>
              <w:jc w:val="center"/>
              <w:rPr>
                <w:rFonts w:ascii="Arial" w:hAnsi="Arial"/>
                <w:b/>
                <w:bCs/>
                <w:sz w:val="20"/>
                <w:szCs w:val="20"/>
              </w:rPr>
            </w:pPr>
            <w:r w:rsidRPr="00E70012">
              <w:rPr>
                <w:rFonts w:ascii="Arial" w:hAnsi="Arial"/>
                <w:b/>
                <w:bCs/>
                <w:sz w:val="20"/>
                <w:szCs w:val="20"/>
              </w:rPr>
              <w:t>CÓD. GMS</w:t>
            </w:r>
          </w:p>
        </w:tc>
        <w:tc>
          <w:tcPr>
            <w:tcW w:w="1105" w:type="dxa"/>
            <w:shd w:val="clear" w:color="auto" w:fill="D9E2F3" w:themeFill="accent1" w:themeFillTint="33"/>
            <w:vAlign w:val="center"/>
          </w:tcPr>
          <w:p w14:paraId="527F5551" w14:textId="77777777" w:rsidR="007A1961" w:rsidRPr="00E70012" w:rsidRDefault="007A1961" w:rsidP="002D2F2E">
            <w:pPr>
              <w:pStyle w:val="Standard"/>
              <w:spacing w:after="57"/>
              <w:jc w:val="center"/>
              <w:rPr>
                <w:rFonts w:ascii="Arial" w:hAnsi="Arial"/>
                <w:b/>
                <w:bCs/>
                <w:sz w:val="20"/>
                <w:szCs w:val="20"/>
              </w:rPr>
            </w:pPr>
            <w:r w:rsidRPr="00E70012">
              <w:rPr>
                <w:rFonts w:ascii="Arial" w:hAnsi="Arial"/>
                <w:b/>
                <w:bCs/>
                <w:sz w:val="20"/>
                <w:szCs w:val="20"/>
              </w:rPr>
              <w:t>CÓD. E-PÚBLICA</w:t>
            </w:r>
          </w:p>
        </w:tc>
        <w:tc>
          <w:tcPr>
            <w:tcW w:w="2965" w:type="dxa"/>
            <w:shd w:val="clear" w:color="auto" w:fill="D9E2F3" w:themeFill="accent1" w:themeFillTint="33"/>
            <w:vAlign w:val="center"/>
          </w:tcPr>
          <w:p w14:paraId="79F8E6CE" w14:textId="77777777" w:rsidR="007A1961" w:rsidRPr="00E70012" w:rsidRDefault="007A1961" w:rsidP="002D2F2E">
            <w:pPr>
              <w:pStyle w:val="Standard"/>
              <w:spacing w:after="57"/>
              <w:jc w:val="center"/>
              <w:rPr>
                <w:rFonts w:ascii="Arial" w:hAnsi="Arial"/>
                <w:b/>
                <w:bCs/>
                <w:sz w:val="20"/>
                <w:szCs w:val="20"/>
              </w:rPr>
            </w:pPr>
            <w:r w:rsidRPr="00E70012">
              <w:rPr>
                <w:rFonts w:ascii="Arial" w:hAnsi="Arial"/>
                <w:b/>
                <w:bCs/>
                <w:sz w:val="20"/>
                <w:szCs w:val="20"/>
              </w:rPr>
              <w:t>DESCRIÇÃO DO OBJETO</w:t>
            </w:r>
          </w:p>
        </w:tc>
        <w:tc>
          <w:tcPr>
            <w:tcW w:w="924" w:type="dxa"/>
            <w:shd w:val="clear" w:color="auto" w:fill="D9E2F3" w:themeFill="accent1" w:themeFillTint="33"/>
            <w:vAlign w:val="center"/>
          </w:tcPr>
          <w:p w14:paraId="5CBB59A1" w14:textId="77777777" w:rsidR="007A1961" w:rsidRPr="00E70012" w:rsidRDefault="007A1961" w:rsidP="002D2F2E">
            <w:pPr>
              <w:pStyle w:val="Standard"/>
              <w:spacing w:after="57"/>
              <w:jc w:val="center"/>
              <w:rPr>
                <w:rFonts w:ascii="Arial" w:hAnsi="Arial"/>
                <w:b/>
                <w:bCs/>
                <w:sz w:val="20"/>
                <w:szCs w:val="20"/>
              </w:rPr>
            </w:pPr>
            <w:r w:rsidRPr="00E70012">
              <w:rPr>
                <w:rFonts w:ascii="Arial" w:hAnsi="Arial"/>
                <w:b/>
                <w:bCs/>
                <w:sz w:val="20"/>
                <w:szCs w:val="20"/>
              </w:rPr>
              <w:t>QTDE MESES</w:t>
            </w:r>
          </w:p>
        </w:tc>
        <w:tc>
          <w:tcPr>
            <w:tcW w:w="1846" w:type="dxa"/>
            <w:shd w:val="clear" w:color="auto" w:fill="D9E2F3" w:themeFill="accent1" w:themeFillTint="33"/>
            <w:vAlign w:val="center"/>
          </w:tcPr>
          <w:p w14:paraId="1A6A6BCD" w14:textId="77777777" w:rsidR="007A1961" w:rsidRPr="00E70012" w:rsidRDefault="007A1961" w:rsidP="002D2F2E">
            <w:pPr>
              <w:pStyle w:val="Standard"/>
              <w:spacing w:after="57"/>
              <w:jc w:val="center"/>
              <w:rPr>
                <w:rFonts w:ascii="Arial" w:hAnsi="Arial"/>
                <w:b/>
                <w:bCs/>
                <w:sz w:val="20"/>
                <w:szCs w:val="20"/>
              </w:rPr>
            </w:pPr>
            <w:r w:rsidRPr="00E70012">
              <w:rPr>
                <w:rFonts w:ascii="Arial" w:hAnsi="Arial"/>
                <w:b/>
                <w:bCs/>
                <w:sz w:val="20"/>
                <w:szCs w:val="20"/>
              </w:rPr>
              <w:t xml:space="preserve">VALOR UNITÁRIO </w:t>
            </w:r>
          </w:p>
        </w:tc>
        <w:tc>
          <w:tcPr>
            <w:tcW w:w="1111" w:type="dxa"/>
            <w:shd w:val="clear" w:color="auto" w:fill="D9E2F3" w:themeFill="accent1" w:themeFillTint="33"/>
            <w:vAlign w:val="center"/>
          </w:tcPr>
          <w:p w14:paraId="7FB66A0A" w14:textId="77777777" w:rsidR="007A1961" w:rsidRPr="00E70012" w:rsidRDefault="007A1961" w:rsidP="002D2F2E">
            <w:pPr>
              <w:pStyle w:val="Standard"/>
              <w:spacing w:after="57"/>
              <w:jc w:val="center"/>
              <w:rPr>
                <w:rFonts w:ascii="Arial" w:hAnsi="Arial"/>
                <w:b/>
                <w:bCs/>
                <w:sz w:val="20"/>
                <w:szCs w:val="20"/>
              </w:rPr>
            </w:pPr>
            <w:r w:rsidRPr="00E70012">
              <w:rPr>
                <w:rFonts w:ascii="Arial" w:hAnsi="Arial"/>
                <w:b/>
                <w:bCs/>
                <w:sz w:val="20"/>
                <w:szCs w:val="20"/>
              </w:rPr>
              <w:t>VALOR TOTAL ANUAL</w:t>
            </w:r>
          </w:p>
        </w:tc>
      </w:tr>
      <w:tr w:rsidR="007A1961" w:rsidRPr="00E70012" w14:paraId="2AF8C570" w14:textId="77777777" w:rsidTr="002D2F2E">
        <w:tc>
          <w:tcPr>
            <w:tcW w:w="698" w:type="dxa"/>
            <w:vAlign w:val="center"/>
          </w:tcPr>
          <w:p w14:paraId="1FBD755F" w14:textId="77777777" w:rsidR="007A1961" w:rsidRPr="00E70012" w:rsidRDefault="007A1961" w:rsidP="002D2F2E">
            <w:pPr>
              <w:pStyle w:val="Standard"/>
              <w:spacing w:after="57"/>
              <w:jc w:val="center"/>
              <w:rPr>
                <w:rFonts w:ascii="Arial" w:hAnsi="Arial"/>
                <w:sz w:val="20"/>
                <w:szCs w:val="20"/>
              </w:rPr>
            </w:pPr>
            <w:r w:rsidRPr="00E70012">
              <w:rPr>
                <w:rFonts w:ascii="Arial" w:hAnsi="Arial"/>
                <w:sz w:val="20"/>
                <w:szCs w:val="20"/>
              </w:rPr>
              <w:t>1</w:t>
            </w:r>
          </w:p>
        </w:tc>
        <w:tc>
          <w:tcPr>
            <w:tcW w:w="1087" w:type="dxa"/>
            <w:vAlign w:val="center"/>
          </w:tcPr>
          <w:p w14:paraId="424C6E5D" w14:textId="57A8BBB4" w:rsidR="007A1961" w:rsidRPr="00E70012" w:rsidRDefault="008C3FC0" w:rsidP="002D2F2E">
            <w:pPr>
              <w:pStyle w:val="Standard"/>
              <w:spacing w:after="57"/>
              <w:jc w:val="center"/>
              <w:rPr>
                <w:rFonts w:ascii="Arial" w:hAnsi="Arial"/>
                <w:sz w:val="20"/>
                <w:szCs w:val="20"/>
              </w:rPr>
            </w:pPr>
            <w:r>
              <w:rPr>
                <w:rFonts w:ascii="Arial" w:hAnsi="Arial"/>
                <w:sz w:val="20"/>
                <w:szCs w:val="20"/>
              </w:rPr>
              <w:t>0201-51678</w:t>
            </w:r>
          </w:p>
        </w:tc>
        <w:tc>
          <w:tcPr>
            <w:tcW w:w="1105" w:type="dxa"/>
            <w:vAlign w:val="center"/>
          </w:tcPr>
          <w:p w14:paraId="0932D01D" w14:textId="3889EFC0" w:rsidR="007A1961" w:rsidRPr="00E70012" w:rsidRDefault="008C3FC0" w:rsidP="002D2F2E">
            <w:pPr>
              <w:pStyle w:val="Standard"/>
              <w:spacing w:after="57"/>
              <w:jc w:val="center"/>
              <w:rPr>
                <w:rFonts w:ascii="Arial" w:hAnsi="Arial"/>
                <w:sz w:val="20"/>
                <w:szCs w:val="20"/>
              </w:rPr>
            </w:pPr>
            <w:r>
              <w:rPr>
                <w:rFonts w:ascii="Arial" w:hAnsi="Arial"/>
                <w:sz w:val="20"/>
                <w:szCs w:val="20"/>
              </w:rPr>
              <w:t>6481</w:t>
            </w:r>
          </w:p>
        </w:tc>
        <w:tc>
          <w:tcPr>
            <w:tcW w:w="2965" w:type="dxa"/>
            <w:vAlign w:val="center"/>
          </w:tcPr>
          <w:p w14:paraId="7D669257" w14:textId="205408C4" w:rsidR="007A1961" w:rsidRPr="00286B21" w:rsidRDefault="007A1961" w:rsidP="008C3FC0">
            <w:pPr>
              <w:pStyle w:val="Standard"/>
              <w:spacing w:after="57"/>
              <w:jc w:val="center"/>
              <w:rPr>
                <w:rFonts w:ascii="Arial" w:eastAsia="Times New Roman" w:hAnsi="Arial"/>
                <w:color w:val="000009"/>
                <w:sz w:val="20"/>
                <w:szCs w:val="20"/>
                <w:lang w:eastAsia="pt-BR"/>
              </w:rPr>
            </w:pPr>
            <w:r>
              <w:rPr>
                <w:rFonts w:ascii="Arial" w:eastAsia="Times New Roman" w:hAnsi="Arial"/>
                <w:color w:val="000009"/>
                <w:sz w:val="20"/>
                <w:szCs w:val="20"/>
                <w:lang w:eastAsia="pt-BR"/>
              </w:rPr>
              <w:t xml:space="preserve">Prestação de </w:t>
            </w:r>
            <w:r w:rsidRPr="007A1961">
              <w:rPr>
                <w:rFonts w:ascii="Arial" w:eastAsia="Times New Roman" w:hAnsi="Arial"/>
                <w:color w:val="000009"/>
                <w:sz w:val="20"/>
                <w:szCs w:val="20"/>
                <w:lang w:eastAsia="pt-BR"/>
              </w:rPr>
              <w:t>serviços de</w:t>
            </w:r>
            <w:r>
              <w:rPr>
                <w:rFonts w:ascii="Arial" w:eastAsia="Times New Roman" w:hAnsi="Arial"/>
                <w:color w:val="000009"/>
                <w:sz w:val="20"/>
                <w:szCs w:val="20"/>
                <w:lang w:eastAsia="pt-BR"/>
              </w:rPr>
              <w:t xml:space="preserve"> </w:t>
            </w:r>
            <w:r w:rsidRPr="007A1961">
              <w:rPr>
                <w:rFonts w:ascii="Arial" w:eastAsia="Times New Roman" w:hAnsi="Arial"/>
                <w:color w:val="000009"/>
                <w:sz w:val="20"/>
                <w:szCs w:val="20"/>
                <w:lang w:eastAsia="pt-BR"/>
              </w:rPr>
              <w:t>manutenção corretiva e manutenção</w:t>
            </w:r>
            <w:r>
              <w:rPr>
                <w:rFonts w:ascii="Arial" w:eastAsia="Times New Roman" w:hAnsi="Arial"/>
                <w:color w:val="000009"/>
                <w:sz w:val="20"/>
                <w:szCs w:val="20"/>
                <w:lang w:eastAsia="pt-BR"/>
              </w:rPr>
              <w:t xml:space="preserve">, </w:t>
            </w:r>
            <w:r w:rsidRPr="007A1961">
              <w:rPr>
                <w:rFonts w:ascii="Arial" w:eastAsia="Times New Roman" w:hAnsi="Arial"/>
                <w:color w:val="000009"/>
                <w:sz w:val="20"/>
                <w:szCs w:val="20"/>
                <w:lang w:eastAsia="pt-BR"/>
              </w:rPr>
              <w:t>laudos técnicos, ART e ou</w:t>
            </w:r>
            <w:r>
              <w:rPr>
                <w:rFonts w:ascii="Arial" w:eastAsia="Times New Roman" w:hAnsi="Arial"/>
                <w:color w:val="000009"/>
                <w:sz w:val="20"/>
                <w:szCs w:val="20"/>
                <w:lang w:eastAsia="pt-BR"/>
              </w:rPr>
              <w:t xml:space="preserve"> </w:t>
            </w:r>
            <w:r w:rsidRPr="007A1961">
              <w:rPr>
                <w:rFonts w:ascii="Arial" w:eastAsia="Times New Roman" w:hAnsi="Arial"/>
                <w:color w:val="000009"/>
                <w:sz w:val="20"/>
                <w:szCs w:val="20"/>
                <w:lang w:eastAsia="pt-BR"/>
              </w:rPr>
              <w:t>TRT/CFT seguindo os procedimentos dos</w:t>
            </w:r>
            <w:r>
              <w:rPr>
                <w:rFonts w:ascii="Arial" w:eastAsia="Times New Roman" w:hAnsi="Arial"/>
                <w:color w:val="000009"/>
                <w:sz w:val="20"/>
                <w:szCs w:val="20"/>
                <w:lang w:eastAsia="pt-BR"/>
              </w:rPr>
              <w:t xml:space="preserve"> </w:t>
            </w:r>
            <w:r w:rsidRPr="007A1961">
              <w:rPr>
                <w:rFonts w:ascii="Arial" w:eastAsia="Times New Roman" w:hAnsi="Arial"/>
                <w:color w:val="000009"/>
                <w:sz w:val="20"/>
                <w:szCs w:val="20"/>
                <w:lang w:eastAsia="pt-BR"/>
              </w:rPr>
              <w:t>manuais técnicos, para atender os seguintes</w:t>
            </w:r>
            <w:r>
              <w:rPr>
                <w:rFonts w:ascii="Arial" w:eastAsia="Times New Roman" w:hAnsi="Arial"/>
                <w:color w:val="000009"/>
                <w:sz w:val="20"/>
                <w:szCs w:val="20"/>
                <w:lang w:eastAsia="pt-BR"/>
              </w:rPr>
              <w:t xml:space="preserve"> </w:t>
            </w:r>
            <w:r w:rsidRPr="007A1961">
              <w:rPr>
                <w:rFonts w:ascii="Arial" w:eastAsia="Times New Roman" w:hAnsi="Arial"/>
                <w:color w:val="000009"/>
                <w:sz w:val="20"/>
                <w:szCs w:val="20"/>
                <w:lang w:eastAsia="pt-BR"/>
              </w:rPr>
              <w:t>equipamentos 02 (dois) Coletor de Leite</w:t>
            </w:r>
            <w:r>
              <w:rPr>
                <w:rFonts w:ascii="Arial" w:eastAsia="Times New Roman" w:hAnsi="Arial"/>
                <w:color w:val="000009"/>
                <w:sz w:val="20"/>
                <w:szCs w:val="20"/>
                <w:lang w:eastAsia="pt-BR"/>
              </w:rPr>
              <w:t xml:space="preserve"> </w:t>
            </w:r>
            <w:r w:rsidRPr="007A1961">
              <w:rPr>
                <w:rFonts w:ascii="Arial" w:eastAsia="Times New Roman" w:hAnsi="Arial"/>
                <w:color w:val="000009"/>
                <w:sz w:val="20"/>
                <w:szCs w:val="20"/>
                <w:lang w:eastAsia="pt-BR"/>
              </w:rPr>
              <w:t xml:space="preserve">humano da marca Medela, modelo </w:t>
            </w:r>
            <w:proofErr w:type="spellStart"/>
            <w:r w:rsidRPr="007A1961">
              <w:rPr>
                <w:rFonts w:ascii="Arial" w:eastAsia="Times New Roman" w:hAnsi="Arial"/>
                <w:color w:val="000009"/>
                <w:sz w:val="20"/>
                <w:szCs w:val="20"/>
                <w:lang w:eastAsia="pt-BR"/>
              </w:rPr>
              <w:t>Lactina</w:t>
            </w:r>
            <w:proofErr w:type="spellEnd"/>
            <w:r w:rsidR="008C3FC0">
              <w:rPr>
                <w:rFonts w:ascii="Arial" w:eastAsia="Times New Roman" w:hAnsi="Arial"/>
                <w:color w:val="000009"/>
                <w:sz w:val="20"/>
                <w:szCs w:val="20"/>
                <w:lang w:eastAsia="pt-BR"/>
              </w:rPr>
              <w:t xml:space="preserve"> </w:t>
            </w:r>
            <w:proofErr w:type="spellStart"/>
            <w:r w:rsidRPr="007A1961">
              <w:rPr>
                <w:rFonts w:ascii="Arial" w:eastAsia="Times New Roman" w:hAnsi="Arial"/>
                <w:color w:val="000009"/>
                <w:sz w:val="20"/>
                <w:szCs w:val="20"/>
                <w:lang w:eastAsia="pt-BR"/>
              </w:rPr>
              <w:t>Select</w:t>
            </w:r>
            <w:proofErr w:type="spellEnd"/>
          </w:p>
        </w:tc>
        <w:tc>
          <w:tcPr>
            <w:tcW w:w="924" w:type="dxa"/>
            <w:vAlign w:val="center"/>
          </w:tcPr>
          <w:p w14:paraId="63092171" w14:textId="77777777" w:rsidR="007A1961" w:rsidRPr="00E70012" w:rsidRDefault="007A1961" w:rsidP="002D2F2E">
            <w:pPr>
              <w:pStyle w:val="Standard"/>
              <w:spacing w:after="57"/>
              <w:jc w:val="center"/>
              <w:rPr>
                <w:rFonts w:ascii="Arial" w:hAnsi="Arial"/>
                <w:sz w:val="20"/>
                <w:szCs w:val="20"/>
              </w:rPr>
            </w:pPr>
            <w:r w:rsidRPr="00E70012">
              <w:rPr>
                <w:rFonts w:ascii="Arial" w:hAnsi="Arial"/>
                <w:sz w:val="20"/>
                <w:szCs w:val="20"/>
              </w:rPr>
              <w:t>12</w:t>
            </w:r>
          </w:p>
        </w:tc>
        <w:tc>
          <w:tcPr>
            <w:tcW w:w="1846" w:type="dxa"/>
            <w:vAlign w:val="center"/>
          </w:tcPr>
          <w:p w14:paraId="7054E668" w14:textId="77777777" w:rsidR="007A1961" w:rsidRPr="00E70012" w:rsidRDefault="007A1961" w:rsidP="002D2F2E">
            <w:pPr>
              <w:pStyle w:val="Standard"/>
              <w:spacing w:after="57"/>
              <w:jc w:val="center"/>
              <w:rPr>
                <w:rFonts w:ascii="Arial" w:hAnsi="Arial"/>
                <w:sz w:val="20"/>
                <w:szCs w:val="20"/>
              </w:rPr>
            </w:pPr>
            <w:r w:rsidRPr="00E70012">
              <w:rPr>
                <w:rFonts w:ascii="Arial" w:hAnsi="Arial"/>
                <w:sz w:val="20"/>
                <w:szCs w:val="20"/>
              </w:rPr>
              <w:t>R$</w:t>
            </w:r>
          </w:p>
        </w:tc>
        <w:tc>
          <w:tcPr>
            <w:tcW w:w="1111" w:type="dxa"/>
            <w:vAlign w:val="center"/>
          </w:tcPr>
          <w:p w14:paraId="04181560" w14:textId="77777777" w:rsidR="007A1961" w:rsidRPr="00E70012" w:rsidRDefault="007A1961" w:rsidP="002D2F2E">
            <w:pPr>
              <w:pStyle w:val="Standard"/>
              <w:spacing w:after="57"/>
              <w:jc w:val="center"/>
              <w:rPr>
                <w:rFonts w:ascii="Arial" w:hAnsi="Arial"/>
                <w:sz w:val="20"/>
                <w:szCs w:val="20"/>
              </w:rPr>
            </w:pPr>
            <w:r w:rsidRPr="00E70012">
              <w:rPr>
                <w:rFonts w:ascii="Arial" w:hAnsi="Arial"/>
                <w:sz w:val="20"/>
                <w:szCs w:val="20"/>
              </w:rPr>
              <w:t>R$</w:t>
            </w:r>
          </w:p>
        </w:tc>
      </w:tr>
      <w:tr w:rsidR="007A1961" w:rsidRPr="00E70012" w14:paraId="3F80067A" w14:textId="77777777" w:rsidTr="002D2F2E">
        <w:tc>
          <w:tcPr>
            <w:tcW w:w="8625" w:type="dxa"/>
            <w:gridSpan w:val="6"/>
            <w:shd w:val="clear" w:color="auto" w:fill="D9E2F3" w:themeFill="accent1" w:themeFillTint="33"/>
            <w:vAlign w:val="center"/>
          </w:tcPr>
          <w:p w14:paraId="24BB310E" w14:textId="77777777" w:rsidR="007A1961" w:rsidRPr="00E70012" w:rsidRDefault="007A1961" w:rsidP="002D2F2E">
            <w:pPr>
              <w:pStyle w:val="Standard"/>
              <w:spacing w:after="57"/>
              <w:jc w:val="center"/>
              <w:rPr>
                <w:rFonts w:ascii="Arial" w:hAnsi="Arial"/>
                <w:sz w:val="20"/>
                <w:szCs w:val="20"/>
              </w:rPr>
            </w:pPr>
            <w:r w:rsidRPr="00E70012">
              <w:rPr>
                <w:rFonts w:ascii="Arial" w:hAnsi="Arial"/>
                <w:sz w:val="20"/>
                <w:szCs w:val="20"/>
              </w:rPr>
              <w:t>VALOR ANUAL MÁXIMO (CRITÉRIO DE DISPUTA)</w:t>
            </w:r>
          </w:p>
        </w:tc>
        <w:tc>
          <w:tcPr>
            <w:tcW w:w="1111" w:type="dxa"/>
            <w:shd w:val="clear" w:color="auto" w:fill="D9E2F3" w:themeFill="accent1" w:themeFillTint="33"/>
            <w:vAlign w:val="center"/>
          </w:tcPr>
          <w:p w14:paraId="3C55B7FC" w14:textId="77777777" w:rsidR="007A1961" w:rsidRPr="00E70012" w:rsidRDefault="007A1961" w:rsidP="002D2F2E">
            <w:pPr>
              <w:pStyle w:val="Standard"/>
              <w:spacing w:after="57"/>
              <w:jc w:val="center"/>
              <w:rPr>
                <w:rFonts w:ascii="Arial" w:hAnsi="Arial"/>
                <w:sz w:val="20"/>
                <w:szCs w:val="20"/>
              </w:rPr>
            </w:pPr>
          </w:p>
        </w:tc>
      </w:tr>
      <w:tr w:rsidR="007A1961" w:rsidRPr="00E70012" w14:paraId="087BDEE5" w14:textId="77777777" w:rsidTr="002D2F2E">
        <w:tc>
          <w:tcPr>
            <w:tcW w:w="698" w:type="dxa"/>
            <w:vAlign w:val="center"/>
          </w:tcPr>
          <w:p w14:paraId="2D855E8C" w14:textId="77777777" w:rsidR="007A1961" w:rsidRPr="00E70012" w:rsidRDefault="007A1961" w:rsidP="002D2F2E">
            <w:pPr>
              <w:pStyle w:val="Standard"/>
              <w:spacing w:after="57"/>
              <w:jc w:val="center"/>
              <w:rPr>
                <w:rFonts w:ascii="Arial" w:hAnsi="Arial"/>
                <w:sz w:val="20"/>
                <w:szCs w:val="20"/>
              </w:rPr>
            </w:pPr>
            <w:r w:rsidRPr="00E70012">
              <w:rPr>
                <w:rFonts w:ascii="Arial" w:hAnsi="Arial"/>
                <w:sz w:val="20"/>
                <w:szCs w:val="20"/>
              </w:rPr>
              <w:t>2</w:t>
            </w:r>
          </w:p>
        </w:tc>
        <w:tc>
          <w:tcPr>
            <w:tcW w:w="1087" w:type="dxa"/>
            <w:vAlign w:val="center"/>
          </w:tcPr>
          <w:p w14:paraId="7088EDBC" w14:textId="77777777" w:rsidR="007A1961" w:rsidRPr="00E70012" w:rsidRDefault="007A1961" w:rsidP="002D2F2E">
            <w:pPr>
              <w:pStyle w:val="Standard"/>
              <w:spacing w:after="57"/>
              <w:jc w:val="center"/>
              <w:rPr>
                <w:rFonts w:ascii="Arial" w:hAnsi="Arial"/>
                <w:sz w:val="20"/>
                <w:szCs w:val="20"/>
              </w:rPr>
            </w:pPr>
            <w:r>
              <w:rPr>
                <w:rFonts w:ascii="Arial" w:hAnsi="Arial"/>
                <w:sz w:val="20"/>
                <w:szCs w:val="20"/>
              </w:rPr>
              <w:t>6511-72501</w:t>
            </w:r>
          </w:p>
        </w:tc>
        <w:tc>
          <w:tcPr>
            <w:tcW w:w="1105" w:type="dxa"/>
            <w:vAlign w:val="center"/>
          </w:tcPr>
          <w:p w14:paraId="50152D12" w14:textId="77777777" w:rsidR="007A1961" w:rsidRPr="00E70012" w:rsidRDefault="007A1961" w:rsidP="002D2F2E">
            <w:pPr>
              <w:pStyle w:val="Standard"/>
              <w:spacing w:after="57"/>
              <w:jc w:val="center"/>
              <w:rPr>
                <w:rFonts w:ascii="Arial" w:hAnsi="Arial"/>
                <w:sz w:val="20"/>
                <w:szCs w:val="20"/>
              </w:rPr>
            </w:pPr>
            <w:r>
              <w:rPr>
                <w:rFonts w:ascii="Arial" w:hAnsi="Arial"/>
                <w:sz w:val="20"/>
                <w:szCs w:val="20"/>
              </w:rPr>
              <w:t>-</w:t>
            </w:r>
          </w:p>
        </w:tc>
        <w:tc>
          <w:tcPr>
            <w:tcW w:w="5735" w:type="dxa"/>
            <w:gridSpan w:val="3"/>
            <w:vAlign w:val="center"/>
          </w:tcPr>
          <w:p w14:paraId="576EFB68" w14:textId="77777777" w:rsidR="007A1961" w:rsidRPr="00E70012" w:rsidRDefault="007A1961" w:rsidP="002D2F2E">
            <w:pPr>
              <w:pStyle w:val="Standard"/>
              <w:spacing w:after="57"/>
              <w:jc w:val="center"/>
              <w:rPr>
                <w:rFonts w:ascii="Arial" w:hAnsi="Arial"/>
                <w:sz w:val="20"/>
                <w:szCs w:val="20"/>
              </w:rPr>
            </w:pPr>
            <w:r w:rsidRPr="00E70012">
              <w:rPr>
                <w:rFonts w:ascii="Arial" w:eastAsia="Times New Roman" w:hAnsi="Arial"/>
                <w:b/>
                <w:bCs/>
                <w:color w:val="000000"/>
                <w:sz w:val="20"/>
                <w:szCs w:val="20"/>
                <w:lang w:eastAsia="pt-BR"/>
              </w:rPr>
              <w:t>NÃO É OBJETO DE DISPUTA</w:t>
            </w:r>
            <w:r w:rsidRPr="00E70012">
              <w:rPr>
                <w:rFonts w:ascii="Arial" w:eastAsia="Times New Roman" w:hAnsi="Arial"/>
                <w:color w:val="000000"/>
                <w:sz w:val="20"/>
                <w:szCs w:val="20"/>
                <w:lang w:eastAsia="pt-BR"/>
              </w:rPr>
              <w:t xml:space="preserve"> – Valor anual provisionado para ressarcimento de peças e/ ou acessórios de manutenção. </w:t>
            </w:r>
            <w:proofErr w:type="spellStart"/>
            <w:r w:rsidRPr="00E70012">
              <w:rPr>
                <w:rFonts w:ascii="Arial" w:eastAsia="Times New Roman" w:hAnsi="Arial"/>
                <w:color w:val="000000"/>
                <w:sz w:val="20"/>
                <w:szCs w:val="20"/>
                <w:lang w:eastAsia="pt-BR"/>
              </w:rPr>
              <w:t>Obs</w:t>
            </w:r>
            <w:proofErr w:type="spellEnd"/>
            <w:r w:rsidRPr="00E70012">
              <w:rPr>
                <w:rFonts w:ascii="Arial" w:eastAsia="Times New Roman" w:hAnsi="Arial"/>
                <w:color w:val="000000"/>
                <w:sz w:val="20"/>
                <w:szCs w:val="20"/>
                <w:lang w:eastAsia="pt-BR"/>
              </w:rPr>
              <w:t>: O valor de peças e acessórios não faz parte da disputa – valor deve ser mantido fixo e inalterável na apresentação de propostas e/ou lances.</w:t>
            </w:r>
          </w:p>
        </w:tc>
        <w:tc>
          <w:tcPr>
            <w:tcW w:w="1111" w:type="dxa"/>
            <w:vAlign w:val="center"/>
          </w:tcPr>
          <w:p w14:paraId="57AFA5E3" w14:textId="1E8A6494" w:rsidR="007A1961" w:rsidRPr="00E70012" w:rsidRDefault="007A1961" w:rsidP="002D2F2E">
            <w:pPr>
              <w:pStyle w:val="Standard"/>
              <w:spacing w:after="57"/>
              <w:jc w:val="center"/>
              <w:rPr>
                <w:rFonts w:ascii="Arial" w:hAnsi="Arial"/>
                <w:sz w:val="20"/>
                <w:szCs w:val="20"/>
              </w:rPr>
            </w:pPr>
            <w:r>
              <w:rPr>
                <w:rFonts w:ascii="Arial" w:hAnsi="Arial"/>
                <w:sz w:val="20"/>
                <w:szCs w:val="20"/>
              </w:rPr>
              <w:t xml:space="preserve">R$ </w:t>
            </w:r>
            <w:r w:rsidR="008C3FC0">
              <w:rPr>
                <w:rFonts w:ascii="Arial" w:hAnsi="Arial"/>
                <w:sz w:val="20"/>
                <w:szCs w:val="20"/>
              </w:rPr>
              <w:t>10</w:t>
            </w:r>
            <w:r>
              <w:rPr>
                <w:rFonts w:ascii="Arial" w:hAnsi="Arial"/>
                <w:sz w:val="20"/>
                <w:szCs w:val="20"/>
              </w:rPr>
              <w:t>.000,00</w:t>
            </w:r>
          </w:p>
        </w:tc>
      </w:tr>
      <w:tr w:rsidR="007A1961" w:rsidRPr="00E70012" w14:paraId="6DD8624C" w14:textId="77777777" w:rsidTr="002D2F2E">
        <w:tc>
          <w:tcPr>
            <w:tcW w:w="8625" w:type="dxa"/>
            <w:gridSpan w:val="6"/>
            <w:shd w:val="clear" w:color="auto" w:fill="D9E2F3" w:themeFill="accent1" w:themeFillTint="33"/>
          </w:tcPr>
          <w:p w14:paraId="13229A1C" w14:textId="77777777" w:rsidR="007A1961" w:rsidRPr="00E70012" w:rsidRDefault="007A1961" w:rsidP="002D2F2E">
            <w:pPr>
              <w:pStyle w:val="Standard"/>
              <w:spacing w:after="57"/>
              <w:jc w:val="center"/>
              <w:rPr>
                <w:rFonts w:ascii="Arial" w:hAnsi="Arial"/>
                <w:sz w:val="20"/>
                <w:szCs w:val="20"/>
              </w:rPr>
            </w:pPr>
            <w:r w:rsidRPr="00E70012">
              <w:rPr>
                <w:rFonts w:ascii="Arial" w:hAnsi="Arial"/>
                <w:sz w:val="20"/>
                <w:szCs w:val="20"/>
              </w:rPr>
              <w:t>VALOR TOTAL DO LOTE</w:t>
            </w:r>
          </w:p>
        </w:tc>
        <w:tc>
          <w:tcPr>
            <w:tcW w:w="1111" w:type="dxa"/>
            <w:shd w:val="clear" w:color="auto" w:fill="D9E2F3" w:themeFill="accent1" w:themeFillTint="33"/>
          </w:tcPr>
          <w:p w14:paraId="317EF060" w14:textId="77777777" w:rsidR="007A1961" w:rsidRPr="00E70012" w:rsidRDefault="007A1961" w:rsidP="002D2F2E">
            <w:pPr>
              <w:pStyle w:val="Standard"/>
              <w:spacing w:after="57"/>
              <w:jc w:val="center"/>
              <w:rPr>
                <w:rFonts w:ascii="Arial" w:hAnsi="Arial"/>
                <w:sz w:val="20"/>
                <w:szCs w:val="20"/>
              </w:rPr>
            </w:pPr>
            <w:r w:rsidRPr="00E70012">
              <w:rPr>
                <w:rFonts w:ascii="Arial" w:hAnsi="Arial"/>
                <w:sz w:val="20"/>
                <w:szCs w:val="20"/>
              </w:rPr>
              <w:t>R$</w:t>
            </w:r>
          </w:p>
        </w:tc>
      </w:tr>
    </w:tbl>
    <w:p w14:paraId="55764F18" w14:textId="77777777" w:rsidR="007A1961" w:rsidRDefault="007A1961" w:rsidP="00F81C03">
      <w:pPr>
        <w:pStyle w:val="Standard"/>
        <w:spacing w:after="57"/>
        <w:jc w:val="both"/>
        <w:rPr>
          <w:rFonts w:ascii="Arial" w:hAnsi="Arial"/>
          <w:sz w:val="20"/>
          <w:szCs w:val="20"/>
        </w:rPr>
      </w:pPr>
    </w:p>
    <w:tbl>
      <w:tblPr>
        <w:tblStyle w:val="Tabelacomgrade"/>
        <w:tblW w:w="0" w:type="auto"/>
        <w:tblLook w:val="04A0" w:firstRow="1" w:lastRow="0" w:firstColumn="1" w:lastColumn="0" w:noHBand="0" w:noVBand="1"/>
      </w:tblPr>
      <w:tblGrid>
        <w:gridCol w:w="698"/>
        <w:gridCol w:w="1047"/>
        <w:gridCol w:w="1105"/>
        <w:gridCol w:w="2784"/>
        <w:gridCol w:w="923"/>
        <w:gridCol w:w="1762"/>
        <w:gridCol w:w="1417"/>
      </w:tblGrid>
      <w:tr w:rsidR="00F13C3D" w:rsidRPr="00E70012" w14:paraId="4BBD9B3C" w14:textId="77777777" w:rsidTr="002D2F2E">
        <w:tc>
          <w:tcPr>
            <w:tcW w:w="9736" w:type="dxa"/>
            <w:gridSpan w:val="7"/>
            <w:shd w:val="clear" w:color="auto" w:fill="D9E2F3" w:themeFill="accent1" w:themeFillTint="33"/>
            <w:vAlign w:val="center"/>
          </w:tcPr>
          <w:p w14:paraId="62EA25EB" w14:textId="7FF5AC0D"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 xml:space="preserve">LOTE </w:t>
            </w:r>
            <w:r>
              <w:rPr>
                <w:rFonts w:ascii="Arial" w:hAnsi="Arial"/>
                <w:b/>
                <w:bCs/>
                <w:sz w:val="20"/>
                <w:szCs w:val="20"/>
              </w:rPr>
              <w:t>6</w:t>
            </w:r>
            <w:r w:rsidRPr="00E70012">
              <w:rPr>
                <w:rFonts w:ascii="Arial" w:hAnsi="Arial"/>
                <w:b/>
                <w:bCs/>
                <w:sz w:val="20"/>
                <w:szCs w:val="20"/>
              </w:rPr>
              <w:t xml:space="preserve"> -</w:t>
            </w:r>
          </w:p>
        </w:tc>
      </w:tr>
      <w:tr w:rsidR="00F13C3D" w:rsidRPr="00E70012" w14:paraId="0E1108DD" w14:textId="77777777" w:rsidTr="002D2F2E">
        <w:tc>
          <w:tcPr>
            <w:tcW w:w="698" w:type="dxa"/>
            <w:shd w:val="clear" w:color="auto" w:fill="D9E2F3" w:themeFill="accent1" w:themeFillTint="33"/>
            <w:vAlign w:val="center"/>
          </w:tcPr>
          <w:p w14:paraId="43F93818"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ITEM</w:t>
            </w:r>
          </w:p>
        </w:tc>
        <w:tc>
          <w:tcPr>
            <w:tcW w:w="1087" w:type="dxa"/>
            <w:shd w:val="clear" w:color="auto" w:fill="D9E2F3" w:themeFill="accent1" w:themeFillTint="33"/>
            <w:vAlign w:val="center"/>
          </w:tcPr>
          <w:p w14:paraId="4AE9CEC1"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CÓD. GMS</w:t>
            </w:r>
          </w:p>
        </w:tc>
        <w:tc>
          <w:tcPr>
            <w:tcW w:w="1105" w:type="dxa"/>
            <w:shd w:val="clear" w:color="auto" w:fill="D9E2F3" w:themeFill="accent1" w:themeFillTint="33"/>
            <w:vAlign w:val="center"/>
          </w:tcPr>
          <w:p w14:paraId="06AD9A62"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CÓD. E-PÚBLICA</w:t>
            </w:r>
          </w:p>
        </w:tc>
        <w:tc>
          <w:tcPr>
            <w:tcW w:w="2965" w:type="dxa"/>
            <w:shd w:val="clear" w:color="auto" w:fill="D9E2F3" w:themeFill="accent1" w:themeFillTint="33"/>
            <w:vAlign w:val="center"/>
          </w:tcPr>
          <w:p w14:paraId="4D085407"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DESCRIÇÃO DO OBJETO</w:t>
            </w:r>
          </w:p>
        </w:tc>
        <w:tc>
          <w:tcPr>
            <w:tcW w:w="924" w:type="dxa"/>
            <w:shd w:val="clear" w:color="auto" w:fill="D9E2F3" w:themeFill="accent1" w:themeFillTint="33"/>
            <w:vAlign w:val="center"/>
          </w:tcPr>
          <w:p w14:paraId="538C73BF"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QTDE MESES</w:t>
            </w:r>
          </w:p>
        </w:tc>
        <w:tc>
          <w:tcPr>
            <w:tcW w:w="1846" w:type="dxa"/>
            <w:shd w:val="clear" w:color="auto" w:fill="D9E2F3" w:themeFill="accent1" w:themeFillTint="33"/>
            <w:vAlign w:val="center"/>
          </w:tcPr>
          <w:p w14:paraId="4E41531B"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 xml:space="preserve">VALOR UNITÁRIO </w:t>
            </w:r>
          </w:p>
        </w:tc>
        <w:tc>
          <w:tcPr>
            <w:tcW w:w="1111" w:type="dxa"/>
            <w:shd w:val="clear" w:color="auto" w:fill="D9E2F3" w:themeFill="accent1" w:themeFillTint="33"/>
            <w:vAlign w:val="center"/>
          </w:tcPr>
          <w:p w14:paraId="3B1E2227"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VALOR TOTAL ANUAL</w:t>
            </w:r>
          </w:p>
        </w:tc>
      </w:tr>
      <w:tr w:rsidR="00F13C3D" w:rsidRPr="00E70012" w14:paraId="14594E2D" w14:textId="77777777" w:rsidTr="002D2F2E">
        <w:tc>
          <w:tcPr>
            <w:tcW w:w="698" w:type="dxa"/>
            <w:vAlign w:val="center"/>
          </w:tcPr>
          <w:p w14:paraId="3E8DBFD5"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1</w:t>
            </w:r>
          </w:p>
        </w:tc>
        <w:tc>
          <w:tcPr>
            <w:tcW w:w="1087" w:type="dxa"/>
            <w:vAlign w:val="center"/>
          </w:tcPr>
          <w:p w14:paraId="5F051509" w14:textId="1CDBC61C" w:rsidR="00F13C3D" w:rsidRPr="00E70012" w:rsidRDefault="00F13C3D" w:rsidP="002D2F2E">
            <w:pPr>
              <w:pStyle w:val="Standard"/>
              <w:spacing w:after="57"/>
              <w:jc w:val="center"/>
              <w:rPr>
                <w:rFonts w:ascii="Arial" w:hAnsi="Arial"/>
                <w:sz w:val="20"/>
                <w:szCs w:val="20"/>
              </w:rPr>
            </w:pPr>
            <w:r>
              <w:rPr>
                <w:rFonts w:ascii="Arial" w:hAnsi="Arial"/>
                <w:sz w:val="20"/>
                <w:szCs w:val="20"/>
              </w:rPr>
              <w:t>0201-51678</w:t>
            </w:r>
          </w:p>
        </w:tc>
        <w:tc>
          <w:tcPr>
            <w:tcW w:w="1105" w:type="dxa"/>
            <w:vAlign w:val="center"/>
          </w:tcPr>
          <w:p w14:paraId="6104DF1F" w14:textId="76EE7B41" w:rsidR="00F13C3D" w:rsidRPr="00E70012" w:rsidRDefault="00F13C3D" w:rsidP="002D2F2E">
            <w:pPr>
              <w:pStyle w:val="Standard"/>
              <w:spacing w:after="57"/>
              <w:jc w:val="center"/>
              <w:rPr>
                <w:rFonts w:ascii="Arial" w:hAnsi="Arial"/>
                <w:sz w:val="20"/>
                <w:szCs w:val="20"/>
              </w:rPr>
            </w:pPr>
            <w:r>
              <w:rPr>
                <w:rFonts w:ascii="Arial" w:hAnsi="Arial"/>
                <w:sz w:val="20"/>
                <w:szCs w:val="20"/>
              </w:rPr>
              <w:t>19521</w:t>
            </w:r>
          </w:p>
        </w:tc>
        <w:tc>
          <w:tcPr>
            <w:tcW w:w="2965" w:type="dxa"/>
            <w:vAlign w:val="center"/>
          </w:tcPr>
          <w:p w14:paraId="12F094D6" w14:textId="1874583D" w:rsidR="00F13C3D" w:rsidRPr="00286B21" w:rsidRDefault="00F13C3D" w:rsidP="00F13C3D">
            <w:pPr>
              <w:pStyle w:val="Standard"/>
              <w:spacing w:after="57"/>
              <w:jc w:val="center"/>
              <w:rPr>
                <w:rFonts w:ascii="Arial" w:eastAsia="Times New Roman" w:hAnsi="Arial"/>
                <w:color w:val="000009"/>
                <w:sz w:val="20"/>
                <w:szCs w:val="20"/>
                <w:lang w:eastAsia="pt-BR"/>
              </w:rPr>
            </w:pPr>
            <w:r>
              <w:rPr>
                <w:rFonts w:ascii="Arial" w:eastAsia="Times New Roman" w:hAnsi="Arial"/>
                <w:color w:val="000009"/>
                <w:sz w:val="20"/>
                <w:szCs w:val="20"/>
                <w:lang w:eastAsia="pt-BR"/>
              </w:rPr>
              <w:t xml:space="preserve">Prestação de </w:t>
            </w:r>
            <w:r w:rsidRPr="00F13C3D">
              <w:rPr>
                <w:rFonts w:ascii="Arial" w:eastAsia="Times New Roman" w:hAnsi="Arial"/>
                <w:color w:val="000009"/>
                <w:sz w:val="20"/>
                <w:szCs w:val="20"/>
                <w:lang w:eastAsia="pt-BR"/>
              </w:rPr>
              <w:t>serviços de</w:t>
            </w:r>
            <w:r>
              <w:rPr>
                <w:rFonts w:ascii="Arial" w:eastAsia="Times New Roman" w:hAnsi="Arial"/>
                <w:color w:val="000009"/>
                <w:sz w:val="20"/>
                <w:szCs w:val="20"/>
                <w:lang w:eastAsia="pt-BR"/>
              </w:rPr>
              <w:t xml:space="preserve"> </w:t>
            </w:r>
            <w:r w:rsidRPr="00F13C3D">
              <w:rPr>
                <w:rFonts w:ascii="Arial" w:eastAsia="Times New Roman" w:hAnsi="Arial"/>
                <w:color w:val="000009"/>
                <w:sz w:val="20"/>
                <w:szCs w:val="20"/>
                <w:lang w:eastAsia="pt-BR"/>
              </w:rPr>
              <w:t>calibração, manutenção corretiva e</w:t>
            </w:r>
            <w:r>
              <w:rPr>
                <w:rFonts w:ascii="Arial" w:eastAsia="Times New Roman" w:hAnsi="Arial"/>
                <w:color w:val="000009"/>
                <w:sz w:val="20"/>
                <w:szCs w:val="20"/>
                <w:lang w:eastAsia="pt-BR"/>
              </w:rPr>
              <w:t xml:space="preserve"> </w:t>
            </w:r>
            <w:r w:rsidRPr="00F13C3D">
              <w:rPr>
                <w:rFonts w:ascii="Arial" w:eastAsia="Times New Roman" w:hAnsi="Arial"/>
                <w:color w:val="000009"/>
                <w:sz w:val="20"/>
                <w:szCs w:val="20"/>
                <w:lang w:eastAsia="pt-BR"/>
              </w:rPr>
              <w:t>manutenção preventiva, laudos</w:t>
            </w:r>
            <w:r>
              <w:rPr>
                <w:rFonts w:ascii="Arial" w:eastAsia="Times New Roman" w:hAnsi="Arial"/>
                <w:color w:val="000009"/>
                <w:sz w:val="20"/>
                <w:szCs w:val="20"/>
                <w:lang w:eastAsia="pt-BR"/>
              </w:rPr>
              <w:t xml:space="preserve"> </w:t>
            </w:r>
            <w:r w:rsidRPr="00F13C3D">
              <w:rPr>
                <w:rFonts w:ascii="Arial" w:eastAsia="Times New Roman" w:hAnsi="Arial"/>
                <w:color w:val="000009"/>
                <w:sz w:val="20"/>
                <w:szCs w:val="20"/>
                <w:lang w:eastAsia="pt-BR"/>
              </w:rPr>
              <w:t>técnicos, ART e ou TRT/CFT seguindo os</w:t>
            </w:r>
            <w:r>
              <w:rPr>
                <w:rFonts w:ascii="Arial" w:eastAsia="Times New Roman" w:hAnsi="Arial"/>
                <w:color w:val="000009"/>
                <w:sz w:val="20"/>
                <w:szCs w:val="20"/>
                <w:lang w:eastAsia="pt-BR"/>
              </w:rPr>
              <w:t xml:space="preserve"> </w:t>
            </w:r>
            <w:r w:rsidRPr="00F13C3D">
              <w:rPr>
                <w:rFonts w:ascii="Arial" w:eastAsia="Times New Roman" w:hAnsi="Arial"/>
                <w:color w:val="000009"/>
                <w:sz w:val="20"/>
                <w:szCs w:val="20"/>
                <w:lang w:eastAsia="pt-BR"/>
              </w:rPr>
              <w:t>procedimentos dos manuais técnicos, para</w:t>
            </w:r>
            <w:r>
              <w:rPr>
                <w:rFonts w:ascii="Arial" w:eastAsia="Times New Roman" w:hAnsi="Arial"/>
                <w:color w:val="000009"/>
                <w:sz w:val="20"/>
                <w:szCs w:val="20"/>
                <w:lang w:eastAsia="pt-BR"/>
              </w:rPr>
              <w:t xml:space="preserve"> </w:t>
            </w:r>
            <w:r w:rsidRPr="00F13C3D">
              <w:rPr>
                <w:rFonts w:ascii="Arial" w:eastAsia="Times New Roman" w:hAnsi="Arial"/>
                <w:color w:val="000009"/>
                <w:sz w:val="20"/>
                <w:szCs w:val="20"/>
                <w:lang w:eastAsia="pt-BR"/>
              </w:rPr>
              <w:t xml:space="preserve">atender </w:t>
            </w:r>
            <w:r w:rsidRPr="00F13C3D">
              <w:rPr>
                <w:rFonts w:ascii="Arial" w:eastAsia="Times New Roman" w:hAnsi="Arial"/>
                <w:b/>
                <w:bCs/>
                <w:color w:val="000009"/>
                <w:sz w:val="20"/>
                <w:szCs w:val="20"/>
                <w:lang w:eastAsia="pt-BR"/>
              </w:rPr>
              <w:t xml:space="preserve">05 Sistema de Aquecimento a Ar, modelo </w:t>
            </w:r>
            <w:proofErr w:type="spellStart"/>
            <w:r w:rsidRPr="00F13C3D">
              <w:rPr>
                <w:rFonts w:ascii="Arial" w:eastAsia="Times New Roman" w:hAnsi="Arial"/>
                <w:b/>
                <w:bCs/>
                <w:color w:val="000009"/>
                <w:sz w:val="20"/>
                <w:szCs w:val="20"/>
                <w:lang w:eastAsia="pt-BR"/>
              </w:rPr>
              <w:t>Warm</w:t>
            </w:r>
            <w:proofErr w:type="spellEnd"/>
            <w:r w:rsidRPr="00F13C3D">
              <w:rPr>
                <w:rFonts w:ascii="Arial" w:eastAsia="Times New Roman" w:hAnsi="Arial"/>
                <w:b/>
                <w:bCs/>
                <w:color w:val="000009"/>
                <w:sz w:val="20"/>
                <w:szCs w:val="20"/>
                <w:lang w:eastAsia="pt-BR"/>
              </w:rPr>
              <w:t xml:space="preserve"> Air 315, marca GENTHERM</w:t>
            </w:r>
          </w:p>
        </w:tc>
        <w:tc>
          <w:tcPr>
            <w:tcW w:w="924" w:type="dxa"/>
            <w:vAlign w:val="center"/>
          </w:tcPr>
          <w:p w14:paraId="328A90C9"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12</w:t>
            </w:r>
          </w:p>
        </w:tc>
        <w:tc>
          <w:tcPr>
            <w:tcW w:w="1846" w:type="dxa"/>
            <w:vAlign w:val="center"/>
          </w:tcPr>
          <w:p w14:paraId="08E14DF5"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R$</w:t>
            </w:r>
          </w:p>
        </w:tc>
        <w:tc>
          <w:tcPr>
            <w:tcW w:w="1111" w:type="dxa"/>
            <w:vAlign w:val="center"/>
          </w:tcPr>
          <w:p w14:paraId="467868CD"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R$</w:t>
            </w:r>
          </w:p>
        </w:tc>
      </w:tr>
      <w:tr w:rsidR="00F13C3D" w:rsidRPr="00E70012" w14:paraId="241FBE51" w14:textId="77777777" w:rsidTr="002D2F2E">
        <w:tc>
          <w:tcPr>
            <w:tcW w:w="8625" w:type="dxa"/>
            <w:gridSpan w:val="6"/>
            <w:shd w:val="clear" w:color="auto" w:fill="D9E2F3" w:themeFill="accent1" w:themeFillTint="33"/>
            <w:vAlign w:val="center"/>
          </w:tcPr>
          <w:p w14:paraId="4118D5AF"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VALOR ANUAL MÁXIMO (CRITÉRIO DE DISPUTA)</w:t>
            </w:r>
          </w:p>
        </w:tc>
        <w:tc>
          <w:tcPr>
            <w:tcW w:w="1111" w:type="dxa"/>
            <w:shd w:val="clear" w:color="auto" w:fill="D9E2F3" w:themeFill="accent1" w:themeFillTint="33"/>
            <w:vAlign w:val="center"/>
          </w:tcPr>
          <w:p w14:paraId="70CA8365" w14:textId="77777777" w:rsidR="00F13C3D" w:rsidRPr="00E70012" w:rsidRDefault="00F13C3D" w:rsidP="002D2F2E">
            <w:pPr>
              <w:pStyle w:val="Standard"/>
              <w:spacing w:after="57"/>
              <w:jc w:val="center"/>
              <w:rPr>
                <w:rFonts w:ascii="Arial" w:hAnsi="Arial"/>
                <w:sz w:val="20"/>
                <w:szCs w:val="20"/>
              </w:rPr>
            </w:pPr>
          </w:p>
        </w:tc>
      </w:tr>
      <w:tr w:rsidR="00F13C3D" w:rsidRPr="00E70012" w14:paraId="7F1CAEF0" w14:textId="77777777" w:rsidTr="002D2F2E">
        <w:tc>
          <w:tcPr>
            <w:tcW w:w="698" w:type="dxa"/>
            <w:vAlign w:val="center"/>
          </w:tcPr>
          <w:p w14:paraId="70D4F061"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2</w:t>
            </w:r>
          </w:p>
        </w:tc>
        <w:tc>
          <w:tcPr>
            <w:tcW w:w="1087" w:type="dxa"/>
            <w:vAlign w:val="center"/>
          </w:tcPr>
          <w:p w14:paraId="3416B9F7" w14:textId="77777777" w:rsidR="00F13C3D" w:rsidRPr="00E70012" w:rsidRDefault="00F13C3D" w:rsidP="002D2F2E">
            <w:pPr>
              <w:pStyle w:val="Standard"/>
              <w:spacing w:after="57"/>
              <w:jc w:val="center"/>
              <w:rPr>
                <w:rFonts w:ascii="Arial" w:hAnsi="Arial"/>
                <w:sz w:val="20"/>
                <w:szCs w:val="20"/>
              </w:rPr>
            </w:pPr>
            <w:r>
              <w:rPr>
                <w:rFonts w:ascii="Arial" w:hAnsi="Arial"/>
                <w:sz w:val="20"/>
                <w:szCs w:val="20"/>
              </w:rPr>
              <w:t>6511-72501</w:t>
            </w:r>
          </w:p>
        </w:tc>
        <w:tc>
          <w:tcPr>
            <w:tcW w:w="1105" w:type="dxa"/>
            <w:vAlign w:val="center"/>
          </w:tcPr>
          <w:p w14:paraId="66E914F7" w14:textId="77777777" w:rsidR="00F13C3D" w:rsidRPr="00E70012" w:rsidRDefault="00F13C3D" w:rsidP="002D2F2E">
            <w:pPr>
              <w:pStyle w:val="Standard"/>
              <w:spacing w:after="57"/>
              <w:jc w:val="center"/>
              <w:rPr>
                <w:rFonts w:ascii="Arial" w:hAnsi="Arial"/>
                <w:sz w:val="20"/>
                <w:szCs w:val="20"/>
              </w:rPr>
            </w:pPr>
            <w:r>
              <w:rPr>
                <w:rFonts w:ascii="Arial" w:hAnsi="Arial"/>
                <w:sz w:val="20"/>
                <w:szCs w:val="20"/>
              </w:rPr>
              <w:t>-</w:t>
            </w:r>
          </w:p>
        </w:tc>
        <w:tc>
          <w:tcPr>
            <w:tcW w:w="5735" w:type="dxa"/>
            <w:gridSpan w:val="3"/>
            <w:vAlign w:val="center"/>
          </w:tcPr>
          <w:p w14:paraId="16D63893" w14:textId="77777777" w:rsidR="00F13C3D" w:rsidRPr="00E70012" w:rsidRDefault="00F13C3D" w:rsidP="002D2F2E">
            <w:pPr>
              <w:pStyle w:val="Standard"/>
              <w:spacing w:after="57"/>
              <w:jc w:val="center"/>
              <w:rPr>
                <w:rFonts w:ascii="Arial" w:hAnsi="Arial"/>
                <w:sz w:val="20"/>
                <w:szCs w:val="20"/>
              </w:rPr>
            </w:pPr>
            <w:r w:rsidRPr="00E70012">
              <w:rPr>
                <w:rFonts w:ascii="Arial" w:eastAsia="Times New Roman" w:hAnsi="Arial"/>
                <w:b/>
                <w:bCs/>
                <w:color w:val="000000"/>
                <w:sz w:val="20"/>
                <w:szCs w:val="20"/>
                <w:lang w:eastAsia="pt-BR"/>
              </w:rPr>
              <w:t>NÃO É OBJETO DE DISPUTA</w:t>
            </w:r>
            <w:r w:rsidRPr="00E70012">
              <w:rPr>
                <w:rFonts w:ascii="Arial" w:eastAsia="Times New Roman" w:hAnsi="Arial"/>
                <w:color w:val="000000"/>
                <w:sz w:val="20"/>
                <w:szCs w:val="20"/>
                <w:lang w:eastAsia="pt-BR"/>
              </w:rPr>
              <w:t xml:space="preserve"> – Valor anual provisionado para ressarcimento de peças e/ ou acessórios de manutenção. </w:t>
            </w:r>
            <w:proofErr w:type="spellStart"/>
            <w:r w:rsidRPr="00E70012">
              <w:rPr>
                <w:rFonts w:ascii="Arial" w:eastAsia="Times New Roman" w:hAnsi="Arial"/>
                <w:color w:val="000000"/>
                <w:sz w:val="20"/>
                <w:szCs w:val="20"/>
                <w:lang w:eastAsia="pt-BR"/>
              </w:rPr>
              <w:t>Obs</w:t>
            </w:r>
            <w:proofErr w:type="spellEnd"/>
            <w:r w:rsidRPr="00E70012">
              <w:rPr>
                <w:rFonts w:ascii="Arial" w:eastAsia="Times New Roman" w:hAnsi="Arial"/>
                <w:color w:val="000000"/>
                <w:sz w:val="20"/>
                <w:szCs w:val="20"/>
                <w:lang w:eastAsia="pt-BR"/>
              </w:rPr>
              <w:t>: O valor de peças e acessórios não faz parte da disputa – valor deve ser mantido fixo e inalterável na apresentação de propostas e/ou lances.</w:t>
            </w:r>
          </w:p>
        </w:tc>
        <w:tc>
          <w:tcPr>
            <w:tcW w:w="1111" w:type="dxa"/>
            <w:vAlign w:val="center"/>
          </w:tcPr>
          <w:p w14:paraId="33452802" w14:textId="0A5F161B" w:rsidR="00F13C3D" w:rsidRPr="00E70012" w:rsidRDefault="00F13C3D" w:rsidP="002D2F2E">
            <w:pPr>
              <w:pStyle w:val="Standard"/>
              <w:spacing w:after="57"/>
              <w:jc w:val="center"/>
              <w:rPr>
                <w:rFonts w:ascii="Arial" w:hAnsi="Arial"/>
                <w:sz w:val="20"/>
                <w:szCs w:val="20"/>
              </w:rPr>
            </w:pPr>
            <w:r>
              <w:rPr>
                <w:rFonts w:ascii="Arial" w:hAnsi="Arial"/>
                <w:sz w:val="20"/>
                <w:szCs w:val="20"/>
              </w:rPr>
              <w:t>R$ 10.000,00</w:t>
            </w:r>
          </w:p>
        </w:tc>
      </w:tr>
      <w:tr w:rsidR="00F13C3D" w:rsidRPr="00E70012" w14:paraId="78215D50" w14:textId="77777777" w:rsidTr="002D2F2E">
        <w:tc>
          <w:tcPr>
            <w:tcW w:w="8625" w:type="dxa"/>
            <w:gridSpan w:val="6"/>
            <w:shd w:val="clear" w:color="auto" w:fill="D9E2F3" w:themeFill="accent1" w:themeFillTint="33"/>
          </w:tcPr>
          <w:p w14:paraId="0A7021B4"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VALOR TOTAL DO LOTE</w:t>
            </w:r>
          </w:p>
        </w:tc>
        <w:tc>
          <w:tcPr>
            <w:tcW w:w="1111" w:type="dxa"/>
            <w:shd w:val="clear" w:color="auto" w:fill="D9E2F3" w:themeFill="accent1" w:themeFillTint="33"/>
          </w:tcPr>
          <w:p w14:paraId="0AC9BB41"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R$</w:t>
            </w:r>
          </w:p>
        </w:tc>
      </w:tr>
    </w:tbl>
    <w:p w14:paraId="2BF431E7" w14:textId="0E87F9D1" w:rsidR="007A1961" w:rsidRDefault="007A1961" w:rsidP="00F81C03">
      <w:pPr>
        <w:pStyle w:val="Standard"/>
        <w:spacing w:after="57"/>
        <w:jc w:val="both"/>
        <w:rPr>
          <w:rFonts w:ascii="Arial" w:hAnsi="Arial"/>
          <w:sz w:val="20"/>
          <w:szCs w:val="20"/>
        </w:rPr>
      </w:pPr>
    </w:p>
    <w:tbl>
      <w:tblPr>
        <w:tblStyle w:val="Tabelacomgrade"/>
        <w:tblW w:w="0" w:type="auto"/>
        <w:tblLook w:val="04A0" w:firstRow="1" w:lastRow="0" w:firstColumn="1" w:lastColumn="0" w:noHBand="0" w:noVBand="1"/>
      </w:tblPr>
      <w:tblGrid>
        <w:gridCol w:w="697"/>
        <w:gridCol w:w="1048"/>
        <w:gridCol w:w="1105"/>
        <w:gridCol w:w="2784"/>
        <w:gridCol w:w="923"/>
        <w:gridCol w:w="1762"/>
        <w:gridCol w:w="1417"/>
      </w:tblGrid>
      <w:tr w:rsidR="00F13C3D" w:rsidRPr="00E70012" w14:paraId="17FCFC13" w14:textId="77777777" w:rsidTr="002D2F2E">
        <w:tc>
          <w:tcPr>
            <w:tcW w:w="9736" w:type="dxa"/>
            <w:gridSpan w:val="7"/>
            <w:shd w:val="clear" w:color="auto" w:fill="D9E2F3" w:themeFill="accent1" w:themeFillTint="33"/>
            <w:vAlign w:val="center"/>
          </w:tcPr>
          <w:p w14:paraId="14AEFBC2" w14:textId="791F2838"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 xml:space="preserve">LOTE </w:t>
            </w:r>
            <w:r>
              <w:rPr>
                <w:rFonts w:ascii="Arial" w:hAnsi="Arial"/>
                <w:b/>
                <w:bCs/>
                <w:sz w:val="20"/>
                <w:szCs w:val="20"/>
              </w:rPr>
              <w:t>7</w:t>
            </w:r>
            <w:r w:rsidRPr="00E70012">
              <w:rPr>
                <w:rFonts w:ascii="Arial" w:hAnsi="Arial"/>
                <w:b/>
                <w:bCs/>
                <w:sz w:val="20"/>
                <w:szCs w:val="20"/>
              </w:rPr>
              <w:t xml:space="preserve"> -</w:t>
            </w:r>
          </w:p>
        </w:tc>
      </w:tr>
      <w:tr w:rsidR="00842260" w:rsidRPr="00E70012" w14:paraId="38B49914" w14:textId="77777777" w:rsidTr="00F13C3D">
        <w:tc>
          <w:tcPr>
            <w:tcW w:w="697" w:type="dxa"/>
            <w:shd w:val="clear" w:color="auto" w:fill="D9E2F3" w:themeFill="accent1" w:themeFillTint="33"/>
            <w:vAlign w:val="center"/>
          </w:tcPr>
          <w:p w14:paraId="5F5F1A06"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lastRenderedPageBreak/>
              <w:t>ITEM</w:t>
            </w:r>
          </w:p>
        </w:tc>
        <w:tc>
          <w:tcPr>
            <w:tcW w:w="1077" w:type="dxa"/>
            <w:shd w:val="clear" w:color="auto" w:fill="D9E2F3" w:themeFill="accent1" w:themeFillTint="33"/>
            <w:vAlign w:val="center"/>
          </w:tcPr>
          <w:p w14:paraId="5E765010"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CÓD. GMS</w:t>
            </w:r>
          </w:p>
        </w:tc>
        <w:tc>
          <w:tcPr>
            <w:tcW w:w="1105" w:type="dxa"/>
            <w:shd w:val="clear" w:color="auto" w:fill="D9E2F3" w:themeFill="accent1" w:themeFillTint="33"/>
            <w:vAlign w:val="center"/>
          </w:tcPr>
          <w:p w14:paraId="7BEA67A0"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CÓD. E-PÚBLICA</w:t>
            </w:r>
          </w:p>
        </w:tc>
        <w:tc>
          <w:tcPr>
            <w:tcW w:w="2914" w:type="dxa"/>
            <w:shd w:val="clear" w:color="auto" w:fill="D9E2F3" w:themeFill="accent1" w:themeFillTint="33"/>
            <w:vAlign w:val="center"/>
          </w:tcPr>
          <w:p w14:paraId="6A9661F4"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DESCRIÇÃO DO OBJETO</w:t>
            </w:r>
          </w:p>
        </w:tc>
        <w:tc>
          <w:tcPr>
            <w:tcW w:w="924" w:type="dxa"/>
            <w:shd w:val="clear" w:color="auto" w:fill="D9E2F3" w:themeFill="accent1" w:themeFillTint="33"/>
            <w:vAlign w:val="center"/>
          </w:tcPr>
          <w:p w14:paraId="2638BF29"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QTDE MESES</w:t>
            </w:r>
          </w:p>
        </w:tc>
        <w:tc>
          <w:tcPr>
            <w:tcW w:w="1824" w:type="dxa"/>
            <w:shd w:val="clear" w:color="auto" w:fill="D9E2F3" w:themeFill="accent1" w:themeFillTint="33"/>
            <w:vAlign w:val="center"/>
          </w:tcPr>
          <w:p w14:paraId="6A0A427C"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 xml:space="preserve">VALOR UNITÁRIO </w:t>
            </w:r>
          </w:p>
        </w:tc>
        <w:tc>
          <w:tcPr>
            <w:tcW w:w="1195" w:type="dxa"/>
            <w:shd w:val="clear" w:color="auto" w:fill="D9E2F3" w:themeFill="accent1" w:themeFillTint="33"/>
            <w:vAlign w:val="center"/>
          </w:tcPr>
          <w:p w14:paraId="26A590E6"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VALOR TOTAL ANUAL</w:t>
            </w:r>
          </w:p>
        </w:tc>
      </w:tr>
      <w:tr w:rsidR="00842260" w:rsidRPr="00E70012" w14:paraId="46AC9933" w14:textId="77777777" w:rsidTr="00F13C3D">
        <w:tc>
          <w:tcPr>
            <w:tcW w:w="697" w:type="dxa"/>
            <w:vAlign w:val="center"/>
          </w:tcPr>
          <w:p w14:paraId="03615FB9"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1</w:t>
            </w:r>
          </w:p>
        </w:tc>
        <w:tc>
          <w:tcPr>
            <w:tcW w:w="1077" w:type="dxa"/>
            <w:vAlign w:val="center"/>
          </w:tcPr>
          <w:p w14:paraId="49A1EC50" w14:textId="00110335" w:rsidR="00F13C3D" w:rsidRPr="00E70012" w:rsidRDefault="00F13C3D" w:rsidP="002D2F2E">
            <w:pPr>
              <w:pStyle w:val="Standard"/>
              <w:spacing w:after="57"/>
              <w:jc w:val="center"/>
              <w:rPr>
                <w:rFonts w:ascii="Arial" w:hAnsi="Arial"/>
                <w:sz w:val="20"/>
                <w:szCs w:val="20"/>
              </w:rPr>
            </w:pPr>
            <w:r>
              <w:rPr>
                <w:rFonts w:ascii="Arial" w:hAnsi="Arial"/>
                <w:sz w:val="20"/>
                <w:szCs w:val="20"/>
              </w:rPr>
              <w:t>0201-51678</w:t>
            </w:r>
          </w:p>
        </w:tc>
        <w:tc>
          <w:tcPr>
            <w:tcW w:w="1105" w:type="dxa"/>
            <w:vAlign w:val="center"/>
          </w:tcPr>
          <w:p w14:paraId="63F38410" w14:textId="25D64CBF" w:rsidR="00F13C3D" w:rsidRPr="00E70012" w:rsidRDefault="00F13C3D" w:rsidP="002D2F2E">
            <w:pPr>
              <w:pStyle w:val="Standard"/>
              <w:spacing w:after="57"/>
              <w:jc w:val="center"/>
              <w:rPr>
                <w:rFonts w:ascii="Arial" w:hAnsi="Arial"/>
                <w:sz w:val="20"/>
                <w:szCs w:val="20"/>
              </w:rPr>
            </w:pPr>
            <w:r>
              <w:rPr>
                <w:rFonts w:ascii="Arial" w:hAnsi="Arial"/>
                <w:sz w:val="20"/>
                <w:szCs w:val="20"/>
              </w:rPr>
              <w:t>6477</w:t>
            </w:r>
          </w:p>
        </w:tc>
        <w:tc>
          <w:tcPr>
            <w:tcW w:w="2914" w:type="dxa"/>
            <w:vAlign w:val="center"/>
          </w:tcPr>
          <w:p w14:paraId="101E5333" w14:textId="163DC20E" w:rsidR="00F13C3D" w:rsidRPr="00286B21" w:rsidRDefault="00F13C3D" w:rsidP="00F13C3D">
            <w:pPr>
              <w:pStyle w:val="Standard"/>
              <w:spacing w:after="57"/>
              <w:jc w:val="center"/>
              <w:rPr>
                <w:rFonts w:ascii="Arial" w:eastAsia="Times New Roman" w:hAnsi="Arial"/>
                <w:color w:val="000009"/>
                <w:sz w:val="20"/>
                <w:szCs w:val="20"/>
                <w:lang w:eastAsia="pt-BR"/>
              </w:rPr>
            </w:pPr>
            <w:r>
              <w:rPr>
                <w:rFonts w:ascii="Arial" w:eastAsia="Times New Roman" w:hAnsi="Arial"/>
                <w:color w:val="000009"/>
                <w:sz w:val="20"/>
                <w:szCs w:val="20"/>
                <w:lang w:eastAsia="pt-BR"/>
              </w:rPr>
              <w:t xml:space="preserve">Prestação de </w:t>
            </w:r>
            <w:r w:rsidRPr="00F13C3D">
              <w:rPr>
                <w:rFonts w:ascii="Arial" w:eastAsia="Times New Roman" w:hAnsi="Arial"/>
                <w:color w:val="000009"/>
                <w:sz w:val="20"/>
                <w:szCs w:val="20"/>
                <w:lang w:eastAsia="pt-BR"/>
              </w:rPr>
              <w:t>serviços de</w:t>
            </w:r>
            <w:r>
              <w:rPr>
                <w:rFonts w:ascii="Arial" w:eastAsia="Times New Roman" w:hAnsi="Arial"/>
                <w:color w:val="000009"/>
                <w:sz w:val="20"/>
                <w:szCs w:val="20"/>
                <w:lang w:eastAsia="pt-BR"/>
              </w:rPr>
              <w:t xml:space="preserve"> </w:t>
            </w:r>
            <w:r w:rsidRPr="00F13C3D">
              <w:rPr>
                <w:rFonts w:ascii="Arial" w:eastAsia="Times New Roman" w:hAnsi="Arial"/>
                <w:color w:val="000009"/>
                <w:sz w:val="20"/>
                <w:szCs w:val="20"/>
                <w:lang w:eastAsia="pt-BR"/>
              </w:rPr>
              <w:t>calibração, manutenção corretiva e</w:t>
            </w:r>
            <w:r>
              <w:rPr>
                <w:rFonts w:ascii="Arial" w:eastAsia="Times New Roman" w:hAnsi="Arial"/>
                <w:color w:val="000009"/>
                <w:sz w:val="20"/>
                <w:szCs w:val="20"/>
                <w:lang w:eastAsia="pt-BR"/>
              </w:rPr>
              <w:t xml:space="preserve"> </w:t>
            </w:r>
            <w:r w:rsidRPr="00F13C3D">
              <w:rPr>
                <w:rFonts w:ascii="Arial" w:eastAsia="Times New Roman" w:hAnsi="Arial"/>
                <w:color w:val="000009"/>
                <w:sz w:val="20"/>
                <w:szCs w:val="20"/>
                <w:lang w:eastAsia="pt-BR"/>
              </w:rPr>
              <w:t>manutenção preventiva</w:t>
            </w:r>
            <w:r>
              <w:rPr>
                <w:rFonts w:ascii="Arial" w:eastAsia="Times New Roman" w:hAnsi="Arial"/>
                <w:color w:val="000009"/>
                <w:sz w:val="20"/>
                <w:szCs w:val="20"/>
                <w:lang w:eastAsia="pt-BR"/>
              </w:rPr>
              <w:t xml:space="preserve">, </w:t>
            </w:r>
            <w:r w:rsidRPr="00F13C3D">
              <w:rPr>
                <w:rFonts w:ascii="Arial" w:eastAsia="Times New Roman" w:hAnsi="Arial"/>
                <w:color w:val="000009"/>
                <w:sz w:val="20"/>
                <w:szCs w:val="20"/>
                <w:lang w:eastAsia="pt-BR"/>
              </w:rPr>
              <w:t>laudos</w:t>
            </w:r>
            <w:r>
              <w:rPr>
                <w:rFonts w:ascii="Arial" w:eastAsia="Times New Roman" w:hAnsi="Arial"/>
                <w:color w:val="000009"/>
                <w:sz w:val="20"/>
                <w:szCs w:val="20"/>
                <w:lang w:eastAsia="pt-BR"/>
              </w:rPr>
              <w:t xml:space="preserve"> </w:t>
            </w:r>
            <w:r w:rsidRPr="00F13C3D">
              <w:rPr>
                <w:rFonts w:ascii="Arial" w:eastAsia="Times New Roman" w:hAnsi="Arial"/>
                <w:color w:val="000009"/>
                <w:sz w:val="20"/>
                <w:szCs w:val="20"/>
                <w:lang w:eastAsia="pt-BR"/>
              </w:rPr>
              <w:t>técnicos, ART e ou TRT/CFT seguindo os</w:t>
            </w:r>
            <w:r>
              <w:rPr>
                <w:rFonts w:ascii="Arial" w:eastAsia="Times New Roman" w:hAnsi="Arial"/>
                <w:color w:val="000009"/>
                <w:sz w:val="20"/>
                <w:szCs w:val="20"/>
                <w:lang w:eastAsia="pt-BR"/>
              </w:rPr>
              <w:t xml:space="preserve"> </w:t>
            </w:r>
            <w:r w:rsidRPr="00F13C3D">
              <w:rPr>
                <w:rFonts w:ascii="Arial" w:eastAsia="Times New Roman" w:hAnsi="Arial"/>
                <w:color w:val="000009"/>
                <w:sz w:val="20"/>
                <w:szCs w:val="20"/>
                <w:lang w:eastAsia="pt-BR"/>
              </w:rPr>
              <w:t>procedimentos dos manuais técnicos, para</w:t>
            </w:r>
            <w:r>
              <w:rPr>
                <w:rFonts w:ascii="Arial" w:eastAsia="Times New Roman" w:hAnsi="Arial"/>
                <w:color w:val="000009"/>
                <w:sz w:val="20"/>
                <w:szCs w:val="20"/>
                <w:lang w:eastAsia="pt-BR"/>
              </w:rPr>
              <w:t xml:space="preserve"> </w:t>
            </w:r>
            <w:r w:rsidRPr="00F13C3D">
              <w:rPr>
                <w:rFonts w:ascii="Arial" w:eastAsia="Times New Roman" w:hAnsi="Arial"/>
                <w:color w:val="000009"/>
                <w:sz w:val="20"/>
                <w:szCs w:val="20"/>
                <w:lang w:eastAsia="pt-BR"/>
              </w:rPr>
              <w:t xml:space="preserve">atender os seguintes equipamentos </w:t>
            </w:r>
            <w:r w:rsidRPr="00F13C3D">
              <w:rPr>
                <w:rFonts w:ascii="Arial" w:eastAsia="Times New Roman" w:hAnsi="Arial"/>
                <w:b/>
                <w:bCs/>
                <w:color w:val="000009"/>
                <w:sz w:val="20"/>
                <w:szCs w:val="20"/>
                <w:lang w:eastAsia="pt-BR"/>
              </w:rPr>
              <w:t xml:space="preserve">01 (um) Aquecedor de manta térmica, da marca </w:t>
            </w:r>
            <w:proofErr w:type="spellStart"/>
            <w:r w:rsidRPr="00F13C3D">
              <w:rPr>
                <w:rFonts w:ascii="Arial" w:eastAsia="Times New Roman" w:hAnsi="Arial"/>
                <w:b/>
                <w:bCs/>
                <w:color w:val="000009"/>
                <w:sz w:val="20"/>
                <w:szCs w:val="20"/>
                <w:lang w:eastAsia="pt-BR"/>
              </w:rPr>
              <w:t>Mallinkrodt</w:t>
            </w:r>
            <w:proofErr w:type="spellEnd"/>
            <w:r w:rsidRPr="00F13C3D">
              <w:rPr>
                <w:rFonts w:ascii="Arial" w:eastAsia="Times New Roman" w:hAnsi="Arial"/>
                <w:b/>
                <w:bCs/>
                <w:color w:val="000009"/>
                <w:sz w:val="20"/>
                <w:szCs w:val="20"/>
                <w:lang w:eastAsia="pt-BR"/>
              </w:rPr>
              <w:t xml:space="preserve">, modelo </w:t>
            </w:r>
            <w:proofErr w:type="spellStart"/>
            <w:r w:rsidRPr="00F13C3D">
              <w:rPr>
                <w:rFonts w:ascii="Arial" w:eastAsia="Times New Roman" w:hAnsi="Arial"/>
                <w:b/>
                <w:bCs/>
                <w:color w:val="000009"/>
                <w:sz w:val="20"/>
                <w:szCs w:val="20"/>
                <w:lang w:eastAsia="pt-BR"/>
              </w:rPr>
              <w:t>Warmtouh</w:t>
            </w:r>
            <w:proofErr w:type="spellEnd"/>
          </w:p>
        </w:tc>
        <w:tc>
          <w:tcPr>
            <w:tcW w:w="924" w:type="dxa"/>
            <w:vAlign w:val="center"/>
          </w:tcPr>
          <w:p w14:paraId="766A88E4"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12</w:t>
            </w:r>
          </w:p>
        </w:tc>
        <w:tc>
          <w:tcPr>
            <w:tcW w:w="1824" w:type="dxa"/>
            <w:vAlign w:val="center"/>
          </w:tcPr>
          <w:p w14:paraId="701289F6"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R$</w:t>
            </w:r>
          </w:p>
        </w:tc>
        <w:tc>
          <w:tcPr>
            <w:tcW w:w="1195" w:type="dxa"/>
            <w:vAlign w:val="center"/>
          </w:tcPr>
          <w:p w14:paraId="12439B61"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R$</w:t>
            </w:r>
          </w:p>
        </w:tc>
      </w:tr>
      <w:tr w:rsidR="00F13C3D" w:rsidRPr="00E70012" w14:paraId="123052AD" w14:textId="77777777" w:rsidTr="00F13C3D">
        <w:tc>
          <w:tcPr>
            <w:tcW w:w="8541" w:type="dxa"/>
            <w:gridSpan w:val="6"/>
            <w:tcBorders>
              <w:bottom w:val="single" w:sz="4" w:space="0" w:color="auto"/>
            </w:tcBorders>
            <w:shd w:val="clear" w:color="auto" w:fill="D9E2F3" w:themeFill="accent1" w:themeFillTint="33"/>
            <w:vAlign w:val="center"/>
          </w:tcPr>
          <w:p w14:paraId="667E25DF"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VALOR ANUAL MÁXIMO (CRITÉRIO DE DISPUTA)</w:t>
            </w:r>
          </w:p>
        </w:tc>
        <w:tc>
          <w:tcPr>
            <w:tcW w:w="1195" w:type="dxa"/>
            <w:tcBorders>
              <w:bottom w:val="single" w:sz="4" w:space="0" w:color="auto"/>
            </w:tcBorders>
            <w:shd w:val="clear" w:color="auto" w:fill="D9E2F3" w:themeFill="accent1" w:themeFillTint="33"/>
            <w:vAlign w:val="center"/>
          </w:tcPr>
          <w:p w14:paraId="107FCEE1" w14:textId="77777777" w:rsidR="00F13C3D" w:rsidRPr="00E70012" w:rsidRDefault="00F13C3D" w:rsidP="002D2F2E">
            <w:pPr>
              <w:pStyle w:val="Standard"/>
              <w:spacing w:after="57"/>
              <w:jc w:val="center"/>
              <w:rPr>
                <w:rFonts w:ascii="Arial" w:hAnsi="Arial"/>
                <w:sz w:val="20"/>
                <w:szCs w:val="20"/>
              </w:rPr>
            </w:pPr>
          </w:p>
        </w:tc>
      </w:tr>
      <w:tr w:rsidR="00F13C3D" w:rsidRPr="00E70012" w14:paraId="62FBFA9A" w14:textId="77777777" w:rsidTr="00F13C3D">
        <w:tc>
          <w:tcPr>
            <w:tcW w:w="697" w:type="dxa"/>
            <w:vAlign w:val="center"/>
          </w:tcPr>
          <w:p w14:paraId="62E06E84"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2</w:t>
            </w:r>
          </w:p>
        </w:tc>
        <w:tc>
          <w:tcPr>
            <w:tcW w:w="1077" w:type="dxa"/>
            <w:vAlign w:val="center"/>
          </w:tcPr>
          <w:p w14:paraId="56FCBC95" w14:textId="77777777" w:rsidR="00F13C3D" w:rsidRPr="00E70012" w:rsidRDefault="00F13C3D" w:rsidP="002D2F2E">
            <w:pPr>
              <w:pStyle w:val="Standard"/>
              <w:spacing w:after="57"/>
              <w:jc w:val="center"/>
              <w:rPr>
                <w:rFonts w:ascii="Arial" w:hAnsi="Arial"/>
                <w:sz w:val="20"/>
                <w:szCs w:val="20"/>
              </w:rPr>
            </w:pPr>
            <w:r>
              <w:rPr>
                <w:rFonts w:ascii="Arial" w:hAnsi="Arial"/>
                <w:sz w:val="20"/>
                <w:szCs w:val="20"/>
              </w:rPr>
              <w:t>6511-72501</w:t>
            </w:r>
          </w:p>
        </w:tc>
        <w:tc>
          <w:tcPr>
            <w:tcW w:w="1105" w:type="dxa"/>
            <w:vAlign w:val="center"/>
          </w:tcPr>
          <w:p w14:paraId="38DB78EB" w14:textId="77777777" w:rsidR="00F13C3D" w:rsidRPr="00E70012" w:rsidRDefault="00F13C3D" w:rsidP="002D2F2E">
            <w:pPr>
              <w:pStyle w:val="Standard"/>
              <w:spacing w:after="57"/>
              <w:jc w:val="center"/>
              <w:rPr>
                <w:rFonts w:ascii="Arial" w:hAnsi="Arial"/>
                <w:sz w:val="20"/>
                <w:szCs w:val="20"/>
              </w:rPr>
            </w:pPr>
            <w:r>
              <w:rPr>
                <w:rFonts w:ascii="Arial" w:hAnsi="Arial"/>
                <w:sz w:val="20"/>
                <w:szCs w:val="20"/>
              </w:rPr>
              <w:t>-</w:t>
            </w:r>
          </w:p>
        </w:tc>
        <w:tc>
          <w:tcPr>
            <w:tcW w:w="5662" w:type="dxa"/>
            <w:gridSpan w:val="3"/>
            <w:vAlign w:val="center"/>
          </w:tcPr>
          <w:p w14:paraId="56BAB293" w14:textId="77777777" w:rsidR="00F13C3D" w:rsidRPr="00E70012" w:rsidRDefault="00F13C3D" w:rsidP="002D2F2E">
            <w:pPr>
              <w:pStyle w:val="Standard"/>
              <w:spacing w:after="57"/>
              <w:jc w:val="center"/>
              <w:rPr>
                <w:rFonts w:ascii="Arial" w:hAnsi="Arial"/>
                <w:sz w:val="20"/>
                <w:szCs w:val="20"/>
              </w:rPr>
            </w:pPr>
            <w:r w:rsidRPr="00E70012">
              <w:rPr>
                <w:rFonts w:ascii="Arial" w:eastAsia="Times New Roman" w:hAnsi="Arial"/>
                <w:b/>
                <w:bCs/>
                <w:color w:val="000000"/>
                <w:sz w:val="20"/>
                <w:szCs w:val="20"/>
                <w:lang w:eastAsia="pt-BR"/>
              </w:rPr>
              <w:t>NÃO É OBJETO DE DISPUTA</w:t>
            </w:r>
            <w:r w:rsidRPr="00E70012">
              <w:rPr>
                <w:rFonts w:ascii="Arial" w:eastAsia="Times New Roman" w:hAnsi="Arial"/>
                <w:color w:val="000000"/>
                <w:sz w:val="20"/>
                <w:szCs w:val="20"/>
                <w:lang w:eastAsia="pt-BR"/>
              </w:rPr>
              <w:t xml:space="preserve"> – Valor anual provisionado para ressarcimento de peças e/ ou acessórios de manutenção. </w:t>
            </w:r>
            <w:proofErr w:type="spellStart"/>
            <w:r w:rsidRPr="00E70012">
              <w:rPr>
                <w:rFonts w:ascii="Arial" w:eastAsia="Times New Roman" w:hAnsi="Arial"/>
                <w:color w:val="000000"/>
                <w:sz w:val="20"/>
                <w:szCs w:val="20"/>
                <w:lang w:eastAsia="pt-BR"/>
              </w:rPr>
              <w:t>Obs</w:t>
            </w:r>
            <w:proofErr w:type="spellEnd"/>
            <w:r w:rsidRPr="00E70012">
              <w:rPr>
                <w:rFonts w:ascii="Arial" w:eastAsia="Times New Roman" w:hAnsi="Arial"/>
                <w:color w:val="000000"/>
                <w:sz w:val="20"/>
                <w:szCs w:val="20"/>
                <w:lang w:eastAsia="pt-BR"/>
              </w:rPr>
              <w:t>: O valor de peças e acessórios não faz parte da disputa – valor deve ser mantido fixo e inalterável na apresentação de propostas e/ou lances.</w:t>
            </w:r>
          </w:p>
        </w:tc>
        <w:tc>
          <w:tcPr>
            <w:tcW w:w="1195" w:type="dxa"/>
            <w:vAlign w:val="center"/>
          </w:tcPr>
          <w:p w14:paraId="53619E1F" w14:textId="294AF229" w:rsidR="00F13C3D" w:rsidRPr="00E70012" w:rsidRDefault="00F13C3D" w:rsidP="002D2F2E">
            <w:pPr>
              <w:pStyle w:val="Standard"/>
              <w:spacing w:after="57"/>
              <w:jc w:val="center"/>
              <w:rPr>
                <w:rFonts w:ascii="Arial" w:hAnsi="Arial"/>
                <w:sz w:val="20"/>
                <w:szCs w:val="20"/>
              </w:rPr>
            </w:pPr>
            <w:r>
              <w:rPr>
                <w:rFonts w:ascii="Arial" w:hAnsi="Arial"/>
                <w:sz w:val="20"/>
                <w:szCs w:val="20"/>
              </w:rPr>
              <w:t>R$ 2.000,00</w:t>
            </w:r>
          </w:p>
        </w:tc>
      </w:tr>
      <w:tr w:rsidR="00F13C3D" w:rsidRPr="00E70012" w14:paraId="4F10EF4D" w14:textId="77777777" w:rsidTr="00F13C3D">
        <w:tc>
          <w:tcPr>
            <w:tcW w:w="8541" w:type="dxa"/>
            <w:gridSpan w:val="6"/>
            <w:tcBorders>
              <w:bottom w:val="single" w:sz="4" w:space="0" w:color="auto"/>
            </w:tcBorders>
            <w:shd w:val="clear" w:color="auto" w:fill="D9E2F3" w:themeFill="accent1" w:themeFillTint="33"/>
          </w:tcPr>
          <w:p w14:paraId="77C9E2FF"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VALOR TOTAL DO LOTE</w:t>
            </w:r>
          </w:p>
        </w:tc>
        <w:tc>
          <w:tcPr>
            <w:tcW w:w="1195" w:type="dxa"/>
            <w:tcBorders>
              <w:bottom w:val="single" w:sz="4" w:space="0" w:color="auto"/>
            </w:tcBorders>
            <w:shd w:val="clear" w:color="auto" w:fill="D9E2F3" w:themeFill="accent1" w:themeFillTint="33"/>
          </w:tcPr>
          <w:p w14:paraId="171656E9"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R$</w:t>
            </w:r>
          </w:p>
        </w:tc>
      </w:tr>
      <w:tr w:rsidR="00F13C3D" w:rsidRPr="00E70012" w14:paraId="190BB0E3" w14:textId="77777777" w:rsidTr="00F13C3D">
        <w:tc>
          <w:tcPr>
            <w:tcW w:w="8541" w:type="dxa"/>
            <w:gridSpan w:val="6"/>
            <w:tcBorders>
              <w:top w:val="single" w:sz="4" w:space="0" w:color="auto"/>
              <w:left w:val="nil"/>
              <w:bottom w:val="single" w:sz="4" w:space="0" w:color="auto"/>
              <w:right w:val="nil"/>
            </w:tcBorders>
            <w:shd w:val="clear" w:color="auto" w:fill="FFFFFF" w:themeFill="background1"/>
          </w:tcPr>
          <w:p w14:paraId="63CACDE9" w14:textId="77777777" w:rsidR="00F13C3D" w:rsidRPr="00E70012" w:rsidRDefault="00F13C3D" w:rsidP="002D2F2E">
            <w:pPr>
              <w:pStyle w:val="Standard"/>
              <w:spacing w:after="57"/>
              <w:jc w:val="center"/>
              <w:rPr>
                <w:rFonts w:ascii="Arial" w:hAnsi="Arial"/>
                <w:sz w:val="20"/>
                <w:szCs w:val="20"/>
              </w:rPr>
            </w:pPr>
          </w:p>
        </w:tc>
        <w:tc>
          <w:tcPr>
            <w:tcW w:w="1195" w:type="dxa"/>
            <w:tcBorders>
              <w:top w:val="single" w:sz="4" w:space="0" w:color="auto"/>
              <w:left w:val="nil"/>
              <w:bottom w:val="single" w:sz="4" w:space="0" w:color="auto"/>
              <w:right w:val="nil"/>
            </w:tcBorders>
            <w:shd w:val="clear" w:color="auto" w:fill="FFFFFF" w:themeFill="background1"/>
          </w:tcPr>
          <w:p w14:paraId="764A3CCE" w14:textId="77777777" w:rsidR="00F13C3D" w:rsidRPr="00E70012" w:rsidRDefault="00F13C3D" w:rsidP="002D2F2E">
            <w:pPr>
              <w:pStyle w:val="Standard"/>
              <w:spacing w:after="57"/>
              <w:jc w:val="center"/>
              <w:rPr>
                <w:rFonts w:ascii="Arial" w:hAnsi="Arial"/>
                <w:sz w:val="20"/>
                <w:szCs w:val="20"/>
              </w:rPr>
            </w:pPr>
          </w:p>
        </w:tc>
      </w:tr>
      <w:tr w:rsidR="00F13C3D" w:rsidRPr="00E70012" w14:paraId="11DFDB79" w14:textId="77777777" w:rsidTr="00F13C3D">
        <w:tc>
          <w:tcPr>
            <w:tcW w:w="9736" w:type="dxa"/>
            <w:gridSpan w:val="7"/>
            <w:tcBorders>
              <w:top w:val="single" w:sz="4" w:space="0" w:color="auto"/>
            </w:tcBorders>
            <w:shd w:val="clear" w:color="auto" w:fill="D9E2F3" w:themeFill="accent1" w:themeFillTint="33"/>
            <w:vAlign w:val="center"/>
          </w:tcPr>
          <w:p w14:paraId="3B56F41D" w14:textId="589B18C9"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 xml:space="preserve">LOTE </w:t>
            </w:r>
            <w:r>
              <w:rPr>
                <w:rFonts w:ascii="Arial" w:hAnsi="Arial"/>
                <w:b/>
                <w:bCs/>
                <w:sz w:val="20"/>
                <w:szCs w:val="20"/>
              </w:rPr>
              <w:t>8</w:t>
            </w:r>
            <w:r w:rsidRPr="00E70012">
              <w:rPr>
                <w:rFonts w:ascii="Arial" w:hAnsi="Arial"/>
                <w:b/>
                <w:bCs/>
                <w:sz w:val="20"/>
                <w:szCs w:val="20"/>
              </w:rPr>
              <w:t xml:space="preserve"> -</w:t>
            </w:r>
          </w:p>
        </w:tc>
      </w:tr>
      <w:tr w:rsidR="00842260" w:rsidRPr="00E70012" w14:paraId="28BEA10E" w14:textId="77777777" w:rsidTr="00F13C3D">
        <w:tc>
          <w:tcPr>
            <w:tcW w:w="697" w:type="dxa"/>
            <w:shd w:val="clear" w:color="auto" w:fill="D9E2F3" w:themeFill="accent1" w:themeFillTint="33"/>
            <w:vAlign w:val="center"/>
          </w:tcPr>
          <w:p w14:paraId="53F369C0"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ITEM</w:t>
            </w:r>
          </w:p>
        </w:tc>
        <w:tc>
          <w:tcPr>
            <w:tcW w:w="1077" w:type="dxa"/>
            <w:shd w:val="clear" w:color="auto" w:fill="D9E2F3" w:themeFill="accent1" w:themeFillTint="33"/>
            <w:vAlign w:val="center"/>
          </w:tcPr>
          <w:p w14:paraId="3C2CDED1"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CÓD. GMS</w:t>
            </w:r>
          </w:p>
        </w:tc>
        <w:tc>
          <w:tcPr>
            <w:tcW w:w="1105" w:type="dxa"/>
            <w:shd w:val="clear" w:color="auto" w:fill="D9E2F3" w:themeFill="accent1" w:themeFillTint="33"/>
            <w:vAlign w:val="center"/>
          </w:tcPr>
          <w:p w14:paraId="206CB944"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CÓD. E-PÚBLICA</w:t>
            </w:r>
          </w:p>
        </w:tc>
        <w:tc>
          <w:tcPr>
            <w:tcW w:w="2914" w:type="dxa"/>
            <w:shd w:val="clear" w:color="auto" w:fill="D9E2F3" w:themeFill="accent1" w:themeFillTint="33"/>
            <w:vAlign w:val="center"/>
          </w:tcPr>
          <w:p w14:paraId="060C282B"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DESCRIÇÃO DO OBJETO</w:t>
            </w:r>
          </w:p>
        </w:tc>
        <w:tc>
          <w:tcPr>
            <w:tcW w:w="924" w:type="dxa"/>
            <w:shd w:val="clear" w:color="auto" w:fill="D9E2F3" w:themeFill="accent1" w:themeFillTint="33"/>
            <w:vAlign w:val="center"/>
          </w:tcPr>
          <w:p w14:paraId="1B6DB185"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QTDE MESES</w:t>
            </w:r>
          </w:p>
        </w:tc>
        <w:tc>
          <w:tcPr>
            <w:tcW w:w="1824" w:type="dxa"/>
            <w:shd w:val="clear" w:color="auto" w:fill="D9E2F3" w:themeFill="accent1" w:themeFillTint="33"/>
            <w:vAlign w:val="center"/>
          </w:tcPr>
          <w:p w14:paraId="5A40021F"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 xml:space="preserve">VALOR UNITÁRIO </w:t>
            </w:r>
          </w:p>
        </w:tc>
        <w:tc>
          <w:tcPr>
            <w:tcW w:w="1195" w:type="dxa"/>
            <w:shd w:val="clear" w:color="auto" w:fill="D9E2F3" w:themeFill="accent1" w:themeFillTint="33"/>
            <w:vAlign w:val="center"/>
          </w:tcPr>
          <w:p w14:paraId="649E520D"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VALOR TOTAL ANUAL</w:t>
            </w:r>
          </w:p>
        </w:tc>
      </w:tr>
      <w:tr w:rsidR="00842260" w:rsidRPr="00E70012" w14:paraId="77CEA0AE" w14:textId="77777777" w:rsidTr="00F13C3D">
        <w:tc>
          <w:tcPr>
            <w:tcW w:w="697" w:type="dxa"/>
            <w:vAlign w:val="center"/>
          </w:tcPr>
          <w:p w14:paraId="343551E1"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1</w:t>
            </w:r>
          </w:p>
        </w:tc>
        <w:tc>
          <w:tcPr>
            <w:tcW w:w="1077" w:type="dxa"/>
            <w:vAlign w:val="center"/>
          </w:tcPr>
          <w:p w14:paraId="7C92FCA0" w14:textId="3BD28ADC" w:rsidR="00F13C3D" w:rsidRPr="00E70012" w:rsidRDefault="00842260" w:rsidP="002D2F2E">
            <w:pPr>
              <w:pStyle w:val="Standard"/>
              <w:spacing w:after="57"/>
              <w:jc w:val="center"/>
              <w:rPr>
                <w:rFonts w:ascii="Arial" w:hAnsi="Arial"/>
                <w:sz w:val="20"/>
                <w:szCs w:val="20"/>
              </w:rPr>
            </w:pPr>
            <w:r>
              <w:rPr>
                <w:rFonts w:ascii="Arial" w:hAnsi="Arial"/>
                <w:sz w:val="20"/>
                <w:szCs w:val="20"/>
              </w:rPr>
              <w:t>0201-51678</w:t>
            </w:r>
          </w:p>
        </w:tc>
        <w:tc>
          <w:tcPr>
            <w:tcW w:w="1105" w:type="dxa"/>
            <w:vAlign w:val="center"/>
          </w:tcPr>
          <w:p w14:paraId="2DF288CD" w14:textId="01264C15" w:rsidR="00F13C3D" w:rsidRPr="00E70012" w:rsidRDefault="00842260" w:rsidP="002D2F2E">
            <w:pPr>
              <w:pStyle w:val="Standard"/>
              <w:spacing w:after="57"/>
              <w:jc w:val="center"/>
              <w:rPr>
                <w:rFonts w:ascii="Arial" w:hAnsi="Arial"/>
                <w:sz w:val="20"/>
                <w:szCs w:val="20"/>
              </w:rPr>
            </w:pPr>
            <w:r>
              <w:rPr>
                <w:rFonts w:ascii="Arial" w:hAnsi="Arial"/>
                <w:sz w:val="20"/>
                <w:szCs w:val="20"/>
              </w:rPr>
              <w:t>19529</w:t>
            </w:r>
          </w:p>
        </w:tc>
        <w:tc>
          <w:tcPr>
            <w:tcW w:w="2914" w:type="dxa"/>
            <w:vAlign w:val="center"/>
          </w:tcPr>
          <w:p w14:paraId="4C76F1EB" w14:textId="059B557B" w:rsidR="00F13C3D" w:rsidRPr="00286B21" w:rsidRDefault="00842260" w:rsidP="00842260">
            <w:pPr>
              <w:pStyle w:val="Standard"/>
              <w:spacing w:after="57"/>
              <w:jc w:val="center"/>
              <w:rPr>
                <w:rFonts w:ascii="Arial" w:eastAsia="Times New Roman" w:hAnsi="Arial"/>
                <w:color w:val="000009"/>
                <w:sz w:val="20"/>
                <w:szCs w:val="20"/>
                <w:lang w:eastAsia="pt-BR"/>
              </w:rPr>
            </w:pPr>
            <w:r>
              <w:rPr>
                <w:rFonts w:ascii="Arial" w:eastAsia="Times New Roman" w:hAnsi="Arial"/>
                <w:color w:val="000009"/>
                <w:sz w:val="20"/>
                <w:szCs w:val="20"/>
                <w:lang w:eastAsia="pt-BR"/>
              </w:rPr>
              <w:t xml:space="preserve">Prestação de </w:t>
            </w:r>
            <w:r w:rsidRPr="00842260">
              <w:rPr>
                <w:rFonts w:ascii="Arial" w:eastAsia="Times New Roman" w:hAnsi="Arial"/>
                <w:color w:val="000009"/>
                <w:sz w:val="20"/>
                <w:szCs w:val="20"/>
                <w:lang w:eastAsia="pt-BR"/>
              </w:rPr>
              <w:t>serviços de</w:t>
            </w:r>
            <w:r>
              <w:rPr>
                <w:rFonts w:ascii="Arial" w:eastAsia="Times New Roman" w:hAnsi="Arial"/>
                <w:color w:val="000009"/>
                <w:sz w:val="20"/>
                <w:szCs w:val="20"/>
                <w:lang w:eastAsia="pt-BR"/>
              </w:rPr>
              <w:t xml:space="preserve"> </w:t>
            </w:r>
            <w:r w:rsidRPr="00842260">
              <w:rPr>
                <w:rFonts w:ascii="Arial" w:eastAsia="Times New Roman" w:hAnsi="Arial"/>
                <w:color w:val="000009"/>
                <w:sz w:val="20"/>
                <w:szCs w:val="20"/>
                <w:lang w:eastAsia="pt-BR"/>
              </w:rPr>
              <w:t>calibração, manutenção corretiva e</w:t>
            </w:r>
            <w:r>
              <w:rPr>
                <w:rFonts w:ascii="Arial" w:eastAsia="Times New Roman" w:hAnsi="Arial"/>
                <w:color w:val="000009"/>
                <w:sz w:val="20"/>
                <w:szCs w:val="20"/>
                <w:lang w:eastAsia="pt-BR"/>
              </w:rPr>
              <w:t xml:space="preserve"> </w:t>
            </w:r>
            <w:r w:rsidRPr="00842260">
              <w:rPr>
                <w:rFonts w:ascii="Arial" w:eastAsia="Times New Roman" w:hAnsi="Arial"/>
                <w:color w:val="000009"/>
                <w:sz w:val="20"/>
                <w:szCs w:val="20"/>
                <w:lang w:eastAsia="pt-BR"/>
              </w:rPr>
              <w:t>manutenção</w:t>
            </w:r>
            <w:r>
              <w:rPr>
                <w:rFonts w:ascii="Arial" w:eastAsia="Times New Roman" w:hAnsi="Arial"/>
                <w:color w:val="000009"/>
                <w:sz w:val="20"/>
                <w:szCs w:val="20"/>
                <w:lang w:eastAsia="pt-BR"/>
              </w:rPr>
              <w:t xml:space="preserve">, </w:t>
            </w:r>
            <w:r w:rsidRPr="00842260">
              <w:rPr>
                <w:rFonts w:ascii="Arial" w:eastAsia="Times New Roman" w:hAnsi="Arial"/>
                <w:color w:val="000009"/>
                <w:sz w:val="20"/>
                <w:szCs w:val="20"/>
                <w:lang w:eastAsia="pt-BR"/>
              </w:rPr>
              <w:t>laudos</w:t>
            </w:r>
            <w:r>
              <w:rPr>
                <w:rFonts w:ascii="Arial" w:eastAsia="Times New Roman" w:hAnsi="Arial"/>
                <w:color w:val="000009"/>
                <w:sz w:val="20"/>
                <w:szCs w:val="20"/>
                <w:lang w:eastAsia="pt-BR"/>
              </w:rPr>
              <w:t xml:space="preserve"> </w:t>
            </w:r>
            <w:r w:rsidRPr="00842260">
              <w:rPr>
                <w:rFonts w:ascii="Arial" w:eastAsia="Times New Roman" w:hAnsi="Arial"/>
                <w:color w:val="000009"/>
                <w:sz w:val="20"/>
                <w:szCs w:val="20"/>
                <w:lang w:eastAsia="pt-BR"/>
              </w:rPr>
              <w:t>técnicos, ART e ou TRT/CFT seguindo os</w:t>
            </w:r>
            <w:r>
              <w:rPr>
                <w:rFonts w:ascii="Arial" w:eastAsia="Times New Roman" w:hAnsi="Arial"/>
                <w:color w:val="000009"/>
                <w:sz w:val="20"/>
                <w:szCs w:val="20"/>
                <w:lang w:eastAsia="pt-BR"/>
              </w:rPr>
              <w:t xml:space="preserve"> </w:t>
            </w:r>
            <w:r w:rsidRPr="00842260">
              <w:rPr>
                <w:rFonts w:ascii="Arial" w:eastAsia="Times New Roman" w:hAnsi="Arial"/>
                <w:color w:val="000009"/>
                <w:sz w:val="20"/>
                <w:szCs w:val="20"/>
                <w:lang w:eastAsia="pt-BR"/>
              </w:rPr>
              <w:t>procedimentos dos manuais técnicos, para</w:t>
            </w:r>
            <w:r>
              <w:rPr>
                <w:rFonts w:ascii="Arial" w:eastAsia="Times New Roman" w:hAnsi="Arial"/>
                <w:color w:val="000009"/>
                <w:sz w:val="20"/>
                <w:szCs w:val="20"/>
                <w:lang w:eastAsia="pt-BR"/>
              </w:rPr>
              <w:t xml:space="preserve"> </w:t>
            </w:r>
            <w:r w:rsidRPr="00842260">
              <w:rPr>
                <w:rFonts w:ascii="Arial" w:eastAsia="Times New Roman" w:hAnsi="Arial"/>
                <w:color w:val="000009"/>
                <w:sz w:val="20"/>
                <w:szCs w:val="20"/>
                <w:lang w:eastAsia="pt-BR"/>
              </w:rPr>
              <w:t xml:space="preserve">atender os seguintes </w:t>
            </w:r>
            <w:r w:rsidRPr="00842260">
              <w:rPr>
                <w:rFonts w:ascii="Arial" w:eastAsia="Times New Roman" w:hAnsi="Arial"/>
                <w:b/>
                <w:bCs/>
                <w:color w:val="000009"/>
                <w:sz w:val="20"/>
                <w:szCs w:val="20"/>
                <w:lang w:eastAsia="pt-BR"/>
              </w:rPr>
              <w:t xml:space="preserve">equipamentos 03 (três) Câmera de conservação marca: </w:t>
            </w:r>
            <w:proofErr w:type="spellStart"/>
            <w:r w:rsidRPr="00842260">
              <w:rPr>
                <w:rFonts w:ascii="Arial" w:eastAsia="Times New Roman" w:hAnsi="Arial"/>
                <w:b/>
                <w:bCs/>
                <w:color w:val="000009"/>
                <w:sz w:val="20"/>
                <w:szCs w:val="20"/>
                <w:lang w:eastAsia="pt-BR"/>
              </w:rPr>
              <w:t>Biotecno</w:t>
            </w:r>
            <w:proofErr w:type="spellEnd"/>
            <w:r w:rsidRPr="00842260">
              <w:rPr>
                <w:rFonts w:ascii="Arial" w:eastAsia="Times New Roman" w:hAnsi="Arial"/>
                <w:b/>
                <w:bCs/>
                <w:color w:val="000009"/>
                <w:sz w:val="20"/>
                <w:szCs w:val="20"/>
                <w:lang w:eastAsia="pt-BR"/>
              </w:rPr>
              <w:t xml:space="preserve"> modelo: BT.1100/420 N/S 2020.0377, 2020.0378 e 2020.0379, necessário suporte e treinamento para uso</w:t>
            </w:r>
          </w:p>
        </w:tc>
        <w:tc>
          <w:tcPr>
            <w:tcW w:w="924" w:type="dxa"/>
            <w:vAlign w:val="center"/>
          </w:tcPr>
          <w:p w14:paraId="0A2BAF39"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12</w:t>
            </w:r>
          </w:p>
        </w:tc>
        <w:tc>
          <w:tcPr>
            <w:tcW w:w="1824" w:type="dxa"/>
            <w:vAlign w:val="center"/>
          </w:tcPr>
          <w:p w14:paraId="48EDD1EF"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R$</w:t>
            </w:r>
          </w:p>
        </w:tc>
        <w:tc>
          <w:tcPr>
            <w:tcW w:w="1195" w:type="dxa"/>
            <w:vAlign w:val="center"/>
          </w:tcPr>
          <w:p w14:paraId="669B8873"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R$</w:t>
            </w:r>
          </w:p>
        </w:tc>
      </w:tr>
      <w:tr w:rsidR="00F13C3D" w:rsidRPr="00E70012" w14:paraId="781B7E52" w14:textId="77777777" w:rsidTr="00F13C3D">
        <w:tc>
          <w:tcPr>
            <w:tcW w:w="8541" w:type="dxa"/>
            <w:gridSpan w:val="6"/>
            <w:shd w:val="clear" w:color="auto" w:fill="D9E2F3" w:themeFill="accent1" w:themeFillTint="33"/>
            <w:vAlign w:val="center"/>
          </w:tcPr>
          <w:p w14:paraId="4CF72B8C"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VALOR ANUAL MÁXIMO (CRITÉRIO DE DISPUTA)</w:t>
            </w:r>
          </w:p>
        </w:tc>
        <w:tc>
          <w:tcPr>
            <w:tcW w:w="1195" w:type="dxa"/>
            <w:shd w:val="clear" w:color="auto" w:fill="D9E2F3" w:themeFill="accent1" w:themeFillTint="33"/>
            <w:vAlign w:val="center"/>
          </w:tcPr>
          <w:p w14:paraId="414E68E9" w14:textId="77777777" w:rsidR="00F13C3D" w:rsidRPr="00E70012" w:rsidRDefault="00F13C3D" w:rsidP="002D2F2E">
            <w:pPr>
              <w:pStyle w:val="Standard"/>
              <w:spacing w:after="57"/>
              <w:jc w:val="center"/>
              <w:rPr>
                <w:rFonts w:ascii="Arial" w:hAnsi="Arial"/>
                <w:sz w:val="20"/>
                <w:szCs w:val="20"/>
              </w:rPr>
            </w:pPr>
          </w:p>
        </w:tc>
      </w:tr>
      <w:tr w:rsidR="00F13C3D" w:rsidRPr="00E70012" w14:paraId="3D637A88" w14:textId="77777777" w:rsidTr="00F13C3D">
        <w:tc>
          <w:tcPr>
            <w:tcW w:w="697" w:type="dxa"/>
            <w:vAlign w:val="center"/>
          </w:tcPr>
          <w:p w14:paraId="51C9FB29"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2</w:t>
            </w:r>
          </w:p>
        </w:tc>
        <w:tc>
          <w:tcPr>
            <w:tcW w:w="1077" w:type="dxa"/>
            <w:vAlign w:val="center"/>
          </w:tcPr>
          <w:p w14:paraId="4CB538F9" w14:textId="77777777" w:rsidR="00F13C3D" w:rsidRPr="00E70012" w:rsidRDefault="00F13C3D" w:rsidP="002D2F2E">
            <w:pPr>
              <w:pStyle w:val="Standard"/>
              <w:spacing w:after="57"/>
              <w:jc w:val="center"/>
              <w:rPr>
                <w:rFonts w:ascii="Arial" w:hAnsi="Arial"/>
                <w:sz w:val="20"/>
                <w:szCs w:val="20"/>
              </w:rPr>
            </w:pPr>
            <w:r>
              <w:rPr>
                <w:rFonts w:ascii="Arial" w:hAnsi="Arial"/>
                <w:sz w:val="20"/>
                <w:szCs w:val="20"/>
              </w:rPr>
              <w:t>6511-72501</w:t>
            </w:r>
          </w:p>
        </w:tc>
        <w:tc>
          <w:tcPr>
            <w:tcW w:w="1105" w:type="dxa"/>
            <w:vAlign w:val="center"/>
          </w:tcPr>
          <w:p w14:paraId="5F578391" w14:textId="77777777" w:rsidR="00F13C3D" w:rsidRPr="00E70012" w:rsidRDefault="00F13C3D" w:rsidP="002D2F2E">
            <w:pPr>
              <w:pStyle w:val="Standard"/>
              <w:spacing w:after="57"/>
              <w:jc w:val="center"/>
              <w:rPr>
                <w:rFonts w:ascii="Arial" w:hAnsi="Arial"/>
                <w:sz w:val="20"/>
                <w:szCs w:val="20"/>
              </w:rPr>
            </w:pPr>
            <w:r>
              <w:rPr>
                <w:rFonts w:ascii="Arial" w:hAnsi="Arial"/>
                <w:sz w:val="20"/>
                <w:szCs w:val="20"/>
              </w:rPr>
              <w:t>-</w:t>
            </w:r>
          </w:p>
        </w:tc>
        <w:tc>
          <w:tcPr>
            <w:tcW w:w="5662" w:type="dxa"/>
            <w:gridSpan w:val="3"/>
            <w:vAlign w:val="center"/>
          </w:tcPr>
          <w:p w14:paraId="3B5F4D15" w14:textId="77777777" w:rsidR="00F13C3D" w:rsidRPr="00E70012" w:rsidRDefault="00F13C3D" w:rsidP="002D2F2E">
            <w:pPr>
              <w:pStyle w:val="Standard"/>
              <w:spacing w:after="57"/>
              <w:jc w:val="center"/>
              <w:rPr>
                <w:rFonts w:ascii="Arial" w:hAnsi="Arial"/>
                <w:sz w:val="20"/>
                <w:szCs w:val="20"/>
              </w:rPr>
            </w:pPr>
            <w:r w:rsidRPr="00E70012">
              <w:rPr>
                <w:rFonts w:ascii="Arial" w:eastAsia="Times New Roman" w:hAnsi="Arial"/>
                <w:b/>
                <w:bCs/>
                <w:color w:val="000000"/>
                <w:sz w:val="20"/>
                <w:szCs w:val="20"/>
                <w:lang w:eastAsia="pt-BR"/>
              </w:rPr>
              <w:t>NÃO É OBJETO DE DISPUTA</w:t>
            </w:r>
            <w:r w:rsidRPr="00E70012">
              <w:rPr>
                <w:rFonts w:ascii="Arial" w:eastAsia="Times New Roman" w:hAnsi="Arial"/>
                <w:color w:val="000000"/>
                <w:sz w:val="20"/>
                <w:szCs w:val="20"/>
                <w:lang w:eastAsia="pt-BR"/>
              </w:rPr>
              <w:t xml:space="preserve"> – Valor anual provisionado para ressarcimento de peças e/ ou acessórios de manutenção. </w:t>
            </w:r>
            <w:proofErr w:type="spellStart"/>
            <w:r w:rsidRPr="00E70012">
              <w:rPr>
                <w:rFonts w:ascii="Arial" w:eastAsia="Times New Roman" w:hAnsi="Arial"/>
                <w:color w:val="000000"/>
                <w:sz w:val="20"/>
                <w:szCs w:val="20"/>
                <w:lang w:eastAsia="pt-BR"/>
              </w:rPr>
              <w:t>Obs</w:t>
            </w:r>
            <w:proofErr w:type="spellEnd"/>
            <w:r w:rsidRPr="00E70012">
              <w:rPr>
                <w:rFonts w:ascii="Arial" w:eastAsia="Times New Roman" w:hAnsi="Arial"/>
                <w:color w:val="000000"/>
                <w:sz w:val="20"/>
                <w:szCs w:val="20"/>
                <w:lang w:eastAsia="pt-BR"/>
              </w:rPr>
              <w:t>: O valor de peças e acessórios não faz parte da disputa – valor deve ser mantido fixo e inalterável na apresentação de propostas e/ou lances.</w:t>
            </w:r>
          </w:p>
        </w:tc>
        <w:tc>
          <w:tcPr>
            <w:tcW w:w="1195" w:type="dxa"/>
            <w:vAlign w:val="center"/>
          </w:tcPr>
          <w:p w14:paraId="521CFEB0" w14:textId="2C69F0A5" w:rsidR="00F13C3D" w:rsidRPr="00E70012" w:rsidRDefault="00F13C3D" w:rsidP="002D2F2E">
            <w:pPr>
              <w:pStyle w:val="Standard"/>
              <w:spacing w:after="57"/>
              <w:jc w:val="center"/>
              <w:rPr>
                <w:rFonts w:ascii="Arial" w:hAnsi="Arial"/>
                <w:sz w:val="20"/>
                <w:szCs w:val="20"/>
              </w:rPr>
            </w:pPr>
            <w:r>
              <w:rPr>
                <w:rFonts w:ascii="Arial" w:hAnsi="Arial"/>
                <w:sz w:val="20"/>
                <w:szCs w:val="20"/>
              </w:rPr>
              <w:t xml:space="preserve">R$ </w:t>
            </w:r>
            <w:r w:rsidR="00842260">
              <w:rPr>
                <w:rFonts w:ascii="Arial" w:hAnsi="Arial"/>
                <w:sz w:val="20"/>
                <w:szCs w:val="20"/>
              </w:rPr>
              <w:t>12</w:t>
            </w:r>
            <w:r>
              <w:rPr>
                <w:rFonts w:ascii="Arial" w:hAnsi="Arial"/>
                <w:sz w:val="20"/>
                <w:szCs w:val="20"/>
              </w:rPr>
              <w:t>.000,00</w:t>
            </w:r>
          </w:p>
        </w:tc>
      </w:tr>
      <w:tr w:rsidR="00F13C3D" w:rsidRPr="00E70012" w14:paraId="0319444C" w14:textId="77777777" w:rsidTr="00F13C3D">
        <w:tc>
          <w:tcPr>
            <w:tcW w:w="8541" w:type="dxa"/>
            <w:gridSpan w:val="6"/>
            <w:shd w:val="clear" w:color="auto" w:fill="D9E2F3" w:themeFill="accent1" w:themeFillTint="33"/>
          </w:tcPr>
          <w:p w14:paraId="2C609005"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VALOR TOTAL DO LOTE</w:t>
            </w:r>
          </w:p>
        </w:tc>
        <w:tc>
          <w:tcPr>
            <w:tcW w:w="1195" w:type="dxa"/>
            <w:shd w:val="clear" w:color="auto" w:fill="D9E2F3" w:themeFill="accent1" w:themeFillTint="33"/>
          </w:tcPr>
          <w:p w14:paraId="0F81D6C7"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R$</w:t>
            </w:r>
          </w:p>
        </w:tc>
      </w:tr>
    </w:tbl>
    <w:p w14:paraId="11877562" w14:textId="5112BEF2" w:rsidR="00F13C3D" w:rsidRDefault="00F13C3D" w:rsidP="00F81C03">
      <w:pPr>
        <w:pStyle w:val="Standard"/>
        <w:spacing w:after="57"/>
        <w:jc w:val="both"/>
        <w:rPr>
          <w:rFonts w:ascii="Arial" w:hAnsi="Arial"/>
          <w:sz w:val="20"/>
          <w:szCs w:val="20"/>
        </w:rPr>
      </w:pPr>
    </w:p>
    <w:tbl>
      <w:tblPr>
        <w:tblStyle w:val="Tabelacomgrade"/>
        <w:tblW w:w="0" w:type="auto"/>
        <w:tblLook w:val="04A0" w:firstRow="1" w:lastRow="0" w:firstColumn="1" w:lastColumn="0" w:noHBand="0" w:noVBand="1"/>
      </w:tblPr>
      <w:tblGrid>
        <w:gridCol w:w="698"/>
        <w:gridCol w:w="1047"/>
        <w:gridCol w:w="1105"/>
        <w:gridCol w:w="2784"/>
        <w:gridCol w:w="923"/>
        <w:gridCol w:w="1762"/>
        <w:gridCol w:w="1417"/>
      </w:tblGrid>
      <w:tr w:rsidR="00F13C3D" w:rsidRPr="00E70012" w14:paraId="07157605" w14:textId="77777777" w:rsidTr="002D2F2E">
        <w:tc>
          <w:tcPr>
            <w:tcW w:w="9736" w:type="dxa"/>
            <w:gridSpan w:val="7"/>
            <w:shd w:val="clear" w:color="auto" w:fill="D9E2F3" w:themeFill="accent1" w:themeFillTint="33"/>
            <w:vAlign w:val="center"/>
          </w:tcPr>
          <w:p w14:paraId="05ED990F" w14:textId="38D02B85"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lastRenderedPageBreak/>
              <w:t xml:space="preserve">LOTE </w:t>
            </w:r>
            <w:r>
              <w:rPr>
                <w:rFonts w:ascii="Arial" w:hAnsi="Arial"/>
                <w:b/>
                <w:bCs/>
                <w:sz w:val="20"/>
                <w:szCs w:val="20"/>
              </w:rPr>
              <w:t>9</w:t>
            </w:r>
            <w:r w:rsidRPr="00E70012">
              <w:rPr>
                <w:rFonts w:ascii="Arial" w:hAnsi="Arial"/>
                <w:b/>
                <w:bCs/>
                <w:sz w:val="20"/>
                <w:szCs w:val="20"/>
              </w:rPr>
              <w:t xml:space="preserve"> -</w:t>
            </w:r>
          </w:p>
        </w:tc>
      </w:tr>
      <w:tr w:rsidR="00842260" w:rsidRPr="00E70012" w14:paraId="42EFAEDE" w14:textId="77777777" w:rsidTr="002D2F2E">
        <w:tc>
          <w:tcPr>
            <w:tcW w:w="698" w:type="dxa"/>
            <w:shd w:val="clear" w:color="auto" w:fill="D9E2F3" w:themeFill="accent1" w:themeFillTint="33"/>
            <w:vAlign w:val="center"/>
          </w:tcPr>
          <w:p w14:paraId="5D5D5FAD"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ITEM</w:t>
            </w:r>
          </w:p>
        </w:tc>
        <w:tc>
          <w:tcPr>
            <w:tcW w:w="1087" w:type="dxa"/>
            <w:shd w:val="clear" w:color="auto" w:fill="D9E2F3" w:themeFill="accent1" w:themeFillTint="33"/>
            <w:vAlign w:val="center"/>
          </w:tcPr>
          <w:p w14:paraId="622C6316"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CÓD. GMS</w:t>
            </w:r>
          </w:p>
        </w:tc>
        <w:tc>
          <w:tcPr>
            <w:tcW w:w="1105" w:type="dxa"/>
            <w:shd w:val="clear" w:color="auto" w:fill="D9E2F3" w:themeFill="accent1" w:themeFillTint="33"/>
            <w:vAlign w:val="center"/>
          </w:tcPr>
          <w:p w14:paraId="5BE22AC4"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CÓD. E-PÚBLICA</w:t>
            </w:r>
          </w:p>
        </w:tc>
        <w:tc>
          <w:tcPr>
            <w:tcW w:w="2965" w:type="dxa"/>
            <w:shd w:val="clear" w:color="auto" w:fill="D9E2F3" w:themeFill="accent1" w:themeFillTint="33"/>
            <w:vAlign w:val="center"/>
          </w:tcPr>
          <w:p w14:paraId="0E8F9100"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DESCRIÇÃO DO OBJETO</w:t>
            </w:r>
          </w:p>
        </w:tc>
        <w:tc>
          <w:tcPr>
            <w:tcW w:w="924" w:type="dxa"/>
            <w:shd w:val="clear" w:color="auto" w:fill="D9E2F3" w:themeFill="accent1" w:themeFillTint="33"/>
            <w:vAlign w:val="center"/>
          </w:tcPr>
          <w:p w14:paraId="34BA60C7"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QTDE MESES</w:t>
            </w:r>
          </w:p>
        </w:tc>
        <w:tc>
          <w:tcPr>
            <w:tcW w:w="1846" w:type="dxa"/>
            <w:shd w:val="clear" w:color="auto" w:fill="D9E2F3" w:themeFill="accent1" w:themeFillTint="33"/>
            <w:vAlign w:val="center"/>
          </w:tcPr>
          <w:p w14:paraId="6D1F7979"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 xml:space="preserve">VALOR UNITÁRIO </w:t>
            </w:r>
          </w:p>
        </w:tc>
        <w:tc>
          <w:tcPr>
            <w:tcW w:w="1111" w:type="dxa"/>
            <w:shd w:val="clear" w:color="auto" w:fill="D9E2F3" w:themeFill="accent1" w:themeFillTint="33"/>
            <w:vAlign w:val="center"/>
          </w:tcPr>
          <w:p w14:paraId="6B840639" w14:textId="77777777" w:rsidR="00F13C3D" w:rsidRPr="00E70012" w:rsidRDefault="00F13C3D" w:rsidP="002D2F2E">
            <w:pPr>
              <w:pStyle w:val="Standard"/>
              <w:spacing w:after="57"/>
              <w:jc w:val="center"/>
              <w:rPr>
                <w:rFonts w:ascii="Arial" w:hAnsi="Arial"/>
                <w:b/>
                <w:bCs/>
                <w:sz w:val="20"/>
                <w:szCs w:val="20"/>
              </w:rPr>
            </w:pPr>
            <w:r w:rsidRPr="00E70012">
              <w:rPr>
                <w:rFonts w:ascii="Arial" w:hAnsi="Arial"/>
                <w:b/>
                <w:bCs/>
                <w:sz w:val="20"/>
                <w:szCs w:val="20"/>
              </w:rPr>
              <w:t>VALOR TOTAL ANUAL</w:t>
            </w:r>
          </w:p>
        </w:tc>
      </w:tr>
      <w:tr w:rsidR="00842260" w:rsidRPr="00E70012" w14:paraId="0B9C2836" w14:textId="77777777" w:rsidTr="002D2F2E">
        <w:tc>
          <w:tcPr>
            <w:tcW w:w="698" w:type="dxa"/>
            <w:vAlign w:val="center"/>
          </w:tcPr>
          <w:p w14:paraId="001465BA"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1</w:t>
            </w:r>
          </w:p>
        </w:tc>
        <w:tc>
          <w:tcPr>
            <w:tcW w:w="1087" w:type="dxa"/>
            <w:vAlign w:val="center"/>
          </w:tcPr>
          <w:p w14:paraId="298F3357" w14:textId="4BD9384F" w:rsidR="00F13C3D" w:rsidRPr="00E70012" w:rsidRDefault="00842260" w:rsidP="002D2F2E">
            <w:pPr>
              <w:pStyle w:val="Standard"/>
              <w:spacing w:after="57"/>
              <w:jc w:val="center"/>
              <w:rPr>
                <w:rFonts w:ascii="Arial" w:hAnsi="Arial"/>
                <w:sz w:val="20"/>
                <w:szCs w:val="20"/>
              </w:rPr>
            </w:pPr>
            <w:r>
              <w:rPr>
                <w:rFonts w:ascii="Arial" w:hAnsi="Arial"/>
                <w:sz w:val="20"/>
                <w:szCs w:val="20"/>
              </w:rPr>
              <w:t>0201-51678</w:t>
            </w:r>
          </w:p>
        </w:tc>
        <w:tc>
          <w:tcPr>
            <w:tcW w:w="1105" w:type="dxa"/>
            <w:vAlign w:val="center"/>
          </w:tcPr>
          <w:p w14:paraId="75B14EDF" w14:textId="77777777" w:rsidR="00F13C3D" w:rsidRPr="00E70012" w:rsidRDefault="00F13C3D" w:rsidP="002D2F2E">
            <w:pPr>
              <w:pStyle w:val="Standard"/>
              <w:spacing w:after="57"/>
              <w:jc w:val="center"/>
              <w:rPr>
                <w:rFonts w:ascii="Arial" w:hAnsi="Arial"/>
                <w:sz w:val="20"/>
                <w:szCs w:val="20"/>
              </w:rPr>
            </w:pPr>
          </w:p>
        </w:tc>
        <w:tc>
          <w:tcPr>
            <w:tcW w:w="2965" w:type="dxa"/>
            <w:vAlign w:val="center"/>
          </w:tcPr>
          <w:p w14:paraId="2E2BA651" w14:textId="61100F13" w:rsidR="00F13C3D" w:rsidRPr="00286B21" w:rsidRDefault="00842260" w:rsidP="00842260">
            <w:pPr>
              <w:pStyle w:val="Standard"/>
              <w:spacing w:after="57"/>
              <w:jc w:val="center"/>
              <w:rPr>
                <w:rFonts w:ascii="Arial" w:eastAsia="Times New Roman" w:hAnsi="Arial"/>
                <w:color w:val="000009"/>
                <w:sz w:val="20"/>
                <w:szCs w:val="20"/>
                <w:lang w:eastAsia="pt-BR"/>
              </w:rPr>
            </w:pPr>
            <w:r>
              <w:rPr>
                <w:rFonts w:ascii="Arial" w:eastAsia="Times New Roman" w:hAnsi="Arial"/>
                <w:color w:val="000009"/>
                <w:sz w:val="20"/>
                <w:szCs w:val="20"/>
                <w:lang w:eastAsia="pt-BR"/>
              </w:rPr>
              <w:t xml:space="preserve">Prestação de </w:t>
            </w:r>
            <w:r w:rsidRPr="00842260">
              <w:rPr>
                <w:rFonts w:ascii="Arial" w:eastAsia="Times New Roman" w:hAnsi="Arial"/>
                <w:color w:val="000009"/>
                <w:sz w:val="20"/>
                <w:szCs w:val="20"/>
                <w:lang w:eastAsia="pt-BR"/>
              </w:rPr>
              <w:t>serviços de</w:t>
            </w:r>
            <w:r>
              <w:rPr>
                <w:rFonts w:ascii="Arial" w:eastAsia="Times New Roman" w:hAnsi="Arial"/>
                <w:color w:val="000009"/>
                <w:sz w:val="20"/>
                <w:szCs w:val="20"/>
                <w:lang w:eastAsia="pt-BR"/>
              </w:rPr>
              <w:t xml:space="preserve"> </w:t>
            </w:r>
            <w:r w:rsidRPr="00842260">
              <w:rPr>
                <w:rFonts w:ascii="Arial" w:eastAsia="Times New Roman" w:hAnsi="Arial"/>
                <w:color w:val="000009"/>
                <w:sz w:val="20"/>
                <w:szCs w:val="20"/>
                <w:lang w:eastAsia="pt-BR"/>
              </w:rPr>
              <w:t>calibração, manutenção corretiva, manutenção</w:t>
            </w:r>
            <w:r>
              <w:rPr>
                <w:rFonts w:ascii="Arial" w:eastAsia="Times New Roman" w:hAnsi="Arial"/>
                <w:color w:val="000009"/>
                <w:sz w:val="20"/>
                <w:szCs w:val="20"/>
                <w:lang w:eastAsia="pt-BR"/>
              </w:rPr>
              <w:t xml:space="preserve"> </w:t>
            </w:r>
            <w:r w:rsidRPr="00842260">
              <w:rPr>
                <w:rFonts w:ascii="Arial" w:eastAsia="Times New Roman" w:hAnsi="Arial"/>
                <w:color w:val="000009"/>
                <w:sz w:val="20"/>
                <w:szCs w:val="20"/>
                <w:lang w:eastAsia="pt-BR"/>
              </w:rPr>
              <w:t>preventiva</w:t>
            </w:r>
            <w:r>
              <w:rPr>
                <w:rFonts w:ascii="Arial" w:eastAsia="Times New Roman" w:hAnsi="Arial"/>
                <w:color w:val="000009"/>
                <w:sz w:val="20"/>
                <w:szCs w:val="20"/>
                <w:lang w:eastAsia="pt-BR"/>
              </w:rPr>
              <w:t xml:space="preserve">, </w:t>
            </w:r>
            <w:r w:rsidRPr="00842260">
              <w:rPr>
                <w:rFonts w:ascii="Arial" w:eastAsia="Times New Roman" w:hAnsi="Arial"/>
                <w:color w:val="000009"/>
                <w:sz w:val="20"/>
                <w:szCs w:val="20"/>
                <w:lang w:eastAsia="pt-BR"/>
              </w:rPr>
              <w:t>laudos técnicos, ART e ou</w:t>
            </w:r>
            <w:r>
              <w:rPr>
                <w:rFonts w:ascii="Arial" w:eastAsia="Times New Roman" w:hAnsi="Arial"/>
                <w:color w:val="000009"/>
                <w:sz w:val="20"/>
                <w:szCs w:val="20"/>
                <w:lang w:eastAsia="pt-BR"/>
              </w:rPr>
              <w:t xml:space="preserve"> </w:t>
            </w:r>
            <w:r w:rsidRPr="00842260">
              <w:rPr>
                <w:rFonts w:ascii="Arial" w:eastAsia="Times New Roman" w:hAnsi="Arial"/>
                <w:color w:val="000009"/>
                <w:sz w:val="20"/>
                <w:szCs w:val="20"/>
                <w:lang w:eastAsia="pt-BR"/>
              </w:rPr>
              <w:t>TRT/CFT seguindo os procedimentos dos</w:t>
            </w:r>
            <w:r>
              <w:rPr>
                <w:rFonts w:ascii="Arial" w:eastAsia="Times New Roman" w:hAnsi="Arial"/>
                <w:color w:val="000009"/>
                <w:sz w:val="20"/>
                <w:szCs w:val="20"/>
                <w:lang w:eastAsia="pt-BR"/>
              </w:rPr>
              <w:t xml:space="preserve"> </w:t>
            </w:r>
            <w:r w:rsidRPr="00842260">
              <w:rPr>
                <w:rFonts w:ascii="Arial" w:eastAsia="Times New Roman" w:hAnsi="Arial"/>
                <w:color w:val="000009"/>
                <w:sz w:val="20"/>
                <w:szCs w:val="20"/>
                <w:lang w:eastAsia="pt-BR"/>
              </w:rPr>
              <w:t>manuais técnicos, para atender os seguintes</w:t>
            </w:r>
            <w:r>
              <w:rPr>
                <w:rFonts w:ascii="Arial" w:eastAsia="Times New Roman" w:hAnsi="Arial"/>
                <w:color w:val="000009"/>
                <w:sz w:val="20"/>
                <w:szCs w:val="20"/>
                <w:lang w:eastAsia="pt-BR"/>
              </w:rPr>
              <w:t xml:space="preserve"> </w:t>
            </w:r>
            <w:r w:rsidRPr="00842260">
              <w:rPr>
                <w:rFonts w:ascii="Arial" w:eastAsia="Times New Roman" w:hAnsi="Arial"/>
                <w:color w:val="000009"/>
                <w:sz w:val="20"/>
                <w:szCs w:val="20"/>
                <w:lang w:eastAsia="pt-BR"/>
              </w:rPr>
              <w:t xml:space="preserve">equipamentos 06 (seis) Aspirador </w:t>
            </w:r>
            <w:proofErr w:type="spellStart"/>
            <w:r w:rsidRPr="00842260">
              <w:rPr>
                <w:rFonts w:ascii="Arial" w:eastAsia="Times New Roman" w:hAnsi="Arial"/>
                <w:color w:val="000009"/>
                <w:sz w:val="20"/>
                <w:szCs w:val="20"/>
                <w:lang w:eastAsia="pt-BR"/>
              </w:rPr>
              <w:t>Cirurgico</w:t>
            </w:r>
            <w:proofErr w:type="spellEnd"/>
            <w:r w:rsidRPr="00842260">
              <w:rPr>
                <w:rFonts w:ascii="Arial" w:eastAsia="Times New Roman" w:hAnsi="Arial"/>
                <w:color w:val="000009"/>
                <w:sz w:val="20"/>
                <w:szCs w:val="20"/>
                <w:lang w:eastAsia="pt-BR"/>
              </w:rPr>
              <w:t>, da</w:t>
            </w:r>
            <w:r>
              <w:rPr>
                <w:rFonts w:ascii="Arial" w:eastAsia="Times New Roman" w:hAnsi="Arial"/>
                <w:color w:val="000009"/>
                <w:sz w:val="20"/>
                <w:szCs w:val="20"/>
                <w:lang w:eastAsia="pt-BR"/>
              </w:rPr>
              <w:t xml:space="preserve"> </w:t>
            </w:r>
            <w:r w:rsidRPr="00842260">
              <w:rPr>
                <w:rFonts w:ascii="Arial" w:eastAsia="Times New Roman" w:hAnsi="Arial"/>
                <w:color w:val="000009"/>
                <w:sz w:val="20"/>
                <w:szCs w:val="20"/>
                <w:lang w:eastAsia="pt-BR"/>
              </w:rPr>
              <w:t xml:space="preserve">marca </w:t>
            </w:r>
            <w:proofErr w:type="spellStart"/>
            <w:r w:rsidRPr="00842260">
              <w:rPr>
                <w:rFonts w:ascii="Arial" w:eastAsia="Times New Roman" w:hAnsi="Arial"/>
                <w:color w:val="000009"/>
                <w:sz w:val="20"/>
                <w:szCs w:val="20"/>
                <w:lang w:eastAsia="pt-BR"/>
              </w:rPr>
              <w:t>Aspiratex</w:t>
            </w:r>
            <w:proofErr w:type="spellEnd"/>
            <w:r w:rsidRPr="00842260">
              <w:rPr>
                <w:rFonts w:ascii="Arial" w:eastAsia="Times New Roman" w:hAnsi="Arial"/>
                <w:color w:val="000009"/>
                <w:sz w:val="20"/>
                <w:szCs w:val="20"/>
                <w:lang w:eastAsia="pt-BR"/>
              </w:rPr>
              <w:t>, modelo</w:t>
            </w:r>
            <w:r>
              <w:rPr>
                <w:rFonts w:ascii="Arial" w:eastAsia="Times New Roman" w:hAnsi="Arial"/>
                <w:color w:val="000009"/>
                <w:sz w:val="20"/>
                <w:szCs w:val="20"/>
                <w:lang w:eastAsia="pt-BR"/>
              </w:rPr>
              <w:t xml:space="preserve"> </w:t>
            </w:r>
            <w:r w:rsidRPr="00842260">
              <w:rPr>
                <w:rFonts w:ascii="Arial" w:eastAsia="Times New Roman" w:hAnsi="Arial"/>
                <w:color w:val="000009"/>
                <w:sz w:val="20"/>
                <w:szCs w:val="20"/>
                <w:lang w:eastAsia="pt-BR"/>
              </w:rPr>
              <w:t>GIM6005C2</w:t>
            </w:r>
            <w:r>
              <w:rPr>
                <w:rFonts w:ascii="Arial" w:eastAsia="Times New Roman" w:hAnsi="Arial"/>
                <w:color w:val="000009"/>
                <w:sz w:val="20"/>
                <w:szCs w:val="20"/>
                <w:lang w:eastAsia="pt-BR"/>
              </w:rPr>
              <w:t>.</w:t>
            </w:r>
          </w:p>
        </w:tc>
        <w:tc>
          <w:tcPr>
            <w:tcW w:w="924" w:type="dxa"/>
            <w:vAlign w:val="center"/>
          </w:tcPr>
          <w:p w14:paraId="5B983B14"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12</w:t>
            </w:r>
          </w:p>
        </w:tc>
        <w:tc>
          <w:tcPr>
            <w:tcW w:w="1846" w:type="dxa"/>
            <w:vAlign w:val="center"/>
          </w:tcPr>
          <w:p w14:paraId="7A1F5D4E"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R$</w:t>
            </w:r>
          </w:p>
        </w:tc>
        <w:tc>
          <w:tcPr>
            <w:tcW w:w="1111" w:type="dxa"/>
            <w:vAlign w:val="center"/>
          </w:tcPr>
          <w:p w14:paraId="204B80E2"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R$</w:t>
            </w:r>
          </w:p>
        </w:tc>
      </w:tr>
      <w:tr w:rsidR="00F13C3D" w:rsidRPr="00E70012" w14:paraId="4EF7D0BA" w14:textId="77777777" w:rsidTr="002D2F2E">
        <w:tc>
          <w:tcPr>
            <w:tcW w:w="8625" w:type="dxa"/>
            <w:gridSpan w:val="6"/>
            <w:shd w:val="clear" w:color="auto" w:fill="D9E2F3" w:themeFill="accent1" w:themeFillTint="33"/>
            <w:vAlign w:val="center"/>
          </w:tcPr>
          <w:p w14:paraId="00BF4563"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VALOR ANUAL MÁXIMO (CRITÉRIO DE DISPUTA)</w:t>
            </w:r>
          </w:p>
        </w:tc>
        <w:tc>
          <w:tcPr>
            <w:tcW w:w="1111" w:type="dxa"/>
            <w:shd w:val="clear" w:color="auto" w:fill="D9E2F3" w:themeFill="accent1" w:themeFillTint="33"/>
            <w:vAlign w:val="center"/>
          </w:tcPr>
          <w:p w14:paraId="44D5890F" w14:textId="77777777" w:rsidR="00F13C3D" w:rsidRPr="00E70012" w:rsidRDefault="00F13C3D" w:rsidP="002D2F2E">
            <w:pPr>
              <w:pStyle w:val="Standard"/>
              <w:spacing w:after="57"/>
              <w:jc w:val="center"/>
              <w:rPr>
                <w:rFonts w:ascii="Arial" w:hAnsi="Arial"/>
                <w:sz w:val="20"/>
                <w:szCs w:val="20"/>
              </w:rPr>
            </w:pPr>
          </w:p>
        </w:tc>
      </w:tr>
      <w:tr w:rsidR="00842260" w:rsidRPr="00E70012" w14:paraId="7A87FE59" w14:textId="77777777" w:rsidTr="002D2F2E">
        <w:tc>
          <w:tcPr>
            <w:tcW w:w="698" w:type="dxa"/>
            <w:vAlign w:val="center"/>
          </w:tcPr>
          <w:p w14:paraId="140F516E"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2</w:t>
            </w:r>
          </w:p>
        </w:tc>
        <w:tc>
          <w:tcPr>
            <w:tcW w:w="1087" w:type="dxa"/>
            <w:vAlign w:val="center"/>
          </w:tcPr>
          <w:p w14:paraId="2AB3A4FB" w14:textId="77777777" w:rsidR="00F13C3D" w:rsidRPr="00E70012" w:rsidRDefault="00F13C3D" w:rsidP="002D2F2E">
            <w:pPr>
              <w:pStyle w:val="Standard"/>
              <w:spacing w:after="57"/>
              <w:jc w:val="center"/>
              <w:rPr>
                <w:rFonts w:ascii="Arial" w:hAnsi="Arial"/>
                <w:sz w:val="20"/>
                <w:szCs w:val="20"/>
              </w:rPr>
            </w:pPr>
            <w:r>
              <w:rPr>
                <w:rFonts w:ascii="Arial" w:hAnsi="Arial"/>
                <w:sz w:val="20"/>
                <w:szCs w:val="20"/>
              </w:rPr>
              <w:t>6511-72501</w:t>
            </w:r>
          </w:p>
        </w:tc>
        <w:tc>
          <w:tcPr>
            <w:tcW w:w="1105" w:type="dxa"/>
            <w:vAlign w:val="center"/>
          </w:tcPr>
          <w:p w14:paraId="48CCF79E" w14:textId="77777777" w:rsidR="00F13C3D" w:rsidRPr="00E70012" w:rsidRDefault="00F13C3D" w:rsidP="002D2F2E">
            <w:pPr>
              <w:pStyle w:val="Standard"/>
              <w:spacing w:after="57"/>
              <w:jc w:val="center"/>
              <w:rPr>
                <w:rFonts w:ascii="Arial" w:hAnsi="Arial"/>
                <w:sz w:val="20"/>
                <w:szCs w:val="20"/>
              </w:rPr>
            </w:pPr>
            <w:r>
              <w:rPr>
                <w:rFonts w:ascii="Arial" w:hAnsi="Arial"/>
                <w:sz w:val="20"/>
                <w:szCs w:val="20"/>
              </w:rPr>
              <w:t>-</w:t>
            </w:r>
          </w:p>
        </w:tc>
        <w:tc>
          <w:tcPr>
            <w:tcW w:w="5735" w:type="dxa"/>
            <w:gridSpan w:val="3"/>
            <w:vAlign w:val="center"/>
          </w:tcPr>
          <w:p w14:paraId="7A443858" w14:textId="77777777" w:rsidR="00F13C3D" w:rsidRPr="00E70012" w:rsidRDefault="00F13C3D" w:rsidP="002D2F2E">
            <w:pPr>
              <w:pStyle w:val="Standard"/>
              <w:spacing w:after="57"/>
              <w:jc w:val="center"/>
              <w:rPr>
                <w:rFonts w:ascii="Arial" w:hAnsi="Arial"/>
                <w:sz w:val="20"/>
                <w:szCs w:val="20"/>
              </w:rPr>
            </w:pPr>
            <w:r w:rsidRPr="00E70012">
              <w:rPr>
                <w:rFonts w:ascii="Arial" w:eastAsia="Times New Roman" w:hAnsi="Arial"/>
                <w:b/>
                <w:bCs/>
                <w:color w:val="000000"/>
                <w:sz w:val="20"/>
                <w:szCs w:val="20"/>
                <w:lang w:eastAsia="pt-BR"/>
              </w:rPr>
              <w:t>NÃO É OBJETO DE DISPUTA</w:t>
            </w:r>
            <w:r w:rsidRPr="00E70012">
              <w:rPr>
                <w:rFonts w:ascii="Arial" w:eastAsia="Times New Roman" w:hAnsi="Arial"/>
                <w:color w:val="000000"/>
                <w:sz w:val="20"/>
                <w:szCs w:val="20"/>
                <w:lang w:eastAsia="pt-BR"/>
              </w:rPr>
              <w:t xml:space="preserve"> – Valor anual provisionado para ressarcimento de peças e/ ou acessórios de manutenção. </w:t>
            </w:r>
            <w:proofErr w:type="spellStart"/>
            <w:r w:rsidRPr="00E70012">
              <w:rPr>
                <w:rFonts w:ascii="Arial" w:eastAsia="Times New Roman" w:hAnsi="Arial"/>
                <w:color w:val="000000"/>
                <w:sz w:val="20"/>
                <w:szCs w:val="20"/>
                <w:lang w:eastAsia="pt-BR"/>
              </w:rPr>
              <w:t>Obs</w:t>
            </w:r>
            <w:proofErr w:type="spellEnd"/>
            <w:r w:rsidRPr="00E70012">
              <w:rPr>
                <w:rFonts w:ascii="Arial" w:eastAsia="Times New Roman" w:hAnsi="Arial"/>
                <w:color w:val="000000"/>
                <w:sz w:val="20"/>
                <w:szCs w:val="20"/>
                <w:lang w:eastAsia="pt-BR"/>
              </w:rPr>
              <w:t>: O valor de peças e acessórios não faz parte da disputa – valor deve ser mantido fixo e inalterável na apresentação de propostas e/ou lances.</w:t>
            </w:r>
          </w:p>
        </w:tc>
        <w:tc>
          <w:tcPr>
            <w:tcW w:w="1111" w:type="dxa"/>
            <w:vAlign w:val="center"/>
          </w:tcPr>
          <w:p w14:paraId="263280E8" w14:textId="53AAEA72" w:rsidR="00F13C3D" w:rsidRPr="00E70012" w:rsidRDefault="00F13C3D" w:rsidP="002D2F2E">
            <w:pPr>
              <w:pStyle w:val="Standard"/>
              <w:spacing w:after="57"/>
              <w:jc w:val="center"/>
              <w:rPr>
                <w:rFonts w:ascii="Arial" w:hAnsi="Arial"/>
                <w:sz w:val="20"/>
                <w:szCs w:val="20"/>
              </w:rPr>
            </w:pPr>
            <w:r>
              <w:rPr>
                <w:rFonts w:ascii="Arial" w:hAnsi="Arial"/>
                <w:sz w:val="20"/>
                <w:szCs w:val="20"/>
              </w:rPr>
              <w:t xml:space="preserve">R$ </w:t>
            </w:r>
            <w:r w:rsidR="00842260">
              <w:rPr>
                <w:rFonts w:ascii="Arial" w:hAnsi="Arial"/>
                <w:sz w:val="20"/>
                <w:szCs w:val="20"/>
              </w:rPr>
              <w:t>10</w:t>
            </w:r>
            <w:r>
              <w:rPr>
                <w:rFonts w:ascii="Arial" w:hAnsi="Arial"/>
                <w:sz w:val="20"/>
                <w:szCs w:val="20"/>
              </w:rPr>
              <w:t>.000,00</w:t>
            </w:r>
          </w:p>
        </w:tc>
      </w:tr>
      <w:tr w:rsidR="00F13C3D" w:rsidRPr="00E70012" w14:paraId="638BF3F9" w14:textId="77777777" w:rsidTr="002D2F2E">
        <w:tc>
          <w:tcPr>
            <w:tcW w:w="8625" w:type="dxa"/>
            <w:gridSpan w:val="6"/>
            <w:shd w:val="clear" w:color="auto" w:fill="D9E2F3" w:themeFill="accent1" w:themeFillTint="33"/>
          </w:tcPr>
          <w:p w14:paraId="4E3593C4"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VALOR TOTAL DO LOTE</w:t>
            </w:r>
          </w:p>
        </w:tc>
        <w:tc>
          <w:tcPr>
            <w:tcW w:w="1111" w:type="dxa"/>
            <w:shd w:val="clear" w:color="auto" w:fill="D9E2F3" w:themeFill="accent1" w:themeFillTint="33"/>
          </w:tcPr>
          <w:p w14:paraId="7872B4B8" w14:textId="77777777" w:rsidR="00F13C3D" w:rsidRPr="00E70012" w:rsidRDefault="00F13C3D" w:rsidP="002D2F2E">
            <w:pPr>
              <w:pStyle w:val="Standard"/>
              <w:spacing w:after="57"/>
              <w:jc w:val="center"/>
              <w:rPr>
                <w:rFonts w:ascii="Arial" w:hAnsi="Arial"/>
                <w:sz w:val="20"/>
                <w:szCs w:val="20"/>
              </w:rPr>
            </w:pPr>
            <w:r w:rsidRPr="00E70012">
              <w:rPr>
                <w:rFonts w:ascii="Arial" w:hAnsi="Arial"/>
                <w:sz w:val="20"/>
                <w:szCs w:val="20"/>
              </w:rPr>
              <w:t>R$</w:t>
            </w:r>
          </w:p>
        </w:tc>
      </w:tr>
    </w:tbl>
    <w:p w14:paraId="57342148" w14:textId="77777777" w:rsidR="00F13C3D" w:rsidRPr="00E70012" w:rsidRDefault="00F13C3D" w:rsidP="00F81C03">
      <w:pPr>
        <w:pStyle w:val="Standard"/>
        <w:spacing w:after="57"/>
        <w:jc w:val="both"/>
        <w:rPr>
          <w:rFonts w:ascii="Arial" w:hAnsi="Arial"/>
          <w:sz w:val="20"/>
          <w:szCs w:val="20"/>
        </w:rPr>
      </w:pPr>
    </w:p>
    <w:p w14:paraId="61A48BB6" w14:textId="5834E4EE" w:rsidR="0061642C" w:rsidRPr="00842260" w:rsidRDefault="00F81C03" w:rsidP="00F81C03">
      <w:pPr>
        <w:pBdr>
          <w:top w:val="nil"/>
          <w:left w:val="nil"/>
          <w:bottom w:val="nil"/>
          <w:right w:val="nil"/>
          <w:between w:val="nil"/>
        </w:pBdr>
        <w:spacing w:after="57"/>
        <w:jc w:val="both"/>
        <w:rPr>
          <w:rFonts w:eastAsia="Liberation Serif" w:cs="Liberation Serif"/>
        </w:rPr>
      </w:pPr>
      <w:r w:rsidRPr="00842260">
        <w:rPr>
          <w:rFonts w:eastAsia="Liberation Serif" w:cs="Liberation Serif"/>
        </w:rPr>
        <w:t xml:space="preserve">O Valor total do processo R$ </w:t>
      </w:r>
    </w:p>
    <w:p w14:paraId="003F52D6" w14:textId="77777777" w:rsidR="00F81C03" w:rsidRPr="00842260" w:rsidRDefault="00F81C03" w:rsidP="00F81C03">
      <w:pPr>
        <w:pBdr>
          <w:top w:val="nil"/>
          <w:left w:val="nil"/>
          <w:bottom w:val="nil"/>
          <w:right w:val="nil"/>
          <w:between w:val="nil"/>
        </w:pBdr>
        <w:spacing w:after="57"/>
        <w:jc w:val="both"/>
        <w:rPr>
          <w:rFonts w:eastAsia="Liberation Serif" w:cs="Liberation Serif"/>
        </w:rPr>
      </w:pPr>
    </w:p>
    <w:p w14:paraId="12DBA31B" w14:textId="329B368C" w:rsidR="0061642C" w:rsidRPr="00842260" w:rsidRDefault="00F81C03">
      <w:pPr>
        <w:pBdr>
          <w:top w:val="nil"/>
          <w:left w:val="nil"/>
          <w:bottom w:val="nil"/>
          <w:right w:val="nil"/>
          <w:between w:val="nil"/>
        </w:pBdr>
        <w:spacing w:after="57"/>
        <w:rPr>
          <w:rFonts w:ascii="Arial" w:eastAsia="Arial" w:hAnsi="Arial"/>
          <w:b/>
          <w:sz w:val="20"/>
          <w:szCs w:val="20"/>
        </w:rPr>
      </w:pPr>
      <w:r w:rsidRPr="00842260">
        <w:rPr>
          <w:rFonts w:ascii="Arial" w:eastAsia="Arial" w:hAnsi="Arial"/>
          <w:b/>
          <w:sz w:val="20"/>
          <w:szCs w:val="20"/>
        </w:rPr>
        <w:t>1.1.1 ORÇAMENTO POR CENTRO DE CUSTO</w:t>
      </w:r>
    </w:p>
    <w:tbl>
      <w:tblPr>
        <w:tblStyle w:val="Tabelacomgrade"/>
        <w:tblW w:w="0" w:type="auto"/>
        <w:tblLook w:val="04A0" w:firstRow="1" w:lastRow="0" w:firstColumn="1" w:lastColumn="0" w:noHBand="0" w:noVBand="1"/>
      </w:tblPr>
      <w:tblGrid>
        <w:gridCol w:w="5098"/>
        <w:gridCol w:w="4638"/>
      </w:tblGrid>
      <w:tr w:rsidR="00842260" w:rsidRPr="00842260" w14:paraId="3392473D" w14:textId="77777777" w:rsidTr="000D1A7A">
        <w:tc>
          <w:tcPr>
            <w:tcW w:w="5098" w:type="dxa"/>
            <w:shd w:val="clear" w:color="auto" w:fill="D9E2F3" w:themeFill="accent1" w:themeFillTint="33"/>
          </w:tcPr>
          <w:p w14:paraId="76FB8F5A" w14:textId="112BCC9F" w:rsidR="00F81C03" w:rsidRPr="00842260" w:rsidRDefault="00F81C03" w:rsidP="00F81C03">
            <w:pPr>
              <w:spacing w:after="57"/>
              <w:jc w:val="center"/>
              <w:rPr>
                <w:rFonts w:ascii="Arial" w:eastAsia="Arial" w:hAnsi="Arial"/>
                <w:b/>
                <w:sz w:val="20"/>
                <w:szCs w:val="20"/>
              </w:rPr>
            </w:pPr>
            <w:r w:rsidRPr="00842260">
              <w:rPr>
                <w:rFonts w:ascii="Arial" w:eastAsia="Arial" w:hAnsi="Arial"/>
                <w:b/>
                <w:sz w:val="20"/>
                <w:szCs w:val="20"/>
              </w:rPr>
              <w:t>UNIDADE</w:t>
            </w:r>
          </w:p>
        </w:tc>
        <w:tc>
          <w:tcPr>
            <w:tcW w:w="4638" w:type="dxa"/>
            <w:shd w:val="clear" w:color="auto" w:fill="D9E2F3" w:themeFill="accent1" w:themeFillTint="33"/>
          </w:tcPr>
          <w:p w14:paraId="2BB75706" w14:textId="4F86558B" w:rsidR="00F81C03" w:rsidRPr="00842260" w:rsidRDefault="00F81C03" w:rsidP="00F81C03">
            <w:pPr>
              <w:spacing w:after="57"/>
              <w:jc w:val="center"/>
              <w:rPr>
                <w:rFonts w:ascii="Arial" w:eastAsia="Arial" w:hAnsi="Arial"/>
                <w:b/>
                <w:sz w:val="20"/>
                <w:szCs w:val="20"/>
              </w:rPr>
            </w:pPr>
            <w:r w:rsidRPr="00842260">
              <w:rPr>
                <w:rFonts w:ascii="Arial" w:eastAsia="Arial" w:hAnsi="Arial"/>
                <w:b/>
                <w:sz w:val="20"/>
                <w:szCs w:val="20"/>
              </w:rPr>
              <w:t>VALOR TOTAL</w:t>
            </w:r>
          </w:p>
        </w:tc>
      </w:tr>
      <w:tr w:rsidR="00842260" w:rsidRPr="00842260" w14:paraId="0991352C" w14:textId="77777777" w:rsidTr="000D1A7A">
        <w:tc>
          <w:tcPr>
            <w:tcW w:w="5098" w:type="dxa"/>
          </w:tcPr>
          <w:p w14:paraId="0DC3C2A2" w14:textId="2BE790F4" w:rsidR="00F81C03" w:rsidRPr="00842260" w:rsidRDefault="00F81C03" w:rsidP="00F81C03">
            <w:pPr>
              <w:spacing w:after="57"/>
              <w:rPr>
                <w:rFonts w:ascii="Arial" w:eastAsia="Arial" w:hAnsi="Arial"/>
                <w:b/>
                <w:sz w:val="20"/>
                <w:szCs w:val="20"/>
              </w:rPr>
            </w:pPr>
            <w:r w:rsidRPr="00842260">
              <w:rPr>
                <w:rFonts w:ascii="Arial" w:hAnsi="Arial"/>
                <w:sz w:val="20"/>
                <w:szCs w:val="20"/>
              </w:rPr>
              <w:t xml:space="preserve">Hospital </w:t>
            </w:r>
            <w:r w:rsidR="00842260">
              <w:rPr>
                <w:rFonts w:ascii="Arial" w:hAnsi="Arial"/>
                <w:sz w:val="20"/>
                <w:szCs w:val="20"/>
              </w:rPr>
              <w:t>Infantil</w:t>
            </w:r>
            <w:r w:rsidR="00293AE7">
              <w:rPr>
                <w:rFonts w:ascii="Arial" w:hAnsi="Arial"/>
                <w:sz w:val="20"/>
                <w:szCs w:val="20"/>
              </w:rPr>
              <w:t xml:space="preserve"> Waldemar </w:t>
            </w:r>
            <w:proofErr w:type="spellStart"/>
            <w:r w:rsidR="00293AE7">
              <w:rPr>
                <w:rFonts w:ascii="Arial" w:hAnsi="Arial"/>
                <w:sz w:val="20"/>
                <w:szCs w:val="20"/>
              </w:rPr>
              <w:t>Monastier</w:t>
            </w:r>
            <w:proofErr w:type="spellEnd"/>
            <w:r w:rsidR="00293AE7">
              <w:rPr>
                <w:rFonts w:ascii="Arial" w:hAnsi="Arial"/>
                <w:sz w:val="20"/>
                <w:szCs w:val="20"/>
              </w:rPr>
              <w:t xml:space="preserve"> - HIWM</w:t>
            </w:r>
          </w:p>
        </w:tc>
        <w:tc>
          <w:tcPr>
            <w:tcW w:w="4638" w:type="dxa"/>
          </w:tcPr>
          <w:p w14:paraId="2A0E81AB" w14:textId="65C8E154" w:rsidR="00F81C03" w:rsidRPr="00842260" w:rsidRDefault="00F81C03" w:rsidP="00F81C03">
            <w:pPr>
              <w:spacing w:after="57"/>
              <w:rPr>
                <w:rFonts w:ascii="Arial" w:eastAsia="Arial" w:hAnsi="Arial"/>
                <w:b/>
                <w:sz w:val="20"/>
                <w:szCs w:val="20"/>
              </w:rPr>
            </w:pPr>
            <w:r w:rsidRPr="00842260">
              <w:rPr>
                <w:rFonts w:ascii="Arial" w:hAnsi="Arial"/>
                <w:b/>
                <w:bCs/>
                <w:sz w:val="20"/>
                <w:szCs w:val="20"/>
              </w:rPr>
              <w:t>R$</w:t>
            </w:r>
          </w:p>
        </w:tc>
      </w:tr>
    </w:tbl>
    <w:p w14:paraId="7EDBF90B" w14:textId="77777777" w:rsidR="00F81C03" w:rsidRPr="00B66711" w:rsidRDefault="00F81C03" w:rsidP="00D1765E">
      <w:pPr>
        <w:pBdr>
          <w:top w:val="nil"/>
          <w:left w:val="nil"/>
          <w:bottom w:val="nil"/>
          <w:right w:val="nil"/>
          <w:between w:val="nil"/>
        </w:pBdr>
        <w:spacing w:after="57"/>
        <w:rPr>
          <w:rFonts w:ascii="Arial" w:eastAsia="Arial" w:hAnsi="Arial"/>
          <w:b/>
          <w:sz w:val="20"/>
          <w:szCs w:val="20"/>
        </w:rPr>
      </w:pPr>
    </w:p>
    <w:p w14:paraId="5347C882" w14:textId="401F6F9E" w:rsidR="0061642C" w:rsidRPr="00B66711" w:rsidRDefault="004623FA" w:rsidP="00D1765E">
      <w:pPr>
        <w:pBdr>
          <w:top w:val="nil"/>
          <w:left w:val="nil"/>
          <w:bottom w:val="nil"/>
          <w:right w:val="nil"/>
          <w:between w:val="nil"/>
        </w:pBdr>
        <w:spacing w:after="57"/>
        <w:rPr>
          <w:rFonts w:ascii="Arial" w:eastAsia="Arial" w:hAnsi="Arial"/>
          <w:b/>
          <w:sz w:val="20"/>
          <w:szCs w:val="20"/>
        </w:rPr>
      </w:pPr>
      <w:r w:rsidRPr="00B66711">
        <w:rPr>
          <w:rFonts w:ascii="Arial" w:eastAsia="Arial" w:hAnsi="Arial"/>
          <w:b/>
          <w:sz w:val="20"/>
          <w:szCs w:val="20"/>
        </w:rPr>
        <w:t>1.2 ESPECIFICAÇÕES TÉCNICAS</w:t>
      </w:r>
    </w:p>
    <w:tbl>
      <w:tblPr>
        <w:tblStyle w:val="Tabelacomgrade2"/>
        <w:tblW w:w="9776" w:type="dxa"/>
        <w:tblLook w:val="04A0" w:firstRow="1" w:lastRow="0" w:firstColumn="1" w:lastColumn="0" w:noHBand="0" w:noVBand="1"/>
      </w:tblPr>
      <w:tblGrid>
        <w:gridCol w:w="751"/>
        <w:gridCol w:w="804"/>
        <w:gridCol w:w="1275"/>
        <w:gridCol w:w="3119"/>
        <w:gridCol w:w="3827"/>
      </w:tblGrid>
      <w:tr w:rsidR="00293AE7" w:rsidRPr="004D5BD5" w14:paraId="001982AC" w14:textId="77777777" w:rsidTr="001459F3">
        <w:tc>
          <w:tcPr>
            <w:tcW w:w="751" w:type="dxa"/>
            <w:shd w:val="clear" w:color="auto" w:fill="D9E2F3" w:themeFill="accent1" w:themeFillTint="33"/>
            <w:vAlign w:val="center"/>
          </w:tcPr>
          <w:p w14:paraId="3F4BA742" w14:textId="77777777" w:rsidR="00293AE7" w:rsidRPr="00293AE7" w:rsidRDefault="00293AE7" w:rsidP="00293AE7">
            <w:pPr>
              <w:jc w:val="center"/>
              <w:rPr>
                <w:rFonts w:ascii="Arial" w:hAnsi="Arial"/>
                <w:b/>
                <w:bCs/>
                <w:sz w:val="20"/>
                <w:szCs w:val="20"/>
              </w:rPr>
            </w:pPr>
            <w:r w:rsidRPr="00293AE7">
              <w:rPr>
                <w:rFonts w:ascii="Arial" w:hAnsi="Arial"/>
                <w:b/>
                <w:bCs/>
                <w:sz w:val="20"/>
                <w:szCs w:val="20"/>
              </w:rPr>
              <w:t>LOTE</w:t>
            </w:r>
          </w:p>
        </w:tc>
        <w:tc>
          <w:tcPr>
            <w:tcW w:w="804" w:type="dxa"/>
            <w:shd w:val="clear" w:color="auto" w:fill="D9E2F3" w:themeFill="accent1" w:themeFillTint="33"/>
            <w:vAlign w:val="center"/>
          </w:tcPr>
          <w:p w14:paraId="5EA99B75" w14:textId="513ECF52" w:rsidR="00293AE7" w:rsidRPr="00293AE7" w:rsidRDefault="00293AE7" w:rsidP="00293AE7">
            <w:pPr>
              <w:jc w:val="center"/>
              <w:rPr>
                <w:rFonts w:ascii="Arial" w:hAnsi="Arial"/>
                <w:b/>
                <w:bCs/>
                <w:sz w:val="20"/>
                <w:szCs w:val="20"/>
              </w:rPr>
            </w:pPr>
            <w:r w:rsidRPr="00293AE7">
              <w:rPr>
                <w:rFonts w:ascii="Arial" w:hAnsi="Arial"/>
                <w:b/>
                <w:bCs/>
                <w:sz w:val="20"/>
                <w:szCs w:val="20"/>
              </w:rPr>
              <w:t>ITEM</w:t>
            </w:r>
          </w:p>
        </w:tc>
        <w:tc>
          <w:tcPr>
            <w:tcW w:w="1275" w:type="dxa"/>
            <w:shd w:val="clear" w:color="auto" w:fill="D9E2F3" w:themeFill="accent1" w:themeFillTint="33"/>
            <w:vAlign w:val="center"/>
          </w:tcPr>
          <w:p w14:paraId="545C6C56" w14:textId="2CDABDA1" w:rsidR="00293AE7" w:rsidRPr="00293AE7" w:rsidRDefault="00293AE7" w:rsidP="00293AE7">
            <w:pPr>
              <w:jc w:val="center"/>
              <w:rPr>
                <w:rFonts w:ascii="Arial" w:hAnsi="Arial"/>
                <w:b/>
                <w:bCs/>
                <w:sz w:val="20"/>
                <w:szCs w:val="20"/>
              </w:rPr>
            </w:pPr>
            <w:r w:rsidRPr="00293AE7">
              <w:rPr>
                <w:rFonts w:ascii="Arial" w:hAnsi="Arial"/>
                <w:b/>
                <w:bCs/>
                <w:sz w:val="20"/>
                <w:szCs w:val="20"/>
              </w:rPr>
              <w:t>CÓD. GMS</w:t>
            </w:r>
          </w:p>
        </w:tc>
        <w:tc>
          <w:tcPr>
            <w:tcW w:w="3119" w:type="dxa"/>
            <w:shd w:val="clear" w:color="auto" w:fill="D9E2F3" w:themeFill="accent1" w:themeFillTint="33"/>
            <w:vAlign w:val="center"/>
          </w:tcPr>
          <w:p w14:paraId="78B50584" w14:textId="065E18DD" w:rsidR="00293AE7" w:rsidRPr="00293AE7" w:rsidRDefault="00293AE7" w:rsidP="00293AE7">
            <w:pPr>
              <w:jc w:val="center"/>
              <w:rPr>
                <w:rFonts w:ascii="Arial" w:hAnsi="Arial"/>
                <w:b/>
                <w:bCs/>
                <w:sz w:val="20"/>
                <w:szCs w:val="20"/>
              </w:rPr>
            </w:pPr>
            <w:r w:rsidRPr="00293AE7">
              <w:rPr>
                <w:rFonts w:ascii="Arial" w:hAnsi="Arial"/>
                <w:b/>
                <w:bCs/>
                <w:sz w:val="20"/>
                <w:szCs w:val="20"/>
              </w:rPr>
              <w:t>DESCRIÇÃO DO ITEM</w:t>
            </w:r>
          </w:p>
        </w:tc>
        <w:tc>
          <w:tcPr>
            <w:tcW w:w="3827" w:type="dxa"/>
            <w:shd w:val="clear" w:color="auto" w:fill="D9E2F3" w:themeFill="accent1" w:themeFillTint="33"/>
            <w:vAlign w:val="center"/>
          </w:tcPr>
          <w:p w14:paraId="53A196D5" w14:textId="4A90A729" w:rsidR="00293AE7" w:rsidRPr="00293AE7" w:rsidRDefault="00293AE7" w:rsidP="00293AE7">
            <w:pPr>
              <w:jc w:val="center"/>
              <w:rPr>
                <w:rFonts w:ascii="Arial" w:hAnsi="Arial"/>
                <w:b/>
                <w:bCs/>
                <w:sz w:val="20"/>
                <w:szCs w:val="20"/>
              </w:rPr>
            </w:pPr>
            <w:r w:rsidRPr="00293AE7">
              <w:rPr>
                <w:rFonts w:ascii="Arial" w:hAnsi="Arial"/>
                <w:b/>
                <w:bCs/>
                <w:sz w:val="20"/>
                <w:szCs w:val="20"/>
              </w:rPr>
              <w:t>CARACTERISTICAS ADCIONAIS</w:t>
            </w:r>
          </w:p>
        </w:tc>
      </w:tr>
      <w:tr w:rsidR="009763ED" w:rsidRPr="004D5BD5" w14:paraId="73342DF8" w14:textId="77777777" w:rsidTr="001459F3">
        <w:tc>
          <w:tcPr>
            <w:tcW w:w="751" w:type="dxa"/>
            <w:vMerge w:val="restart"/>
            <w:shd w:val="clear" w:color="auto" w:fill="FFFFFF" w:themeFill="background1"/>
            <w:vAlign w:val="center"/>
          </w:tcPr>
          <w:p w14:paraId="6DB6C33E" w14:textId="23807097" w:rsidR="009763ED" w:rsidRPr="009763ED" w:rsidRDefault="009763ED" w:rsidP="008C7EFA">
            <w:pPr>
              <w:jc w:val="center"/>
              <w:rPr>
                <w:rFonts w:ascii="Arial" w:hAnsi="Arial"/>
                <w:sz w:val="18"/>
                <w:szCs w:val="18"/>
              </w:rPr>
            </w:pPr>
            <w:r w:rsidRPr="009763ED">
              <w:rPr>
                <w:rFonts w:ascii="Arial" w:hAnsi="Arial"/>
                <w:sz w:val="18"/>
                <w:szCs w:val="18"/>
              </w:rPr>
              <w:t>01</w:t>
            </w:r>
          </w:p>
        </w:tc>
        <w:tc>
          <w:tcPr>
            <w:tcW w:w="804" w:type="dxa"/>
            <w:shd w:val="clear" w:color="auto" w:fill="FFFFFF" w:themeFill="background1"/>
            <w:vAlign w:val="center"/>
          </w:tcPr>
          <w:p w14:paraId="2B655F4F" w14:textId="7163FB01" w:rsidR="009763ED" w:rsidRPr="009763ED" w:rsidRDefault="009763ED" w:rsidP="00B66711">
            <w:pPr>
              <w:jc w:val="center"/>
              <w:rPr>
                <w:rFonts w:ascii="Arial" w:hAnsi="Arial"/>
                <w:sz w:val="18"/>
                <w:szCs w:val="18"/>
              </w:rPr>
            </w:pPr>
            <w:r w:rsidRPr="009763ED">
              <w:rPr>
                <w:rFonts w:ascii="Arial" w:hAnsi="Arial"/>
                <w:sz w:val="18"/>
                <w:szCs w:val="18"/>
              </w:rPr>
              <w:t>01</w:t>
            </w:r>
          </w:p>
        </w:tc>
        <w:tc>
          <w:tcPr>
            <w:tcW w:w="1275" w:type="dxa"/>
            <w:shd w:val="clear" w:color="auto" w:fill="auto"/>
            <w:vAlign w:val="center"/>
          </w:tcPr>
          <w:p w14:paraId="176D1BA9" w14:textId="2308F1CE" w:rsidR="009763ED" w:rsidRPr="00B66711" w:rsidRDefault="009763ED" w:rsidP="008C7EFA">
            <w:pPr>
              <w:jc w:val="center"/>
              <w:rPr>
                <w:rFonts w:ascii="Arial" w:hAnsi="Arial"/>
                <w:sz w:val="18"/>
                <w:szCs w:val="18"/>
              </w:rPr>
            </w:pPr>
            <w:r w:rsidRPr="00B66711">
              <w:rPr>
                <w:rFonts w:ascii="Arial" w:hAnsi="Arial"/>
                <w:sz w:val="18"/>
                <w:szCs w:val="18"/>
              </w:rPr>
              <w:t>0201-51678</w:t>
            </w:r>
          </w:p>
        </w:tc>
        <w:tc>
          <w:tcPr>
            <w:tcW w:w="3119" w:type="dxa"/>
            <w:shd w:val="clear" w:color="auto" w:fill="auto"/>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867"/>
            </w:tblGrid>
            <w:tr w:rsidR="00B66711" w:rsidRPr="00B66711" w14:paraId="43D4DDD7" w14:textId="77777777" w:rsidTr="009763ED">
              <w:trPr>
                <w:tblCellSpacing w:w="0" w:type="dxa"/>
              </w:trPr>
              <w:tc>
                <w:tcPr>
                  <w:tcW w:w="0" w:type="auto"/>
                  <w:vAlign w:val="center"/>
                  <w:hideMark/>
                </w:tcPr>
                <w:p w14:paraId="60349797" w14:textId="77777777" w:rsidR="009763ED" w:rsidRPr="00B66711" w:rsidRDefault="009763ED" w:rsidP="009763ED">
                  <w:pPr>
                    <w:suppressAutoHyphens w:val="0"/>
                    <w:autoSpaceDN/>
                    <w:textAlignment w:val="auto"/>
                    <w:rPr>
                      <w:rFonts w:ascii="Times New Roman" w:eastAsia="Times New Roman" w:hAnsi="Times New Roman" w:cs="Times New Roman"/>
                      <w:kern w:val="0"/>
                      <w:lang w:eastAsia="pt-BR" w:bidi="ar-SA"/>
                    </w:rPr>
                  </w:pPr>
                </w:p>
              </w:tc>
              <w:tc>
                <w:tcPr>
                  <w:tcW w:w="0" w:type="auto"/>
                  <w:vAlign w:val="center"/>
                  <w:hideMark/>
                </w:tcPr>
                <w:p w14:paraId="5CA86919" w14:textId="1AAF2F25" w:rsidR="009763ED" w:rsidRPr="00B66711" w:rsidRDefault="009763ED" w:rsidP="009763ED">
                  <w:pPr>
                    <w:suppressAutoHyphens w:val="0"/>
                    <w:autoSpaceDN/>
                    <w:textAlignment w:val="auto"/>
                    <w:rPr>
                      <w:rFonts w:ascii="Times New Roman" w:eastAsia="Times New Roman" w:hAnsi="Times New Roman" w:cs="Times New Roman"/>
                      <w:kern w:val="0"/>
                      <w:lang w:eastAsia="pt-BR" w:bidi="ar-SA"/>
                    </w:rPr>
                  </w:pPr>
                  <w:r w:rsidRPr="00B66711">
                    <w:rPr>
                      <w:rFonts w:ascii="Arial" w:eastAsia="Times New Roman" w:hAnsi="Arial"/>
                      <w:sz w:val="20"/>
                      <w:szCs w:val="20"/>
                      <w:lang w:eastAsia="pt-BR"/>
                    </w:rPr>
                    <w:t>Prestação de Serviços, Manutenção corretiva de equipamentos médicos hospitalares, máquinas e equipamentos de uso geral, Se necessário: Fornecimento de materiais, demais informações de acordo com Termo de Referência e/ou Descritivo Técnico do Processo, UNID. DE MEDIDA: Unitário</w:t>
                  </w:r>
                </w:p>
              </w:tc>
            </w:tr>
          </w:tbl>
          <w:p w14:paraId="4FCAE681" w14:textId="3AA9D98F" w:rsidR="009763ED" w:rsidRPr="00B66711" w:rsidRDefault="009763ED" w:rsidP="008C7EFA">
            <w:pPr>
              <w:jc w:val="center"/>
              <w:rPr>
                <w:rFonts w:ascii="Arial" w:hAnsi="Arial"/>
                <w:sz w:val="18"/>
                <w:szCs w:val="18"/>
              </w:rPr>
            </w:pPr>
          </w:p>
        </w:tc>
        <w:tc>
          <w:tcPr>
            <w:tcW w:w="3827" w:type="dxa"/>
            <w:shd w:val="clear" w:color="auto" w:fill="FFFFFF" w:themeFill="background1"/>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805"/>
              <w:gridCol w:w="1806"/>
            </w:tblGrid>
            <w:tr w:rsidR="009763ED" w:rsidRPr="004D5BD5" w14:paraId="0CD6A4EC" w14:textId="77777777" w:rsidTr="00D1765E">
              <w:trPr>
                <w:tblCellSpacing w:w="0" w:type="dxa"/>
              </w:trPr>
              <w:tc>
                <w:tcPr>
                  <w:tcW w:w="0" w:type="auto"/>
                  <w:vAlign w:val="center"/>
                  <w:hideMark/>
                </w:tcPr>
                <w:p w14:paraId="02A9CE47" w14:textId="77777777" w:rsidR="009763ED" w:rsidRPr="004D5BD5" w:rsidRDefault="009763ED" w:rsidP="00D1765E">
                  <w:pPr>
                    <w:suppressAutoHyphens w:val="0"/>
                    <w:autoSpaceDN/>
                    <w:textAlignment w:val="auto"/>
                    <w:rPr>
                      <w:rFonts w:ascii="Times New Roman" w:eastAsia="Times New Roman" w:hAnsi="Times New Roman" w:cs="Times New Roman"/>
                      <w:color w:val="FF0000"/>
                      <w:kern w:val="0"/>
                      <w:lang w:eastAsia="pt-BR" w:bidi="ar-SA"/>
                    </w:rPr>
                  </w:pPr>
                </w:p>
              </w:tc>
              <w:tc>
                <w:tcPr>
                  <w:tcW w:w="0" w:type="auto"/>
                  <w:vAlign w:val="center"/>
                  <w:hideMark/>
                </w:tcPr>
                <w:p w14:paraId="475B18E3" w14:textId="2A699DBF" w:rsidR="009763ED" w:rsidRPr="004D5BD5" w:rsidRDefault="009763ED" w:rsidP="00D1765E">
                  <w:pPr>
                    <w:suppressAutoHyphens w:val="0"/>
                    <w:autoSpaceDN/>
                    <w:textAlignment w:val="auto"/>
                    <w:rPr>
                      <w:rFonts w:ascii="Times New Roman" w:eastAsia="Times New Roman" w:hAnsi="Times New Roman" w:cs="Times New Roman"/>
                      <w:color w:val="FF0000"/>
                      <w:kern w:val="0"/>
                      <w:lang w:eastAsia="pt-BR" w:bidi="ar-SA"/>
                    </w:rPr>
                  </w:pPr>
                </w:p>
              </w:tc>
            </w:tr>
          </w:tbl>
          <w:p w14:paraId="35F9C0F9" w14:textId="4105FC63" w:rsidR="009763ED" w:rsidRPr="00B66711" w:rsidRDefault="00B66711" w:rsidP="00B66711">
            <w:pPr>
              <w:jc w:val="both"/>
              <w:rPr>
                <w:rFonts w:ascii="Arial" w:eastAsia="Times New Roman" w:hAnsi="Arial"/>
                <w:color w:val="000000"/>
                <w:sz w:val="20"/>
                <w:szCs w:val="20"/>
                <w:lang w:eastAsia="pt-BR"/>
              </w:rPr>
            </w:pPr>
            <w:r w:rsidRPr="00B66711">
              <w:rPr>
                <w:rFonts w:ascii="Arial" w:eastAsia="Times New Roman" w:hAnsi="Arial"/>
                <w:color w:val="000000"/>
                <w:sz w:val="20"/>
                <w:szCs w:val="20"/>
                <w:lang w:eastAsia="pt-BR"/>
              </w:rPr>
              <w:t>Prestação de serviços de calibração, manutenção corretiva, manutenção preventiva (com periodicidade anual), a manutenção corretiva conforme a necessidade do hospital, bem como o fornecimento de ordens de serviço, laudos técnicos, ART e ou TRT/CFT seguindo os</w:t>
            </w:r>
            <w:r>
              <w:rPr>
                <w:rFonts w:ascii="Arial" w:eastAsia="Times New Roman" w:hAnsi="Arial"/>
                <w:color w:val="000000"/>
                <w:sz w:val="20"/>
                <w:szCs w:val="20"/>
                <w:lang w:eastAsia="pt-BR"/>
              </w:rPr>
              <w:t xml:space="preserve"> </w:t>
            </w:r>
            <w:r w:rsidRPr="00B66711">
              <w:rPr>
                <w:rFonts w:ascii="Arial" w:eastAsia="Times New Roman" w:hAnsi="Arial"/>
                <w:color w:val="000000"/>
                <w:sz w:val="20"/>
                <w:szCs w:val="20"/>
                <w:lang w:eastAsia="pt-BR"/>
              </w:rPr>
              <w:t xml:space="preserve">procedimentos dos manuais técnicos, para atender os seguintes equipamentos </w:t>
            </w:r>
            <w:r w:rsidRPr="00B66711">
              <w:rPr>
                <w:rFonts w:ascii="Arial" w:eastAsia="Times New Roman" w:hAnsi="Arial"/>
                <w:b/>
                <w:bCs/>
                <w:color w:val="000000"/>
                <w:sz w:val="20"/>
                <w:szCs w:val="20"/>
                <w:lang w:eastAsia="pt-BR"/>
              </w:rPr>
              <w:t>03 (três) Eletrocardiógrafos, da marca DIXTAL, modelo EP3</w:t>
            </w:r>
          </w:p>
        </w:tc>
      </w:tr>
      <w:tr w:rsidR="009763ED" w:rsidRPr="004D5BD5" w14:paraId="0DBEDFD1" w14:textId="77777777" w:rsidTr="001459F3">
        <w:tc>
          <w:tcPr>
            <w:tcW w:w="751" w:type="dxa"/>
            <w:vMerge/>
            <w:shd w:val="clear" w:color="auto" w:fill="FFFFFF" w:themeFill="background1"/>
            <w:vAlign w:val="center"/>
          </w:tcPr>
          <w:p w14:paraId="7F680431" w14:textId="77777777" w:rsidR="009763ED" w:rsidRPr="009763ED" w:rsidRDefault="009763ED" w:rsidP="008C7EFA">
            <w:pPr>
              <w:jc w:val="center"/>
              <w:rPr>
                <w:rFonts w:ascii="Arial" w:hAnsi="Arial"/>
                <w:sz w:val="18"/>
                <w:szCs w:val="18"/>
              </w:rPr>
            </w:pPr>
          </w:p>
        </w:tc>
        <w:tc>
          <w:tcPr>
            <w:tcW w:w="804" w:type="dxa"/>
            <w:shd w:val="clear" w:color="auto" w:fill="FFFFFF" w:themeFill="background1"/>
            <w:vAlign w:val="center"/>
          </w:tcPr>
          <w:p w14:paraId="66111C88" w14:textId="7B8B1964" w:rsidR="009763ED" w:rsidRPr="009763ED" w:rsidRDefault="009763ED" w:rsidP="00B66711">
            <w:pPr>
              <w:jc w:val="center"/>
              <w:rPr>
                <w:rFonts w:ascii="Arial" w:hAnsi="Arial"/>
                <w:sz w:val="18"/>
                <w:szCs w:val="18"/>
              </w:rPr>
            </w:pPr>
            <w:r w:rsidRPr="009763ED">
              <w:rPr>
                <w:rFonts w:ascii="Arial" w:hAnsi="Arial"/>
                <w:sz w:val="18"/>
                <w:szCs w:val="18"/>
              </w:rPr>
              <w:t>02</w:t>
            </w:r>
          </w:p>
        </w:tc>
        <w:tc>
          <w:tcPr>
            <w:tcW w:w="1275" w:type="dxa"/>
            <w:shd w:val="clear" w:color="auto" w:fill="FFFFFF" w:themeFill="background1"/>
            <w:vAlign w:val="center"/>
          </w:tcPr>
          <w:p w14:paraId="5475D43F" w14:textId="0AD920E3" w:rsidR="009763ED" w:rsidRPr="00B66711" w:rsidRDefault="009763ED" w:rsidP="008C7EFA">
            <w:pPr>
              <w:jc w:val="center"/>
              <w:rPr>
                <w:rFonts w:ascii="Arial" w:hAnsi="Arial"/>
                <w:sz w:val="18"/>
                <w:szCs w:val="18"/>
              </w:rPr>
            </w:pPr>
            <w:r w:rsidRPr="00B66711">
              <w:rPr>
                <w:rFonts w:ascii="Arial" w:hAnsi="Arial"/>
                <w:sz w:val="18"/>
                <w:szCs w:val="18"/>
              </w:rPr>
              <w:t>6511-72501</w:t>
            </w:r>
          </w:p>
        </w:tc>
        <w:tc>
          <w:tcPr>
            <w:tcW w:w="3119" w:type="dxa"/>
            <w:shd w:val="clear" w:color="auto" w:fill="FFFFFF" w:themeFill="background1"/>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867"/>
            </w:tblGrid>
            <w:tr w:rsidR="00B66711" w:rsidRPr="00B66711" w14:paraId="114BB686" w14:textId="77777777" w:rsidTr="00B66711">
              <w:trPr>
                <w:tblCellSpacing w:w="0" w:type="dxa"/>
              </w:trPr>
              <w:tc>
                <w:tcPr>
                  <w:tcW w:w="0" w:type="auto"/>
                  <w:vAlign w:val="center"/>
                  <w:hideMark/>
                </w:tcPr>
                <w:p w14:paraId="034F0B47" w14:textId="77777777" w:rsidR="00B66711" w:rsidRPr="00B66711" w:rsidRDefault="00B66711" w:rsidP="00B66711">
                  <w:pPr>
                    <w:suppressAutoHyphens w:val="0"/>
                    <w:autoSpaceDN/>
                    <w:textAlignment w:val="auto"/>
                    <w:rPr>
                      <w:rFonts w:ascii="Times New Roman" w:eastAsia="Times New Roman" w:hAnsi="Times New Roman" w:cs="Times New Roman"/>
                      <w:kern w:val="0"/>
                      <w:lang w:eastAsia="pt-BR" w:bidi="ar-SA"/>
                    </w:rPr>
                  </w:pPr>
                </w:p>
              </w:tc>
              <w:tc>
                <w:tcPr>
                  <w:tcW w:w="0" w:type="auto"/>
                  <w:vAlign w:val="center"/>
                  <w:hideMark/>
                </w:tcPr>
                <w:p w14:paraId="0A704D22" w14:textId="4152B3EF" w:rsidR="00B66711" w:rsidRPr="00B66711" w:rsidRDefault="00B66711" w:rsidP="00B66711">
                  <w:pPr>
                    <w:suppressAutoHyphens w:val="0"/>
                    <w:autoSpaceDN/>
                    <w:textAlignment w:val="auto"/>
                    <w:rPr>
                      <w:rFonts w:ascii="Times New Roman" w:eastAsia="Times New Roman" w:hAnsi="Times New Roman" w:cs="Times New Roman"/>
                      <w:kern w:val="0"/>
                      <w:lang w:eastAsia="pt-BR" w:bidi="ar-SA"/>
                    </w:rPr>
                  </w:pPr>
                  <w:r w:rsidRPr="00B66711">
                    <w:rPr>
                      <w:rFonts w:ascii="Arial" w:eastAsia="Times New Roman" w:hAnsi="Arial"/>
                      <w:sz w:val="20"/>
                      <w:szCs w:val="20"/>
                      <w:lang w:eastAsia="pt-BR"/>
                    </w:rPr>
                    <w:t>Peças para Manutenção /</w:t>
                  </w:r>
                  <w:r>
                    <w:rPr>
                      <w:rFonts w:ascii="Arial" w:eastAsia="Times New Roman" w:hAnsi="Arial"/>
                      <w:sz w:val="20"/>
                      <w:szCs w:val="20"/>
                      <w:lang w:eastAsia="pt-BR"/>
                    </w:rPr>
                    <w:t xml:space="preserve"> </w:t>
                  </w:r>
                  <w:r w:rsidRPr="00B66711">
                    <w:rPr>
                      <w:rFonts w:ascii="Arial" w:eastAsia="Times New Roman" w:hAnsi="Arial"/>
                      <w:sz w:val="20"/>
                      <w:szCs w:val="20"/>
                      <w:lang w:eastAsia="pt-BR"/>
                    </w:rPr>
                    <w:t>Reposição, USO: Equipamento</w:t>
                  </w:r>
                  <w:r>
                    <w:rPr>
                      <w:rFonts w:ascii="Arial" w:eastAsia="Times New Roman" w:hAnsi="Arial"/>
                      <w:sz w:val="20"/>
                      <w:szCs w:val="20"/>
                      <w:lang w:eastAsia="pt-BR"/>
                    </w:rPr>
                    <w:t xml:space="preserve"> </w:t>
                  </w:r>
                  <w:r w:rsidRPr="00B66711">
                    <w:rPr>
                      <w:rFonts w:ascii="Arial" w:eastAsia="Times New Roman" w:hAnsi="Arial"/>
                      <w:sz w:val="20"/>
                      <w:szCs w:val="20"/>
                      <w:lang w:eastAsia="pt-BR"/>
                    </w:rPr>
                    <w:t>Hospitalar, UNID. DE MEDIDA: Unitário</w:t>
                  </w:r>
                </w:p>
              </w:tc>
            </w:tr>
          </w:tbl>
          <w:p w14:paraId="475C45E2" w14:textId="77777777" w:rsidR="009763ED" w:rsidRPr="004D5BD5" w:rsidRDefault="009763ED" w:rsidP="008C7EFA">
            <w:pPr>
              <w:jc w:val="center"/>
              <w:rPr>
                <w:rFonts w:ascii="Arial" w:hAnsi="Arial"/>
                <w:color w:val="FF0000"/>
                <w:sz w:val="18"/>
                <w:szCs w:val="18"/>
              </w:rPr>
            </w:pPr>
          </w:p>
        </w:tc>
        <w:tc>
          <w:tcPr>
            <w:tcW w:w="3827" w:type="dxa"/>
            <w:shd w:val="clear" w:color="auto" w:fill="FFFFFF" w:themeFill="background1"/>
            <w:vAlign w:val="center"/>
          </w:tcPr>
          <w:p w14:paraId="39F1D681" w14:textId="5F0874D9" w:rsidR="009763ED" w:rsidRPr="00B66711" w:rsidRDefault="00B66711" w:rsidP="00B66711">
            <w:pPr>
              <w:suppressAutoHyphens w:val="0"/>
              <w:autoSpaceDN/>
              <w:textAlignment w:val="auto"/>
              <w:rPr>
                <w:rFonts w:ascii="Arial" w:eastAsia="Times New Roman" w:hAnsi="Arial"/>
                <w:color w:val="000000"/>
                <w:sz w:val="20"/>
                <w:szCs w:val="20"/>
                <w:lang w:eastAsia="pt-BR"/>
              </w:rPr>
            </w:pPr>
            <w:r w:rsidRPr="001459F3">
              <w:rPr>
                <w:rFonts w:ascii="Arial" w:eastAsia="Times New Roman" w:hAnsi="Arial"/>
                <w:b/>
                <w:bCs/>
                <w:color w:val="000000"/>
                <w:sz w:val="20"/>
                <w:szCs w:val="20"/>
                <w:lang w:eastAsia="pt-BR"/>
              </w:rPr>
              <w:t>NÃO É OBJETO DE DISPUTA</w:t>
            </w:r>
            <w:r w:rsidRPr="00B66711">
              <w:rPr>
                <w:rFonts w:ascii="Arial" w:eastAsia="Times New Roman" w:hAnsi="Arial"/>
                <w:color w:val="000000"/>
                <w:sz w:val="20"/>
                <w:szCs w:val="20"/>
                <w:lang w:eastAsia="pt-BR"/>
              </w:rPr>
              <w:t xml:space="preserve"> – Valor anual provisionado para ressarcimento de peças e/ ou acessórios de manutenção. </w:t>
            </w:r>
            <w:proofErr w:type="spellStart"/>
            <w:r w:rsidRPr="00B66711">
              <w:rPr>
                <w:rFonts w:ascii="Arial" w:eastAsia="Times New Roman" w:hAnsi="Arial"/>
                <w:color w:val="000000"/>
                <w:sz w:val="20"/>
                <w:szCs w:val="20"/>
                <w:lang w:eastAsia="pt-BR"/>
              </w:rPr>
              <w:t>Obs</w:t>
            </w:r>
            <w:proofErr w:type="spellEnd"/>
            <w:r w:rsidRPr="00B66711">
              <w:rPr>
                <w:rFonts w:ascii="Arial" w:eastAsia="Times New Roman" w:hAnsi="Arial"/>
                <w:color w:val="000000"/>
                <w:sz w:val="20"/>
                <w:szCs w:val="20"/>
                <w:lang w:eastAsia="pt-BR"/>
              </w:rPr>
              <w:t>: O valor de peças e acessórios não faz parte da disputa – valor deve ser mantido fixo e inalterável na</w:t>
            </w:r>
            <w:r>
              <w:rPr>
                <w:rFonts w:ascii="Arial" w:eastAsia="Times New Roman" w:hAnsi="Arial"/>
                <w:color w:val="000000"/>
                <w:sz w:val="20"/>
                <w:szCs w:val="20"/>
                <w:lang w:eastAsia="pt-BR"/>
              </w:rPr>
              <w:t xml:space="preserve"> </w:t>
            </w:r>
            <w:r w:rsidRPr="00B66711">
              <w:rPr>
                <w:rFonts w:ascii="Arial" w:eastAsia="Times New Roman" w:hAnsi="Arial"/>
                <w:color w:val="000000"/>
                <w:sz w:val="20"/>
                <w:szCs w:val="20"/>
                <w:lang w:eastAsia="pt-BR"/>
              </w:rPr>
              <w:t>apresentação de propostas e/ou lances.</w:t>
            </w:r>
          </w:p>
        </w:tc>
      </w:tr>
      <w:tr w:rsidR="0014193E" w:rsidRPr="004D5BD5" w14:paraId="733CD992" w14:textId="77777777" w:rsidTr="001459F3">
        <w:tc>
          <w:tcPr>
            <w:tcW w:w="751" w:type="dxa"/>
            <w:vMerge w:val="restart"/>
            <w:shd w:val="clear" w:color="auto" w:fill="FFFFFF" w:themeFill="background1"/>
            <w:vAlign w:val="center"/>
          </w:tcPr>
          <w:p w14:paraId="39B1331C" w14:textId="6332FB53" w:rsidR="0014193E" w:rsidRPr="009763ED" w:rsidRDefault="0014193E" w:rsidP="0014193E">
            <w:pPr>
              <w:jc w:val="center"/>
              <w:rPr>
                <w:rFonts w:ascii="Arial" w:hAnsi="Arial"/>
                <w:sz w:val="18"/>
                <w:szCs w:val="18"/>
              </w:rPr>
            </w:pPr>
            <w:r w:rsidRPr="009763ED">
              <w:rPr>
                <w:rFonts w:ascii="Arial" w:hAnsi="Arial"/>
                <w:sz w:val="18"/>
                <w:szCs w:val="18"/>
              </w:rPr>
              <w:lastRenderedPageBreak/>
              <w:t>02</w:t>
            </w:r>
          </w:p>
        </w:tc>
        <w:tc>
          <w:tcPr>
            <w:tcW w:w="804" w:type="dxa"/>
            <w:shd w:val="clear" w:color="auto" w:fill="FFFFFF" w:themeFill="background1"/>
            <w:vAlign w:val="center"/>
          </w:tcPr>
          <w:p w14:paraId="0E3F2AFA" w14:textId="729C1488" w:rsidR="0014193E" w:rsidRPr="009763ED" w:rsidRDefault="0014193E" w:rsidP="0014193E">
            <w:pPr>
              <w:jc w:val="center"/>
              <w:rPr>
                <w:rFonts w:ascii="Arial" w:hAnsi="Arial"/>
                <w:sz w:val="18"/>
                <w:szCs w:val="18"/>
              </w:rPr>
            </w:pPr>
            <w:r w:rsidRPr="009763ED">
              <w:rPr>
                <w:rFonts w:ascii="Arial" w:hAnsi="Arial"/>
                <w:sz w:val="18"/>
                <w:szCs w:val="18"/>
              </w:rPr>
              <w:t>01</w:t>
            </w:r>
          </w:p>
        </w:tc>
        <w:tc>
          <w:tcPr>
            <w:tcW w:w="1275" w:type="dxa"/>
            <w:shd w:val="clear" w:color="auto" w:fill="FFFFFF" w:themeFill="background1"/>
            <w:vAlign w:val="center"/>
          </w:tcPr>
          <w:p w14:paraId="5E029B7A" w14:textId="6E6D1882" w:rsidR="0014193E" w:rsidRPr="0014193E" w:rsidRDefault="0014193E" w:rsidP="0014193E">
            <w:pPr>
              <w:jc w:val="center"/>
              <w:rPr>
                <w:rFonts w:ascii="Arial" w:hAnsi="Arial"/>
                <w:sz w:val="18"/>
                <w:szCs w:val="18"/>
              </w:rPr>
            </w:pPr>
            <w:r w:rsidRPr="0014193E">
              <w:rPr>
                <w:rFonts w:ascii="Arial" w:hAnsi="Arial"/>
                <w:sz w:val="18"/>
                <w:szCs w:val="18"/>
              </w:rPr>
              <w:t>0201-51678</w:t>
            </w:r>
          </w:p>
        </w:tc>
        <w:tc>
          <w:tcPr>
            <w:tcW w:w="3119" w:type="dxa"/>
            <w:shd w:val="clear" w:color="auto" w:fill="FFFFFF" w:themeFill="background1"/>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867"/>
            </w:tblGrid>
            <w:tr w:rsidR="0014193E" w:rsidRPr="00B66711" w14:paraId="5A59E903" w14:textId="77777777" w:rsidTr="00017117">
              <w:trPr>
                <w:tblCellSpacing w:w="0" w:type="dxa"/>
              </w:trPr>
              <w:tc>
                <w:tcPr>
                  <w:tcW w:w="0" w:type="auto"/>
                  <w:vAlign w:val="center"/>
                  <w:hideMark/>
                </w:tcPr>
                <w:p w14:paraId="28301BEC" w14:textId="77777777" w:rsidR="0014193E" w:rsidRPr="00B66711" w:rsidRDefault="0014193E" w:rsidP="0014193E">
                  <w:pPr>
                    <w:suppressAutoHyphens w:val="0"/>
                    <w:autoSpaceDN/>
                    <w:textAlignment w:val="auto"/>
                    <w:rPr>
                      <w:rFonts w:ascii="Times New Roman" w:eastAsia="Times New Roman" w:hAnsi="Times New Roman" w:cs="Times New Roman"/>
                      <w:kern w:val="0"/>
                      <w:lang w:eastAsia="pt-BR" w:bidi="ar-SA"/>
                    </w:rPr>
                  </w:pPr>
                </w:p>
              </w:tc>
              <w:tc>
                <w:tcPr>
                  <w:tcW w:w="0" w:type="auto"/>
                  <w:vAlign w:val="center"/>
                  <w:hideMark/>
                </w:tcPr>
                <w:p w14:paraId="58AC0573" w14:textId="77777777" w:rsidR="0014193E" w:rsidRPr="00B66711" w:rsidRDefault="0014193E" w:rsidP="0014193E">
                  <w:pPr>
                    <w:suppressAutoHyphens w:val="0"/>
                    <w:autoSpaceDN/>
                    <w:textAlignment w:val="auto"/>
                    <w:rPr>
                      <w:rFonts w:ascii="Times New Roman" w:eastAsia="Times New Roman" w:hAnsi="Times New Roman" w:cs="Times New Roman"/>
                      <w:kern w:val="0"/>
                      <w:lang w:eastAsia="pt-BR" w:bidi="ar-SA"/>
                    </w:rPr>
                  </w:pPr>
                  <w:r w:rsidRPr="00B66711">
                    <w:rPr>
                      <w:rFonts w:ascii="Arial" w:eastAsia="Times New Roman" w:hAnsi="Arial"/>
                      <w:sz w:val="20"/>
                      <w:szCs w:val="20"/>
                      <w:lang w:eastAsia="pt-BR"/>
                    </w:rPr>
                    <w:t>Prestação de Serviços, Manutenção corretiva de equipamentos médicos hospitalares, máquinas e equipamentos de uso geral, Se necessário: Fornecimento de materiais, demais informações de acordo com Termo de Referência e/ou Descritivo Técnico do Processo, UNID. DE MEDIDA: Unitário</w:t>
                  </w:r>
                </w:p>
              </w:tc>
            </w:tr>
          </w:tbl>
          <w:p w14:paraId="25137D26" w14:textId="77777777" w:rsidR="0014193E" w:rsidRPr="004D5BD5" w:rsidRDefault="0014193E" w:rsidP="0014193E">
            <w:pPr>
              <w:jc w:val="center"/>
              <w:rPr>
                <w:rFonts w:ascii="Arial" w:hAnsi="Arial"/>
                <w:color w:val="FF0000"/>
                <w:sz w:val="18"/>
                <w:szCs w:val="18"/>
              </w:rPr>
            </w:pPr>
          </w:p>
        </w:tc>
        <w:tc>
          <w:tcPr>
            <w:tcW w:w="3827" w:type="dxa"/>
            <w:shd w:val="clear" w:color="auto" w:fill="FFFFFF" w:themeFill="background1"/>
            <w:vAlign w:val="center"/>
          </w:tcPr>
          <w:p w14:paraId="05A9391D" w14:textId="35FF5101" w:rsidR="0014193E" w:rsidRPr="0014193E" w:rsidRDefault="0014193E" w:rsidP="0014193E">
            <w:pPr>
              <w:suppressAutoHyphens w:val="0"/>
              <w:autoSpaceDN/>
              <w:textAlignment w:val="auto"/>
              <w:rPr>
                <w:rFonts w:ascii="Arial" w:eastAsia="Times New Roman" w:hAnsi="Arial"/>
                <w:color w:val="000000"/>
                <w:sz w:val="20"/>
                <w:szCs w:val="20"/>
                <w:lang w:eastAsia="pt-BR"/>
              </w:rPr>
            </w:pPr>
            <w:r w:rsidRPr="0014193E">
              <w:rPr>
                <w:rFonts w:ascii="Arial" w:eastAsia="Times New Roman" w:hAnsi="Arial"/>
                <w:color w:val="000000"/>
                <w:sz w:val="20"/>
                <w:szCs w:val="20"/>
                <w:lang w:eastAsia="pt-BR"/>
              </w:rPr>
              <w:t>Prestação de serviços de calibração, manutenção corretiva, manutenção preventiva (com periodicidade anual), a manutenção corretiva conforme a necessidade do</w:t>
            </w:r>
          </w:p>
          <w:p w14:paraId="77B4EEDF" w14:textId="1D388A52" w:rsidR="0014193E" w:rsidRPr="0014193E" w:rsidRDefault="0014193E" w:rsidP="0014193E">
            <w:pPr>
              <w:suppressAutoHyphens w:val="0"/>
              <w:autoSpaceDN/>
              <w:textAlignment w:val="auto"/>
              <w:rPr>
                <w:rFonts w:ascii="Arial" w:eastAsia="Times New Roman" w:hAnsi="Arial"/>
                <w:color w:val="000000"/>
                <w:sz w:val="20"/>
                <w:szCs w:val="20"/>
                <w:lang w:eastAsia="pt-BR"/>
              </w:rPr>
            </w:pPr>
            <w:r w:rsidRPr="0014193E">
              <w:rPr>
                <w:rFonts w:ascii="Arial" w:eastAsia="Times New Roman" w:hAnsi="Arial"/>
                <w:color w:val="000000"/>
                <w:sz w:val="20"/>
                <w:szCs w:val="20"/>
                <w:lang w:eastAsia="pt-BR"/>
              </w:rPr>
              <w:t>hospital, bem como o fornecimento de ordens de serviço, laudos técnicos, ART e ou TRT/CFT seguindo os procedimentos dos manuais técnicos, para atender os seguintes equipamentos</w:t>
            </w:r>
            <w:r w:rsidRPr="0014193E">
              <w:rPr>
                <w:rFonts w:ascii="Arial" w:eastAsia="Times New Roman" w:hAnsi="Arial"/>
                <w:b/>
                <w:bCs/>
                <w:color w:val="000000"/>
                <w:sz w:val="20"/>
                <w:szCs w:val="20"/>
                <w:lang w:eastAsia="pt-BR"/>
              </w:rPr>
              <w:t xml:space="preserve"> 04 (quatro) Aspirador </w:t>
            </w:r>
            <w:proofErr w:type="spellStart"/>
            <w:r w:rsidRPr="0014193E">
              <w:rPr>
                <w:rFonts w:ascii="Arial" w:eastAsia="Times New Roman" w:hAnsi="Arial"/>
                <w:b/>
                <w:bCs/>
                <w:color w:val="000000"/>
                <w:sz w:val="20"/>
                <w:szCs w:val="20"/>
                <w:lang w:eastAsia="pt-BR"/>
              </w:rPr>
              <w:t>Cirurgico</w:t>
            </w:r>
            <w:proofErr w:type="spellEnd"/>
            <w:r w:rsidRPr="0014193E">
              <w:rPr>
                <w:rFonts w:ascii="Arial" w:eastAsia="Times New Roman" w:hAnsi="Arial"/>
                <w:b/>
                <w:bCs/>
                <w:color w:val="000000"/>
                <w:sz w:val="20"/>
                <w:szCs w:val="20"/>
                <w:lang w:eastAsia="pt-BR"/>
              </w:rPr>
              <w:t>, da marca KSS, modelo Isento 5000</w:t>
            </w:r>
          </w:p>
        </w:tc>
      </w:tr>
      <w:tr w:rsidR="0014193E" w:rsidRPr="004D5BD5" w14:paraId="2B3D6A33" w14:textId="77777777" w:rsidTr="001459F3">
        <w:tc>
          <w:tcPr>
            <w:tcW w:w="751" w:type="dxa"/>
            <w:vMerge/>
            <w:shd w:val="clear" w:color="auto" w:fill="FFFFFF" w:themeFill="background1"/>
            <w:vAlign w:val="center"/>
          </w:tcPr>
          <w:p w14:paraId="2BFAEEE9" w14:textId="77777777" w:rsidR="0014193E" w:rsidRPr="009763ED" w:rsidRDefault="0014193E" w:rsidP="0014193E">
            <w:pPr>
              <w:jc w:val="center"/>
              <w:rPr>
                <w:rFonts w:ascii="Arial" w:hAnsi="Arial"/>
                <w:sz w:val="18"/>
                <w:szCs w:val="18"/>
              </w:rPr>
            </w:pPr>
          </w:p>
        </w:tc>
        <w:tc>
          <w:tcPr>
            <w:tcW w:w="804" w:type="dxa"/>
            <w:shd w:val="clear" w:color="auto" w:fill="FFFFFF" w:themeFill="background1"/>
            <w:vAlign w:val="center"/>
          </w:tcPr>
          <w:p w14:paraId="153BBBE4" w14:textId="0979775B" w:rsidR="0014193E" w:rsidRPr="009763ED" w:rsidRDefault="0014193E" w:rsidP="0014193E">
            <w:pPr>
              <w:jc w:val="center"/>
              <w:rPr>
                <w:rFonts w:ascii="Arial" w:hAnsi="Arial"/>
                <w:sz w:val="18"/>
                <w:szCs w:val="18"/>
              </w:rPr>
            </w:pPr>
            <w:r w:rsidRPr="009763ED">
              <w:rPr>
                <w:rFonts w:ascii="Arial" w:hAnsi="Arial"/>
                <w:sz w:val="18"/>
                <w:szCs w:val="18"/>
              </w:rPr>
              <w:t>02</w:t>
            </w:r>
          </w:p>
        </w:tc>
        <w:tc>
          <w:tcPr>
            <w:tcW w:w="1275" w:type="dxa"/>
            <w:shd w:val="clear" w:color="auto" w:fill="FFFFFF" w:themeFill="background1"/>
            <w:vAlign w:val="center"/>
          </w:tcPr>
          <w:p w14:paraId="54AC3264" w14:textId="76E74B7F" w:rsidR="0014193E" w:rsidRPr="0014193E" w:rsidRDefault="0014193E" w:rsidP="0014193E">
            <w:pPr>
              <w:jc w:val="center"/>
              <w:rPr>
                <w:rFonts w:ascii="Arial" w:hAnsi="Arial"/>
                <w:sz w:val="18"/>
                <w:szCs w:val="18"/>
              </w:rPr>
            </w:pPr>
            <w:r w:rsidRPr="0014193E">
              <w:rPr>
                <w:rFonts w:ascii="Arial" w:hAnsi="Arial"/>
                <w:sz w:val="18"/>
                <w:szCs w:val="18"/>
              </w:rPr>
              <w:t>6511-72501</w:t>
            </w:r>
          </w:p>
        </w:tc>
        <w:tc>
          <w:tcPr>
            <w:tcW w:w="3119" w:type="dxa"/>
            <w:shd w:val="clear" w:color="auto" w:fill="FFFFFF" w:themeFill="background1"/>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867"/>
            </w:tblGrid>
            <w:tr w:rsidR="0014193E" w:rsidRPr="00B66711" w14:paraId="3BDE332D" w14:textId="77777777" w:rsidTr="00017117">
              <w:trPr>
                <w:tblCellSpacing w:w="0" w:type="dxa"/>
              </w:trPr>
              <w:tc>
                <w:tcPr>
                  <w:tcW w:w="0" w:type="auto"/>
                  <w:vAlign w:val="center"/>
                  <w:hideMark/>
                </w:tcPr>
                <w:p w14:paraId="464D08EF" w14:textId="77777777" w:rsidR="0014193E" w:rsidRPr="00B66711" w:rsidRDefault="0014193E" w:rsidP="0014193E">
                  <w:pPr>
                    <w:suppressAutoHyphens w:val="0"/>
                    <w:autoSpaceDN/>
                    <w:textAlignment w:val="auto"/>
                    <w:rPr>
                      <w:rFonts w:ascii="Times New Roman" w:eastAsia="Times New Roman" w:hAnsi="Times New Roman" w:cs="Times New Roman"/>
                      <w:kern w:val="0"/>
                      <w:lang w:eastAsia="pt-BR" w:bidi="ar-SA"/>
                    </w:rPr>
                  </w:pPr>
                </w:p>
              </w:tc>
              <w:tc>
                <w:tcPr>
                  <w:tcW w:w="0" w:type="auto"/>
                  <w:vAlign w:val="center"/>
                  <w:hideMark/>
                </w:tcPr>
                <w:p w14:paraId="145C816F" w14:textId="77777777" w:rsidR="0014193E" w:rsidRPr="00B66711" w:rsidRDefault="0014193E" w:rsidP="0014193E">
                  <w:pPr>
                    <w:suppressAutoHyphens w:val="0"/>
                    <w:autoSpaceDN/>
                    <w:textAlignment w:val="auto"/>
                    <w:rPr>
                      <w:rFonts w:ascii="Times New Roman" w:eastAsia="Times New Roman" w:hAnsi="Times New Roman" w:cs="Times New Roman"/>
                      <w:kern w:val="0"/>
                      <w:lang w:eastAsia="pt-BR" w:bidi="ar-SA"/>
                    </w:rPr>
                  </w:pPr>
                  <w:r w:rsidRPr="00B66711">
                    <w:rPr>
                      <w:rFonts w:ascii="Arial" w:eastAsia="Times New Roman" w:hAnsi="Arial"/>
                      <w:sz w:val="20"/>
                      <w:szCs w:val="20"/>
                      <w:lang w:eastAsia="pt-BR"/>
                    </w:rPr>
                    <w:t>Peças para Manutenção /</w:t>
                  </w:r>
                  <w:r>
                    <w:rPr>
                      <w:rFonts w:ascii="Arial" w:eastAsia="Times New Roman" w:hAnsi="Arial"/>
                      <w:sz w:val="20"/>
                      <w:szCs w:val="20"/>
                      <w:lang w:eastAsia="pt-BR"/>
                    </w:rPr>
                    <w:t xml:space="preserve"> </w:t>
                  </w:r>
                  <w:r w:rsidRPr="00B66711">
                    <w:rPr>
                      <w:rFonts w:ascii="Arial" w:eastAsia="Times New Roman" w:hAnsi="Arial"/>
                      <w:sz w:val="20"/>
                      <w:szCs w:val="20"/>
                      <w:lang w:eastAsia="pt-BR"/>
                    </w:rPr>
                    <w:t>Reposição, USO: Equipamento</w:t>
                  </w:r>
                  <w:r>
                    <w:rPr>
                      <w:rFonts w:ascii="Arial" w:eastAsia="Times New Roman" w:hAnsi="Arial"/>
                      <w:sz w:val="20"/>
                      <w:szCs w:val="20"/>
                      <w:lang w:eastAsia="pt-BR"/>
                    </w:rPr>
                    <w:t xml:space="preserve"> </w:t>
                  </w:r>
                  <w:r w:rsidRPr="00B66711">
                    <w:rPr>
                      <w:rFonts w:ascii="Arial" w:eastAsia="Times New Roman" w:hAnsi="Arial"/>
                      <w:sz w:val="20"/>
                      <w:szCs w:val="20"/>
                      <w:lang w:eastAsia="pt-BR"/>
                    </w:rPr>
                    <w:t>Hospitalar, UNID. DE MEDIDA: Unitário</w:t>
                  </w:r>
                </w:p>
              </w:tc>
            </w:tr>
          </w:tbl>
          <w:p w14:paraId="6D1606AF" w14:textId="77777777" w:rsidR="0014193E" w:rsidRPr="004D5BD5" w:rsidRDefault="0014193E" w:rsidP="0014193E">
            <w:pPr>
              <w:jc w:val="center"/>
              <w:rPr>
                <w:rFonts w:ascii="Arial" w:hAnsi="Arial"/>
                <w:color w:val="FF0000"/>
                <w:sz w:val="18"/>
                <w:szCs w:val="18"/>
              </w:rPr>
            </w:pPr>
          </w:p>
        </w:tc>
        <w:tc>
          <w:tcPr>
            <w:tcW w:w="3827" w:type="dxa"/>
            <w:shd w:val="clear" w:color="auto" w:fill="FFFFFF" w:themeFill="background1"/>
            <w:vAlign w:val="center"/>
          </w:tcPr>
          <w:p w14:paraId="010B580C" w14:textId="07B82F2D" w:rsidR="0014193E" w:rsidRPr="0014193E" w:rsidRDefault="0014193E" w:rsidP="0014193E">
            <w:pPr>
              <w:suppressAutoHyphens w:val="0"/>
              <w:autoSpaceDN/>
              <w:textAlignment w:val="auto"/>
              <w:rPr>
                <w:rFonts w:ascii="Arial" w:eastAsia="Times New Roman" w:hAnsi="Arial"/>
                <w:color w:val="000000"/>
                <w:sz w:val="20"/>
                <w:szCs w:val="20"/>
                <w:lang w:eastAsia="pt-BR"/>
              </w:rPr>
            </w:pPr>
            <w:r w:rsidRPr="001459F3">
              <w:rPr>
                <w:rFonts w:ascii="Arial" w:eastAsia="Times New Roman" w:hAnsi="Arial"/>
                <w:b/>
                <w:bCs/>
                <w:color w:val="000000"/>
                <w:sz w:val="20"/>
                <w:szCs w:val="20"/>
                <w:lang w:eastAsia="pt-BR"/>
              </w:rPr>
              <w:t>NÃO É OBJETO DE DISPUTA –</w:t>
            </w:r>
            <w:r w:rsidRPr="0014193E">
              <w:rPr>
                <w:rFonts w:ascii="Arial" w:eastAsia="Times New Roman" w:hAnsi="Arial"/>
                <w:color w:val="000000"/>
                <w:sz w:val="20"/>
                <w:szCs w:val="20"/>
                <w:lang w:eastAsia="pt-BR"/>
              </w:rPr>
              <w:t xml:space="preserve"> Valor anual provisionado para ressarcimento de peças e/ ou acessórios de</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 xml:space="preserve">manutenção. </w:t>
            </w:r>
            <w:proofErr w:type="spellStart"/>
            <w:r w:rsidRPr="0014193E">
              <w:rPr>
                <w:rFonts w:ascii="Arial" w:eastAsia="Times New Roman" w:hAnsi="Arial"/>
                <w:color w:val="000000"/>
                <w:sz w:val="20"/>
                <w:szCs w:val="20"/>
                <w:lang w:eastAsia="pt-BR"/>
              </w:rPr>
              <w:t>Obs</w:t>
            </w:r>
            <w:proofErr w:type="spellEnd"/>
            <w:r w:rsidRPr="0014193E">
              <w:rPr>
                <w:rFonts w:ascii="Arial" w:eastAsia="Times New Roman" w:hAnsi="Arial"/>
                <w:color w:val="000000"/>
                <w:sz w:val="20"/>
                <w:szCs w:val="20"/>
                <w:lang w:eastAsia="pt-BR"/>
              </w:rPr>
              <w:t>: O valor de peças e</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acessórios não faz parte da disputa – valor deve ser mantido fixo e inalterável na</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apresentação de propostas e/ou lances.</w:t>
            </w:r>
          </w:p>
        </w:tc>
      </w:tr>
      <w:tr w:rsidR="009937F5" w:rsidRPr="004D5BD5" w14:paraId="6023AE2C" w14:textId="77777777" w:rsidTr="001459F3">
        <w:tc>
          <w:tcPr>
            <w:tcW w:w="751" w:type="dxa"/>
            <w:vMerge w:val="restart"/>
            <w:shd w:val="clear" w:color="auto" w:fill="FFFFFF" w:themeFill="background1"/>
            <w:vAlign w:val="center"/>
          </w:tcPr>
          <w:p w14:paraId="17575F6A" w14:textId="0234DB6E" w:rsidR="009937F5" w:rsidRPr="009763ED" w:rsidRDefault="009937F5" w:rsidP="009937F5">
            <w:pPr>
              <w:jc w:val="center"/>
              <w:rPr>
                <w:rFonts w:ascii="Arial" w:hAnsi="Arial"/>
                <w:sz w:val="18"/>
                <w:szCs w:val="18"/>
              </w:rPr>
            </w:pPr>
            <w:r w:rsidRPr="009763ED">
              <w:rPr>
                <w:rFonts w:ascii="Arial" w:hAnsi="Arial"/>
                <w:sz w:val="18"/>
                <w:szCs w:val="18"/>
              </w:rPr>
              <w:t>03</w:t>
            </w:r>
          </w:p>
        </w:tc>
        <w:tc>
          <w:tcPr>
            <w:tcW w:w="804" w:type="dxa"/>
            <w:shd w:val="clear" w:color="auto" w:fill="FFFFFF" w:themeFill="background1"/>
            <w:vAlign w:val="center"/>
          </w:tcPr>
          <w:p w14:paraId="38DD0875" w14:textId="45258A1E" w:rsidR="009937F5" w:rsidRPr="009937F5" w:rsidRDefault="009937F5" w:rsidP="009937F5">
            <w:pPr>
              <w:jc w:val="center"/>
              <w:rPr>
                <w:rFonts w:ascii="Arial" w:hAnsi="Arial"/>
                <w:sz w:val="18"/>
                <w:szCs w:val="18"/>
              </w:rPr>
            </w:pPr>
            <w:r w:rsidRPr="009937F5">
              <w:rPr>
                <w:rFonts w:ascii="Arial" w:hAnsi="Arial"/>
                <w:sz w:val="18"/>
                <w:szCs w:val="18"/>
              </w:rPr>
              <w:t>01</w:t>
            </w:r>
          </w:p>
        </w:tc>
        <w:tc>
          <w:tcPr>
            <w:tcW w:w="1275" w:type="dxa"/>
            <w:shd w:val="clear" w:color="auto" w:fill="FFFFFF" w:themeFill="background1"/>
            <w:vAlign w:val="center"/>
          </w:tcPr>
          <w:p w14:paraId="0DF42FBA" w14:textId="61B2F72E" w:rsidR="009937F5" w:rsidRPr="009937F5" w:rsidRDefault="009937F5" w:rsidP="009937F5">
            <w:pPr>
              <w:jc w:val="center"/>
              <w:rPr>
                <w:rFonts w:ascii="Arial" w:hAnsi="Arial"/>
                <w:sz w:val="18"/>
                <w:szCs w:val="18"/>
              </w:rPr>
            </w:pPr>
            <w:r w:rsidRPr="009937F5">
              <w:rPr>
                <w:rFonts w:ascii="Arial" w:hAnsi="Arial"/>
                <w:sz w:val="18"/>
                <w:szCs w:val="18"/>
              </w:rPr>
              <w:t>0201-51678</w:t>
            </w:r>
          </w:p>
        </w:tc>
        <w:tc>
          <w:tcPr>
            <w:tcW w:w="3119" w:type="dxa"/>
            <w:shd w:val="clear" w:color="auto" w:fill="FFFFFF" w:themeFill="background1"/>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867"/>
            </w:tblGrid>
            <w:tr w:rsidR="009937F5" w:rsidRPr="00B66711" w14:paraId="3719AE4F" w14:textId="77777777" w:rsidTr="00017117">
              <w:trPr>
                <w:tblCellSpacing w:w="0" w:type="dxa"/>
              </w:trPr>
              <w:tc>
                <w:tcPr>
                  <w:tcW w:w="0" w:type="auto"/>
                  <w:vAlign w:val="center"/>
                  <w:hideMark/>
                </w:tcPr>
                <w:p w14:paraId="2B6FF9C1"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p>
              </w:tc>
              <w:tc>
                <w:tcPr>
                  <w:tcW w:w="0" w:type="auto"/>
                  <w:vAlign w:val="center"/>
                  <w:hideMark/>
                </w:tcPr>
                <w:p w14:paraId="01CD2BE5"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r w:rsidRPr="00B66711">
                    <w:rPr>
                      <w:rFonts w:ascii="Arial" w:eastAsia="Times New Roman" w:hAnsi="Arial"/>
                      <w:sz w:val="20"/>
                      <w:szCs w:val="20"/>
                      <w:lang w:eastAsia="pt-BR"/>
                    </w:rPr>
                    <w:t>Prestação de Serviços, Manutenção corretiva de equipamentos médicos hospitalares, máquinas e equipamentos de uso geral, Se necessário: Fornecimento de materiais, demais informações de acordo com Termo de Referência e/ou Descritivo Técnico do Processo, UNID. DE MEDIDA: Unitário</w:t>
                  </w:r>
                </w:p>
              </w:tc>
            </w:tr>
          </w:tbl>
          <w:p w14:paraId="6BD7B5F7" w14:textId="0901F711" w:rsidR="009937F5" w:rsidRPr="009937F5" w:rsidRDefault="009937F5" w:rsidP="009937F5">
            <w:pPr>
              <w:jc w:val="center"/>
              <w:rPr>
                <w:rFonts w:ascii="Arial" w:eastAsia="Times New Roman" w:hAnsi="Arial"/>
                <w:sz w:val="20"/>
                <w:szCs w:val="20"/>
                <w:lang w:eastAsia="pt-BR"/>
              </w:rPr>
            </w:pPr>
          </w:p>
        </w:tc>
        <w:tc>
          <w:tcPr>
            <w:tcW w:w="3827" w:type="dxa"/>
            <w:shd w:val="clear" w:color="auto" w:fill="FFFFFF" w:themeFill="background1"/>
            <w:vAlign w:val="center"/>
          </w:tcPr>
          <w:p w14:paraId="0BAAC0BD" w14:textId="530870E0" w:rsidR="009937F5" w:rsidRPr="001459F3" w:rsidRDefault="009937F5" w:rsidP="009937F5">
            <w:pPr>
              <w:suppressAutoHyphens w:val="0"/>
              <w:autoSpaceDN/>
              <w:textAlignment w:val="auto"/>
              <w:rPr>
                <w:rFonts w:ascii="Arial" w:eastAsia="Times New Roman" w:hAnsi="Arial"/>
                <w:b/>
                <w:bCs/>
                <w:color w:val="000000"/>
                <w:sz w:val="20"/>
                <w:szCs w:val="20"/>
                <w:lang w:eastAsia="pt-BR"/>
              </w:rPr>
            </w:pPr>
            <w:r w:rsidRPr="009937F5">
              <w:rPr>
                <w:rFonts w:ascii="Arial" w:eastAsia="Times New Roman" w:hAnsi="Arial"/>
                <w:color w:val="000000"/>
                <w:sz w:val="20"/>
                <w:szCs w:val="20"/>
                <w:lang w:eastAsia="pt-BR"/>
              </w:rPr>
              <w:t>Prestação de serviços de calibração, manutenção corretiva e manutenção preventiva (com periodicidade anual), a manutenção corretiva conforme a necessidade do</w:t>
            </w:r>
            <w:r>
              <w:rPr>
                <w:rFonts w:ascii="Arial" w:eastAsia="Times New Roman" w:hAnsi="Arial"/>
                <w:color w:val="000000"/>
                <w:sz w:val="20"/>
                <w:szCs w:val="20"/>
                <w:lang w:eastAsia="pt-BR"/>
              </w:rPr>
              <w:t xml:space="preserve"> </w:t>
            </w:r>
            <w:r w:rsidRPr="009937F5">
              <w:rPr>
                <w:rFonts w:ascii="Arial" w:eastAsia="Times New Roman" w:hAnsi="Arial"/>
                <w:color w:val="000000"/>
                <w:sz w:val="20"/>
                <w:szCs w:val="20"/>
                <w:lang w:eastAsia="pt-BR"/>
              </w:rPr>
              <w:t xml:space="preserve">hospital, bem como o fornecimento de ordens de serviço, laudos técnicos, ART e ou TRT/CFT seguindo os procedimentos dos manuais técnicos, para atender os seguintes </w:t>
            </w:r>
            <w:r w:rsidRPr="001459F3">
              <w:rPr>
                <w:rFonts w:ascii="Arial" w:eastAsia="Times New Roman" w:hAnsi="Arial"/>
                <w:b/>
                <w:bCs/>
                <w:color w:val="000000"/>
                <w:sz w:val="20"/>
                <w:szCs w:val="20"/>
                <w:lang w:eastAsia="pt-BR"/>
              </w:rPr>
              <w:t xml:space="preserve">equipamentos 02 (dois) Aspirador </w:t>
            </w:r>
            <w:proofErr w:type="spellStart"/>
            <w:r w:rsidRPr="001459F3">
              <w:rPr>
                <w:rFonts w:ascii="Arial" w:eastAsia="Times New Roman" w:hAnsi="Arial"/>
                <w:b/>
                <w:bCs/>
                <w:color w:val="000000"/>
                <w:sz w:val="20"/>
                <w:szCs w:val="20"/>
                <w:lang w:eastAsia="pt-BR"/>
              </w:rPr>
              <w:t>Cirurgico</w:t>
            </w:r>
            <w:proofErr w:type="spellEnd"/>
            <w:r w:rsidRPr="001459F3">
              <w:rPr>
                <w:rFonts w:ascii="Arial" w:eastAsia="Times New Roman" w:hAnsi="Arial"/>
                <w:b/>
                <w:bCs/>
                <w:color w:val="000000"/>
                <w:sz w:val="20"/>
                <w:szCs w:val="20"/>
                <w:lang w:eastAsia="pt-BR"/>
              </w:rPr>
              <w:t>, da marca</w:t>
            </w:r>
          </w:p>
          <w:p w14:paraId="4D6CC08D" w14:textId="4C9420E3" w:rsidR="009937F5" w:rsidRPr="004D5BD5" w:rsidRDefault="009937F5" w:rsidP="009937F5">
            <w:pPr>
              <w:suppressAutoHyphens w:val="0"/>
              <w:autoSpaceDN/>
              <w:textAlignment w:val="auto"/>
              <w:rPr>
                <w:rFonts w:ascii="Times New Roman" w:eastAsia="Times New Roman" w:hAnsi="Times New Roman" w:cs="Times New Roman"/>
                <w:color w:val="FF0000"/>
                <w:kern w:val="0"/>
                <w:lang w:eastAsia="pt-BR" w:bidi="ar-SA"/>
              </w:rPr>
            </w:pPr>
            <w:proofErr w:type="spellStart"/>
            <w:r w:rsidRPr="001459F3">
              <w:rPr>
                <w:rFonts w:ascii="Arial" w:eastAsia="Times New Roman" w:hAnsi="Arial"/>
                <w:b/>
                <w:bCs/>
                <w:color w:val="000000"/>
                <w:sz w:val="20"/>
                <w:szCs w:val="20"/>
                <w:lang w:eastAsia="pt-BR"/>
              </w:rPr>
              <w:t>Aspiratex</w:t>
            </w:r>
            <w:proofErr w:type="spellEnd"/>
            <w:r w:rsidRPr="001459F3">
              <w:rPr>
                <w:rFonts w:ascii="Arial" w:eastAsia="Times New Roman" w:hAnsi="Arial"/>
                <w:b/>
                <w:bCs/>
                <w:color w:val="000000"/>
                <w:sz w:val="20"/>
                <w:szCs w:val="20"/>
                <w:lang w:eastAsia="pt-BR"/>
              </w:rPr>
              <w:t>, modelo GIM6005C</w:t>
            </w:r>
          </w:p>
        </w:tc>
      </w:tr>
      <w:tr w:rsidR="009937F5" w:rsidRPr="004D5BD5" w14:paraId="30A77B21" w14:textId="77777777" w:rsidTr="001459F3">
        <w:tc>
          <w:tcPr>
            <w:tcW w:w="751" w:type="dxa"/>
            <w:vMerge/>
            <w:shd w:val="clear" w:color="auto" w:fill="FFFFFF" w:themeFill="background1"/>
            <w:vAlign w:val="center"/>
          </w:tcPr>
          <w:p w14:paraId="4676F4E9" w14:textId="77777777" w:rsidR="009937F5" w:rsidRPr="009763ED" w:rsidRDefault="009937F5" w:rsidP="009937F5">
            <w:pPr>
              <w:jc w:val="center"/>
              <w:rPr>
                <w:rFonts w:ascii="Arial" w:hAnsi="Arial"/>
                <w:sz w:val="18"/>
                <w:szCs w:val="18"/>
              </w:rPr>
            </w:pPr>
          </w:p>
        </w:tc>
        <w:tc>
          <w:tcPr>
            <w:tcW w:w="804" w:type="dxa"/>
            <w:shd w:val="clear" w:color="auto" w:fill="FFFFFF" w:themeFill="background1"/>
            <w:vAlign w:val="center"/>
          </w:tcPr>
          <w:p w14:paraId="450E9909" w14:textId="7D8AB7AE" w:rsidR="009937F5" w:rsidRPr="009937F5" w:rsidRDefault="009937F5" w:rsidP="009937F5">
            <w:pPr>
              <w:jc w:val="center"/>
              <w:rPr>
                <w:rFonts w:ascii="Arial" w:hAnsi="Arial"/>
                <w:sz w:val="18"/>
                <w:szCs w:val="18"/>
              </w:rPr>
            </w:pPr>
            <w:r w:rsidRPr="009937F5">
              <w:rPr>
                <w:rFonts w:ascii="Arial" w:hAnsi="Arial"/>
                <w:sz w:val="18"/>
                <w:szCs w:val="18"/>
              </w:rPr>
              <w:t>02</w:t>
            </w:r>
          </w:p>
        </w:tc>
        <w:tc>
          <w:tcPr>
            <w:tcW w:w="1275" w:type="dxa"/>
            <w:shd w:val="clear" w:color="auto" w:fill="FFFFFF" w:themeFill="background1"/>
            <w:vAlign w:val="center"/>
          </w:tcPr>
          <w:p w14:paraId="5C9E7632" w14:textId="3A742963" w:rsidR="009937F5" w:rsidRPr="009937F5" w:rsidRDefault="009937F5" w:rsidP="009937F5">
            <w:pPr>
              <w:jc w:val="center"/>
              <w:rPr>
                <w:rFonts w:ascii="Arial" w:hAnsi="Arial"/>
                <w:sz w:val="18"/>
                <w:szCs w:val="18"/>
              </w:rPr>
            </w:pPr>
            <w:r w:rsidRPr="009937F5">
              <w:rPr>
                <w:rFonts w:ascii="Arial" w:hAnsi="Arial"/>
                <w:sz w:val="18"/>
                <w:szCs w:val="18"/>
              </w:rPr>
              <w:t>6511-72501</w:t>
            </w:r>
          </w:p>
        </w:tc>
        <w:tc>
          <w:tcPr>
            <w:tcW w:w="3119" w:type="dxa"/>
            <w:shd w:val="clear" w:color="auto" w:fill="FFFFFF" w:themeFill="background1"/>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867"/>
            </w:tblGrid>
            <w:tr w:rsidR="009937F5" w:rsidRPr="00B66711" w14:paraId="2BAAECE1" w14:textId="77777777" w:rsidTr="00017117">
              <w:trPr>
                <w:tblCellSpacing w:w="0" w:type="dxa"/>
              </w:trPr>
              <w:tc>
                <w:tcPr>
                  <w:tcW w:w="0" w:type="auto"/>
                  <w:vAlign w:val="center"/>
                  <w:hideMark/>
                </w:tcPr>
                <w:p w14:paraId="256F209D"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p>
              </w:tc>
              <w:tc>
                <w:tcPr>
                  <w:tcW w:w="0" w:type="auto"/>
                  <w:vAlign w:val="center"/>
                  <w:hideMark/>
                </w:tcPr>
                <w:p w14:paraId="3342FB2E"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r w:rsidRPr="00B66711">
                    <w:rPr>
                      <w:rFonts w:ascii="Arial" w:eastAsia="Times New Roman" w:hAnsi="Arial"/>
                      <w:sz w:val="20"/>
                      <w:szCs w:val="20"/>
                      <w:lang w:eastAsia="pt-BR"/>
                    </w:rPr>
                    <w:t>Peças para Manutenção /</w:t>
                  </w:r>
                  <w:r>
                    <w:rPr>
                      <w:rFonts w:ascii="Arial" w:eastAsia="Times New Roman" w:hAnsi="Arial"/>
                      <w:sz w:val="20"/>
                      <w:szCs w:val="20"/>
                      <w:lang w:eastAsia="pt-BR"/>
                    </w:rPr>
                    <w:t xml:space="preserve"> </w:t>
                  </w:r>
                  <w:r w:rsidRPr="00B66711">
                    <w:rPr>
                      <w:rFonts w:ascii="Arial" w:eastAsia="Times New Roman" w:hAnsi="Arial"/>
                      <w:sz w:val="20"/>
                      <w:szCs w:val="20"/>
                      <w:lang w:eastAsia="pt-BR"/>
                    </w:rPr>
                    <w:t>Reposição, USO: Equipamento</w:t>
                  </w:r>
                  <w:r>
                    <w:rPr>
                      <w:rFonts w:ascii="Arial" w:eastAsia="Times New Roman" w:hAnsi="Arial"/>
                      <w:sz w:val="20"/>
                      <w:szCs w:val="20"/>
                      <w:lang w:eastAsia="pt-BR"/>
                    </w:rPr>
                    <w:t xml:space="preserve"> </w:t>
                  </w:r>
                  <w:r w:rsidRPr="00B66711">
                    <w:rPr>
                      <w:rFonts w:ascii="Arial" w:eastAsia="Times New Roman" w:hAnsi="Arial"/>
                      <w:sz w:val="20"/>
                      <w:szCs w:val="20"/>
                      <w:lang w:eastAsia="pt-BR"/>
                    </w:rPr>
                    <w:t>Hospitalar, UNID. DE MEDIDA: Unitário</w:t>
                  </w:r>
                </w:p>
              </w:tc>
            </w:tr>
          </w:tbl>
          <w:p w14:paraId="4629370D" w14:textId="6F40D66E" w:rsidR="009937F5" w:rsidRPr="009937F5" w:rsidRDefault="009937F5" w:rsidP="009937F5">
            <w:pPr>
              <w:suppressAutoHyphens w:val="0"/>
              <w:autoSpaceDN/>
              <w:jc w:val="center"/>
              <w:textAlignment w:val="auto"/>
              <w:rPr>
                <w:rFonts w:ascii="Arial" w:eastAsia="Times New Roman" w:hAnsi="Arial"/>
                <w:sz w:val="20"/>
                <w:szCs w:val="20"/>
                <w:lang w:eastAsia="pt-BR"/>
              </w:rPr>
            </w:pPr>
          </w:p>
        </w:tc>
        <w:tc>
          <w:tcPr>
            <w:tcW w:w="3827" w:type="dxa"/>
            <w:shd w:val="clear" w:color="auto" w:fill="FFFFFF" w:themeFill="background1"/>
            <w:vAlign w:val="center"/>
          </w:tcPr>
          <w:p w14:paraId="3631D43A" w14:textId="23D403BF" w:rsidR="009937F5" w:rsidRPr="004D5BD5" w:rsidRDefault="009937F5" w:rsidP="009937F5">
            <w:pPr>
              <w:suppressAutoHyphens w:val="0"/>
              <w:autoSpaceDN/>
              <w:textAlignment w:val="auto"/>
              <w:rPr>
                <w:rFonts w:ascii="Times New Roman" w:eastAsia="Times New Roman" w:hAnsi="Times New Roman" w:cs="Times New Roman"/>
                <w:color w:val="FF0000"/>
                <w:kern w:val="0"/>
                <w:lang w:eastAsia="pt-BR" w:bidi="ar-SA"/>
              </w:rPr>
            </w:pPr>
            <w:r w:rsidRPr="001459F3">
              <w:rPr>
                <w:rFonts w:ascii="Arial" w:eastAsia="Times New Roman" w:hAnsi="Arial"/>
                <w:b/>
                <w:bCs/>
                <w:color w:val="000000"/>
                <w:sz w:val="20"/>
                <w:szCs w:val="20"/>
                <w:lang w:eastAsia="pt-BR"/>
              </w:rPr>
              <w:t>NÃO É OBJETO DE DISPUTA</w:t>
            </w:r>
            <w:r w:rsidRPr="0014193E">
              <w:rPr>
                <w:rFonts w:ascii="Arial" w:eastAsia="Times New Roman" w:hAnsi="Arial"/>
                <w:color w:val="000000"/>
                <w:sz w:val="20"/>
                <w:szCs w:val="20"/>
                <w:lang w:eastAsia="pt-BR"/>
              </w:rPr>
              <w:t xml:space="preserve"> – Valor anual provisionado para ressarcimento de peças e/ ou acessórios de</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 xml:space="preserve">manutenção. </w:t>
            </w:r>
            <w:proofErr w:type="spellStart"/>
            <w:r w:rsidRPr="0014193E">
              <w:rPr>
                <w:rFonts w:ascii="Arial" w:eastAsia="Times New Roman" w:hAnsi="Arial"/>
                <w:color w:val="000000"/>
                <w:sz w:val="20"/>
                <w:szCs w:val="20"/>
                <w:lang w:eastAsia="pt-BR"/>
              </w:rPr>
              <w:t>Obs</w:t>
            </w:r>
            <w:proofErr w:type="spellEnd"/>
            <w:r w:rsidRPr="0014193E">
              <w:rPr>
                <w:rFonts w:ascii="Arial" w:eastAsia="Times New Roman" w:hAnsi="Arial"/>
                <w:color w:val="000000"/>
                <w:sz w:val="20"/>
                <w:szCs w:val="20"/>
                <w:lang w:eastAsia="pt-BR"/>
              </w:rPr>
              <w:t>: O valor de peças e</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acessórios não faz parte da disputa – valor deve ser mantido fixo e inalterável na</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apresentação de propostas e/ou lances.</w:t>
            </w:r>
          </w:p>
        </w:tc>
      </w:tr>
      <w:tr w:rsidR="009937F5" w:rsidRPr="004D5BD5" w14:paraId="2537B130" w14:textId="77777777" w:rsidTr="001459F3">
        <w:tc>
          <w:tcPr>
            <w:tcW w:w="751" w:type="dxa"/>
            <w:vMerge w:val="restart"/>
            <w:shd w:val="clear" w:color="auto" w:fill="FFFFFF" w:themeFill="background1"/>
            <w:vAlign w:val="center"/>
          </w:tcPr>
          <w:p w14:paraId="3CD2A28A" w14:textId="6DC9F86A" w:rsidR="009937F5" w:rsidRPr="009763ED" w:rsidRDefault="009937F5" w:rsidP="009937F5">
            <w:pPr>
              <w:jc w:val="center"/>
              <w:rPr>
                <w:rFonts w:ascii="Arial" w:hAnsi="Arial"/>
                <w:sz w:val="18"/>
                <w:szCs w:val="18"/>
              </w:rPr>
            </w:pPr>
            <w:r w:rsidRPr="009763ED">
              <w:rPr>
                <w:rFonts w:ascii="Arial" w:hAnsi="Arial"/>
                <w:sz w:val="18"/>
                <w:szCs w:val="18"/>
              </w:rPr>
              <w:t>04</w:t>
            </w:r>
          </w:p>
        </w:tc>
        <w:tc>
          <w:tcPr>
            <w:tcW w:w="804" w:type="dxa"/>
            <w:shd w:val="clear" w:color="auto" w:fill="FFFFFF" w:themeFill="background1"/>
            <w:vAlign w:val="center"/>
          </w:tcPr>
          <w:p w14:paraId="323F1FF2" w14:textId="4670897F" w:rsidR="009937F5" w:rsidRPr="009763ED" w:rsidRDefault="009937F5" w:rsidP="009937F5">
            <w:pPr>
              <w:jc w:val="center"/>
              <w:rPr>
                <w:rFonts w:ascii="Arial" w:hAnsi="Arial"/>
                <w:sz w:val="18"/>
                <w:szCs w:val="18"/>
              </w:rPr>
            </w:pPr>
            <w:r w:rsidRPr="009763ED">
              <w:rPr>
                <w:rFonts w:ascii="Arial" w:hAnsi="Arial"/>
                <w:sz w:val="18"/>
                <w:szCs w:val="18"/>
              </w:rPr>
              <w:t>01</w:t>
            </w:r>
          </w:p>
        </w:tc>
        <w:tc>
          <w:tcPr>
            <w:tcW w:w="1275" w:type="dxa"/>
            <w:shd w:val="clear" w:color="auto" w:fill="FFFFFF" w:themeFill="background1"/>
            <w:vAlign w:val="center"/>
          </w:tcPr>
          <w:p w14:paraId="77B24BCA" w14:textId="79797370" w:rsidR="009937F5" w:rsidRPr="001459F3" w:rsidRDefault="009937F5" w:rsidP="009937F5">
            <w:pPr>
              <w:jc w:val="center"/>
              <w:rPr>
                <w:rFonts w:ascii="Arial" w:hAnsi="Arial"/>
                <w:sz w:val="18"/>
                <w:szCs w:val="18"/>
              </w:rPr>
            </w:pPr>
            <w:r w:rsidRPr="001459F3">
              <w:rPr>
                <w:rFonts w:ascii="Arial" w:hAnsi="Arial"/>
                <w:sz w:val="18"/>
                <w:szCs w:val="18"/>
              </w:rPr>
              <w:t>0201-51678</w:t>
            </w:r>
          </w:p>
        </w:tc>
        <w:tc>
          <w:tcPr>
            <w:tcW w:w="3119" w:type="dxa"/>
            <w:shd w:val="clear" w:color="auto" w:fill="FFFFFF" w:themeFill="background1"/>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867"/>
            </w:tblGrid>
            <w:tr w:rsidR="009937F5" w:rsidRPr="00B66711" w14:paraId="7314216F" w14:textId="77777777" w:rsidTr="00017117">
              <w:trPr>
                <w:tblCellSpacing w:w="0" w:type="dxa"/>
              </w:trPr>
              <w:tc>
                <w:tcPr>
                  <w:tcW w:w="0" w:type="auto"/>
                  <w:vAlign w:val="center"/>
                  <w:hideMark/>
                </w:tcPr>
                <w:p w14:paraId="31537385"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p>
              </w:tc>
              <w:tc>
                <w:tcPr>
                  <w:tcW w:w="0" w:type="auto"/>
                  <w:vAlign w:val="center"/>
                  <w:hideMark/>
                </w:tcPr>
                <w:p w14:paraId="6983745E"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r w:rsidRPr="00B66711">
                    <w:rPr>
                      <w:rFonts w:ascii="Arial" w:eastAsia="Times New Roman" w:hAnsi="Arial"/>
                      <w:sz w:val="20"/>
                      <w:szCs w:val="20"/>
                      <w:lang w:eastAsia="pt-BR"/>
                    </w:rPr>
                    <w:t>Prestação de Serviços, Manutenção corretiva de equipamentos médicos hospitalares, máquinas e equipamentos de uso geral, Se necessário: Fornecimento de materiais, demais informações de acordo com Termo de Referência e/ou Descritivo Técnico do Processo, UNID. DE MEDIDA: Unitário</w:t>
                  </w:r>
                </w:p>
              </w:tc>
            </w:tr>
          </w:tbl>
          <w:p w14:paraId="0E12856A" w14:textId="084DF242" w:rsidR="009937F5" w:rsidRPr="009937F5" w:rsidRDefault="009937F5" w:rsidP="009937F5">
            <w:pPr>
              <w:jc w:val="center"/>
              <w:rPr>
                <w:rFonts w:ascii="Arial" w:eastAsia="Times New Roman" w:hAnsi="Arial"/>
                <w:sz w:val="20"/>
                <w:szCs w:val="20"/>
                <w:lang w:eastAsia="pt-BR"/>
              </w:rPr>
            </w:pPr>
          </w:p>
        </w:tc>
        <w:tc>
          <w:tcPr>
            <w:tcW w:w="3827" w:type="dxa"/>
            <w:shd w:val="clear" w:color="auto" w:fill="FFFFFF" w:themeFill="background1"/>
            <w:vAlign w:val="center"/>
          </w:tcPr>
          <w:p w14:paraId="4E875678" w14:textId="1DA0D086" w:rsidR="001459F3" w:rsidRPr="001459F3" w:rsidRDefault="001459F3" w:rsidP="001459F3">
            <w:pPr>
              <w:suppressAutoHyphens w:val="0"/>
              <w:autoSpaceDN/>
              <w:textAlignment w:val="auto"/>
              <w:rPr>
                <w:rFonts w:ascii="Arial" w:eastAsia="Times New Roman" w:hAnsi="Arial"/>
                <w:b/>
                <w:bCs/>
                <w:color w:val="000000"/>
                <w:sz w:val="20"/>
                <w:szCs w:val="20"/>
                <w:lang w:eastAsia="pt-BR"/>
              </w:rPr>
            </w:pPr>
            <w:r w:rsidRPr="001459F3">
              <w:rPr>
                <w:rFonts w:ascii="Arial" w:eastAsia="Times New Roman" w:hAnsi="Arial"/>
                <w:color w:val="000000"/>
                <w:sz w:val="20"/>
                <w:szCs w:val="20"/>
                <w:lang w:eastAsia="pt-BR"/>
              </w:rPr>
              <w:t>Prestação de serviços de calibração, manutenção corretiva e manutenção preventiva (com periodicidade anual), a manutenção corretiva conforme a necessidade do</w:t>
            </w:r>
            <w:r>
              <w:rPr>
                <w:rFonts w:ascii="Arial" w:eastAsia="Times New Roman" w:hAnsi="Arial"/>
                <w:color w:val="000000"/>
                <w:sz w:val="20"/>
                <w:szCs w:val="20"/>
                <w:lang w:eastAsia="pt-BR"/>
              </w:rPr>
              <w:t xml:space="preserve"> </w:t>
            </w:r>
            <w:r w:rsidRPr="001459F3">
              <w:rPr>
                <w:rFonts w:ascii="Arial" w:eastAsia="Times New Roman" w:hAnsi="Arial"/>
                <w:color w:val="000000"/>
                <w:sz w:val="20"/>
                <w:szCs w:val="20"/>
                <w:lang w:eastAsia="pt-BR"/>
              </w:rPr>
              <w:t>hospital, bem como o fornecimento de ordens de serviço, laudos técnicos, ART e ou TRT/CFT seguindo os</w:t>
            </w:r>
            <w:r>
              <w:rPr>
                <w:rFonts w:ascii="Arial" w:eastAsia="Times New Roman" w:hAnsi="Arial"/>
                <w:color w:val="000000"/>
                <w:sz w:val="20"/>
                <w:szCs w:val="20"/>
                <w:lang w:eastAsia="pt-BR"/>
              </w:rPr>
              <w:t xml:space="preserve"> </w:t>
            </w:r>
            <w:r w:rsidRPr="001459F3">
              <w:rPr>
                <w:rFonts w:ascii="Arial" w:eastAsia="Times New Roman" w:hAnsi="Arial"/>
                <w:color w:val="000000"/>
                <w:sz w:val="20"/>
                <w:szCs w:val="20"/>
                <w:lang w:eastAsia="pt-BR"/>
              </w:rPr>
              <w:t xml:space="preserve">procedimentos dos manuais técnicos, para atender os seguintes equipamentos </w:t>
            </w:r>
            <w:r w:rsidRPr="001459F3">
              <w:rPr>
                <w:rFonts w:ascii="Arial" w:eastAsia="Times New Roman" w:hAnsi="Arial"/>
                <w:b/>
                <w:bCs/>
                <w:color w:val="000000"/>
                <w:sz w:val="20"/>
                <w:szCs w:val="20"/>
                <w:lang w:eastAsia="pt-BR"/>
              </w:rPr>
              <w:t xml:space="preserve">03 (três) Aspirador </w:t>
            </w:r>
            <w:proofErr w:type="spellStart"/>
            <w:r w:rsidRPr="001459F3">
              <w:rPr>
                <w:rFonts w:ascii="Arial" w:eastAsia="Times New Roman" w:hAnsi="Arial"/>
                <w:b/>
                <w:bCs/>
                <w:color w:val="000000"/>
                <w:sz w:val="20"/>
                <w:szCs w:val="20"/>
                <w:lang w:eastAsia="pt-BR"/>
              </w:rPr>
              <w:t>Cirurgico</w:t>
            </w:r>
            <w:proofErr w:type="spellEnd"/>
            <w:r w:rsidRPr="001459F3">
              <w:rPr>
                <w:rFonts w:ascii="Arial" w:eastAsia="Times New Roman" w:hAnsi="Arial"/>
                <w:b/>
                <w:bCs/>
                <w:color w:val="000000"/>
                <w:sz w:val="20"/>
                <w:szCs w:val="20"/>
                <w:lang w:eastAsia="pt-BR"/>
              </w:rPr>
              <w:t>, da marca</w:t>
            </w:r>
          </w:p>
          <w:p w14:paraId="390D15AE" w14:textId="66F830C5" w:rsidR="001459F3" w:rsidRPr="001459F3" w:rsidRDefault="001459F3" w:rsidP="001459F3">
            <w:pPr>
              <w:suppressAutoHyphens w:val="0"/>
              <w:autoSpaceDN/>
              <w:textAlignment w:val="auto"/>
              <w:rPr>
                <w:rFonts w:ascii="Times New Roman" w:eastAsia="Times New Roman" w:hAnsi="Times New Roman" w:cs="Times New Roman"/>
                <w:b/>
                <w:bCs/>
                <w:color w:val="FF0000"/>
                <w:kern w:val="0"/>
                <w:lang w:eastAsia="pt-BR" w:bidi="ar-SA"/>
              </w:rPr>
            </w:pPr>
            <w:proofErr w:type="spellStart"/>
            <w:r w:rsidRPr="001459F3">
              <w:rPr>
                <w:rFonts w:ascii="Arial" w:eastAsia="Times New Roman" w:hAnsi="Arial"/>
                <w:b/>
                <w:bCs/>
                <w:color w:val="000000"/>
                <w:sz w:val="20"/>
                <w:szCs w:val="20"/>
                <w:lang w:eastAsia="pt-BR"/>
              </w:rPr>
              <w:t>Aspiratex</w:t>
            </w:r>
            <w:proofErr w:type="spellEnd"/>
            <w:r w:rsidRPr="001459F3">
              <w:rPr>
                <w:rFonts w:ascii="Arial" w:eastAsia="Times New Roman" w:hAnsi="Arial"/>
                <w:b/>
                <w:bCs/>
                <w:color w:val="000000"/>
                <w:sz w:val="20"/>
                <w:szCs w:val="20"/>
                <w:lang w:eastAsia="pt-BR"/>
              </w:rPr>
              <w:t>, modelo INL-6002-BE ELÉTRICO E A</w:t>
            </w:r>
          </w:p>
          <w:p w14:paraId="7794DEE3" w14:textId="07CCE65D" w:rsidR="009937F5" w:rsidRPr="004D5BD5" w:rsidRDefault="009937F5" w:rsidP="001459F3">
            <w:pPr>
              <w:suppressAutoHyphens w:val="0"/>
              <w:autoSpaceDN/>
              <w:textAlignment w:val="auto"/>
              <w:rPr>
                <w:rFonts w:ascii="Times New Roman" w:eastAsia="Times New Roman" w:hAnsi="Times New Roman" w:cs="Times New Roman"/>
                <w:color w:val="FF0000"/>
                <w:kern w:val="0"/>
                <w:lang w:eastAsia="pt-BR" w:bidi="ar-SA"/>
              </w:rPr>
            </w:pPr>
          </w:p>
        </w:tc>
      </w:tr>
      <w:tr w:rsidR="009937F5" w:rsidRPr="004D5BD5" w14:paraId="573B5AFC" w14:textId="77777777" w:rsidTr="001459F3">
        <w:tc>
          <w:tcPr>
            <w:tcW w:w="751" w:type="dxa"/>
            <w:vMerge/>
            <w:shd w:val="clear" w:color="auto" w:fill="FFFFFF" w:themeFill="background1"/>
            <w:vAlign w:val="center"/>
          </w:tcPr>
          <w:p w14:paraId="47C8FE01" w14:textId="77777777" w:rsidR="009937F5" w:rsidRPr="009763ED" w:rsidRDefault="009937F5" w:rsidP="009937F5">
            <w:pPr>
              <w:jc w:val="center"/>
              <w:rPr>
                <w:rFonts w:ascii="Arial" w:hAnsi="Arial"/>
                <w:sz w:val="18"/>
                <w:szCs w:val="18"/>
              </w:rPr>
            </w:pPr>
          </w:p>
        </w:tc>
        <w:tc>
          <w:tcPr>
            <w:tcW w:w="804" w:type="dxa"/>
            <w:shd w:val="clear" w:color="auto" w:fill="FFFFFF" w:themeFill="background1"/>
            <w:vAlign w:val="center"/>
          </w:tcPr>
          <w:p w14:paraId="755CD6CC" w14:textId="4D0F2696" w:rsidR="009937F5" w:rsidRPr="009763ED" w:rsidRDefault="009937F5" w:rsidP="009937F5">
            <w:pPr>
              <w:jc w:val="center"/>
              <w:rPr>
                <w:rFonts w:ascii="Arial" w:hAnsi="Arial"/>
                <w:sz w:val="18"/>
                <w:szCs w:val="18"/>
              </w:rPr>
            </w:pPr>
            <w:r w:rsidRPr="009763ED">
              <w:rPr>
                <w:rFonts w:ascii="Arial" w:hAnsi="Arial"/>
                <w:sz w:val="18"/>
                <w:szCs w:val="18"/>
              </w:rPr>
              <w:t>02</w:t>
            </w:r>
          </w:p>
        </w:tc>
        <w:tc>
          <w:tcPr>
            <w:tcW w:w="1275" w:type="dxa"/>
            <w:shd w:val="clear" w:color="auto" w:fill="FFFFFF" w:themeFill="background1"/>
            <w:vAlign w:val="center"/>
          </w:tcPr>
          <w:p w14:paraId="04C53A84" w14:textId="254C1C70" w:rsidR="009937F5" w:rsidRPr="001459F3" w:rsidRDefault="009937F5" w:rsidP="009937F5">
            <w:pPr>
              <w:jc w:val="center"/>
              <w:rPr>
                <w:rFonts w:ascii="Arial" w:hAnsi="Arial"/>
                <w:sz w:val="18"/>
                <w:szCs w:val="18"/>
              </w:rPr>
            </w:pPr>
            <w:r w:rsidRPr="001459F3">
              <w:rPr>
                <w:rFonts w:ascii="Arial" w:hAnsi="Arial"/>
                <w:sz w:val="18"/>
                <w:szCs w:val="18"/>
              </w:rPr>
              <w:t>6511-72501</w:t>
            </w:r>
          </w:p>
        </w:tc>
        <w:tc>
          <w:tcPr>
            <w:tcW w:w="3119" w:type="dxa"/>
            <w:shd w:val="clear" w:color="auto" w:fill="FFFFFF" w:themeFill="background1"/>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867"/>
            </w:tblGrid>
            <w:tr w:rsidR="009937F5" w:rsidRPr="00B66711" w14:paraId="45509616" w14:textId="77777777" w:rsidTr="00017117">
              <w:trPr>
                <w:tblCellSpacing w:w="0" w:type="dxa"/>
              </w:trPr>
              <w:tc>
                <w:tcPr>
                  <w:tcW w:w="0" w:type="auto"/>
                  <w:vAlign w:val="center"/>
                  <w:hideMark/>
                </w:tcPr>
                <w:p w14:paraId="307DB6D4"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p>
              </w:tc>
              <w:tc>
                <w:tcPr>
                  <w:tcW w:w="0" w:type="auto"/>
                  <w:vAlign w:val="center"/>
                  <w:hideMark/>
                </w:tcPr>
                <w:p w14:paraId="61DBB8E2"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r w:rsidRPr="00B66711">
                    <w:rPr>
                      <w:rFonts w:ascii="Arial" w:eastAsia="Times New Roman" w:hAnsi="Arial"/>
                      <w:sz w:val="20"/>
                      <w:szCs w:val="20"/>
                      <w:lang w:eastAsia="pt-BR"/>
                    </w:rPr>
                    <w:t>Peças para Manutenção /</w:t>
                  </w:r>
                  <w:r>
                    <w:rPr>
                      <w:rFonts w:ascii="Arial" w:eastAsia="Times New Roman" w:hAnsi="Arial"/>
                      <w:sz w:val="20"/>
                      <w:szCs w:val="20"/>
                      <w:lang w:eastAsia="pt-BR"/>
                    </w:rPr>
                    <w:t xml:space="preserve"> </w:t>
                  </w:r>
                  <w:r w:rsidRPr="00B66711">
                    <w:rPr>
                      <w:rFonts w:ascii="Arial" w:eastAsia="Times New Roman" w:hAnsi="Arial"/>
                      <w:sz w:val="20"/>
                      <w:szCs w:val="20"/>
                      <w:lang w:eastAsia="pt-BR"/>
                    </w:rPr>
                    <w:t>Reposição, USO: Equipamento</w:t>
                  </w:r>
                  <w:r>
                    <w:rPr>
                      <w:rFonts w:ascii="Arial" w:eastAsia="Times New Roman" w:hAnsi="Arial"/>
                      <w:sz w:val="20"/>
                      <w:szCs w:val="20"/>
                      <w:lang w:eastAsia="pt-BR"/>
                    </w:rPr>
                    <w:t xml:space="preserve"> </w:t>
                  </w:r>
                  <w:r w:rsidRPr="00B66711">
                    <w:rPr>
                      <w:rFonts w:ascii="Arial" w:eastAsia="Times New Roman" w:hAnsi="Arial"/>
                      <w:sz w:val="20"/>
                      <w:szCs w:val="20"/>
                      <w:lang w:eastAsia="pt-BR"/>
                    </w:rPr>
                    <w:t>Hospitalar, UNID. DE MEDIDA: Unitário</w:t>
                  </w:r>
                </w:p>
              </w:tc>
            </w:tr>
          </w:tbl>
          <w:p w14:paraId="1D629EBD" w14:textId="66539B67" w:rsidR="009937F5" w:rsidRPr="009937F5" w:rsidRDefault="009937F5" w:rsidP="009937F5">
            <w:pPr>
              <w:jc w:val="center"/>
              <w:rPr>
                <w:rFonts w:ascii="Arial" w:eastAsia="Times New Roman" w:hAnsi="Arial"/>
                <w:sz w:val="20"/>
                <w:szCs w:val="20"/>
                <w:lang w:eastAsia="pt-BR"/>
              </w:rPr>
            </w:pPr>
          </w:p>
        </w:tc>
        <w:tc>
          <w:tcPr>
            <w:tcW w:w="3827" w:type="dxa"/>
            <w:shd w:val="clear" w:color="auto" w:fill="FFFFFF" w:themeFill="background1"/>
            <w:vAlign w:val="center"/>
          </w:tcPr>
          <w:p w14:paraId="6B7088C2" w14:textId="428A0142" w:rsidR="009937F5" w:rsidRPr="004D5BD5" w:rsidRDefault="001459F3" w:rsidP="009937F5">
            <w:pPr>
              <w:suppressAutoHyphens w:val="0"/>
              <w:autoSpaceDN/>
              <w:textAlignment w:val="auto"/>
              <w:rPr>
                <w:rFonts w:ascii="Times New Roman" w:eastAsia="Times New Roman" w:hAnsi="Times New Roman" w:cs="Times New Roman"/>
                <w:color w:val="FF0000"/>
                <w:kern w:val="0"/>
                <w:lang w:eastAsia="pt-BR" w:bidi="ar-SA"/>
              </w:rPr>
            </w:pPr>
            <w:r w:rsidRPr="001459F3">
              <w:rPr>
                <w:rFonts w:ascii="Arial" w:eastAsia="Times New Roman" w:hAnsi="Arial"/>
                <w:b/>
                <w:bCs/>
                <w:color w:val="000000"/>
                <w:sz w:val="20"/>
                <w:szCs w:val="20"/>
                <w:lang w:eastAsia="pt-BR"/>
              </w:rPr>
              <w:t>NÃO É OBJETO DE DISPUTA</w:t>
            </w:r>
            <w:r w:rsidRPr="0014193E">
              <w:rPr>
                <w:rFonts w:ascii="Arial" w:eastAsia="Times New Roman" w:hAnsi="Arial"/>
                <w:color w:val="000000"/>
                <w:sz w:val="20"/>
                <w:szCs w:val="20"/>
                <w:lang w:eastAsia="pt-BR"/>
              </w:rPr>
              <w:t xml:space="preserve"> – Valor anual provisionado para ressarcimento de peças e/ ou acessórios de</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 xml:space="preserve">manutenção. </w:t>
            </w:r>
            <w:proofErr w:type="spellStart"/>
            <w:r w:rsidRPr="0014193E">
              <w:rPr>
                <w:rFonts w:ascii="Arial" w:eastAsia="Times New Roman" w:hAnsi="Arial"/>
                <w:color w:val="000000"/>
                <w:sz w:val="20"/>
                <w:szCs w:val="20"/>
                <w:lang w:eastAsia="pt-BR"/>
              </w:rPr>
              <w:t>Obs</w:t>
            </w:r>
            <w:proofErr w:type="spellEnd"/>
            <w:r w:rsidRPr="0014193E">
              <w:rPr>
                <w:rFonts w:ascii="Arial" w:eastAsia="Times New Roman" w:hAnsi="Arial"/>
                <w:color w:val="000000"/>
                <w:sz w:val="20"/>
                <w:szCs w:val="20"/>
                <w:lang w:eastAsia="pt-BR"/>
              </w:rPr>
              <w:t>: O valor de peças e</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acessórios não faz parte da disputa – valor deve ser mantido fixo e inalterável na</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apresentação de propostas e/ou lances.</w:t>
            </w:r>
          </w:p>
        </w:tc>
      </w:tr>
      <w:tr w:rsidR="009937F5" w:rsidRPr="004D5BD5" w14:paraId="399B8B90" w14:textId="77777777" w:rsidTr="001459F3">
        <w:tc>
          <w:tcPr>
            <w:tcW w:w="751" w:type="dxa"/>
            <w:vMerge w:val="restart"/>
            <w:shd w:val="clear" w:color="auto" w:fill="FFFFFF" w:themeFill="background1"/>
            <w:vAlign w:val="center"/>
          </w:tcPr>
          <w:p w14:paraId="03E38C61" w14:textId="1362A686" w:rsidR="009937F5" w:rsidRPr="009763ED" w:rsidRDefault="009937F5" w:rsidP="009937F5">
            <w:pPr>
              <w:jc w:val="center"/>
              <w:rPr>
                <w:rFonts w:ascii="Arial" w:hAnsi="Arial"/>
                <w:sz w:val="18"/>
                <w:szCs w:val="18"/>
              </w:rPr>
            </w:pPr>
            <w:r w:rsidRPr="009763ED">
              <w:rPr>
                <w:rFonts w:ascii="Arial" w:hAnsi="Arial"/>
                <w:sz w:val="18"/>
                <w:szCs w:val="18"/>
              </w:rPr>
              <w:t>05</w:t>
            </w:r>
          </w:p>
        </w:tc>
        <w:tc>
          <w:tcPr>
            <w:tcW w:w="804" w:type="dxa"/>
            <w:shd w:val="clear" w:color="auto" w:fill="FFFFFF" w:themeFill="background1"/>
            <w:vAlign w:val="center"/>
          </w:tcPr>
          <w:p w14:paraId="4C8ED265" w14:textId="3E0F576C" w:rsidR="009937F5" w:rsidRPr="009763ED" w:rsidRDefault="009937F5" w:rsidP="009937F5">
            <w:pPr>
              <w:jc w:val="center"/>
              <w:rPr>
                <w:rFonts w:ascii="Arial" w:hAnsi="Arial"/>
                <w:sz w:val="18"/>
                <w:szCs w:val="18"/>
              </w:rPr>
            </w:pPr>
            <w:r w:rsidRPr="009763ED">
              <w:rPr>
                <w:rFonts w:ascii="Arial" w:hAnsi="Arial"/>
                <w:sz w:val="18"/>
                <w:szCs w:val="18"/>
              </w:rPr>
              <w:t>01</w:t>
            </w:r>
          </w:p>
        </w:tc>
        <w:tc>
          <w:tcPr>
            <w:tcW w:w="1275" w:type="dxa"/>
            <w:shd w:val="clear" w:color="auto" w:fill="FFFFFF" w:themeFill="background1"/>
            <w:vAlign w:val="center"/>
          </w:tcPr>
          <w:p w14:paraId="4B8D0B87" w14:textId="741F983E" w:rsidR="009937F5" w:rsidRPr="001459F3" w:rsidRDefault="009937F5" w:rsidP="009937F5">
            <w:pPr>
              <w:jc w:val="center"/>
              <w:rPr>
                <w:rFonts w:ascii="Arial" w:hAnsi="Arial"/>
                <w:sz w:val="18"/>
                <w:szCs w:val="18"/>
              </w:rPr>
            </w:pPr>
            <w:r w:rsidRPr="001459F3">
              <w:rPr>
                <w:rFonts w:ascii="Arial" w:hAnsi="Arial"/>
                <w:sz w:val="18"/>
                <w:szCs w:val="18"/>
              </w:rPr>
              <w:t>0201-51678</w:t>
            </w:r>
          </w:p>
        </w:tc>
        <w:tc>
          <w:tcPr>
            <w:tcW w:w="3119" w:type="dxa"/>
            <w:shd w:val="clear" w:color="auto" w:fill="FFFFFF" w:themeFill="background1"/>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867"/>
            </w:tblGrid>
            <w:tr w:rsidR="009937F5" w:rsidRPr="00B66711" w14:paraId="06B33E6B" w14:textId="77777777" w:rsidTr="00017117">
              <w:trPr>
                <w:tblCellSpacing w:w="0" w:type="dxa"/>
              </w:trPr>
              <w:tc>
                <w:tcPr>
                  <w:tcW w:w="0" w:type="auto"/>
                  <w:vAlign w:val="center"/>
                  <w:hideMark/>
                </w:tcPr>
                <w:p w14:paraId="267F7373"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p>
              </w:tc>
              <w:tc>
                <w:tcPr>
                  <w:tcW w:w="0" w:type="auto"/>
                  <w:vAlign w:val="center"/>
                  <w:hideMark/>
                </w:tcPr>
                <w:p w14:paraId="027CBEE0"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r w:rsidRPr="00B66711">
                    <w:rPr>
                      <w:rFonts w:ascii="Arial" w:eastAsia="Times New Roman" w:hAnsi="Arial"/>
                      <w:sz w:val="20"/>
                      <w:szCs w:val="20"/>
                      <w:lang w:eastAsia="pt-BR"/>
                    </w:rPr>
                    <w:t>Prestação de Serviços, Manutenção corretiva de equipamentos médicos hospitalares, máquinas e equipamentos de uso geral, Se necessário: Fornecimento de materiais, demais informações de acordo com Termo de Referência e/ou Descritivo Técnico do Processo, UNID. DE MEDIDA: Unitário</w:t>
                  </w:r>
                </w:p>
              </w:tc>
            </w:tr>
          </w:tbl>
          <w:p w14:paraId="7D000CE9" w14:textId="6A35A172" w:rsidR="009937F5" w:rsidRPr="009937F5" w:rsidRDefault="009937F5" w:rsidP="009937F5">
            <w:pPr>
              <w:jc w:val="center"/>
              <w:rPr>
                <w:rFonts w:ascii="Arial" w:eastAsia="Times New Roman" w:hAnsi="Arial"/>
                <w:sz w:val="20"/>
                <w:szCs w:val="20"/>
                <w:lang w:eastAsia="pt-BR"/>
              </w:rPr>
            </w:pPr>
          </w:p>
        </w:tc>
        <w:tc>
          <w:tcPr>
            <w:tcW w:w="3827" w:type="dxa"/>
            <w:shd w:val="clear" w:color="auto" w:fill="FFFFFF" w:themeFill="background1"/>
            <w:vAlign w:val="center"/>
          </w:tcPr>
          <w:p w14:paraId="05FC42CE" w14:textId="0A1AA0AF" w:rsidR="009937F5" w:rsidRPr="001459F3" w:rsidRDefault="001459F3" w:rsidP="001459F3">
            <w:pPr>
              <w:suppressAutoHyphens w:val="0"/>
              <w:autoSpaceDN/>
              <w:textAlignment w:val="auto"/>
              <w:rPr>
                <w:rFonts w:ascii="Arial" w:eastAsia="Times New Roman" w:hAnsi="Arial"/>
                <w:color w:val="000000"/>
                <w:sz w:val="20"/>
                <w:szCs w:val="20"/>
                <w:lang w:eastAsia="pt-BR"/>
              </w:rPr>
            </w:pPr>
            <w:r w:rsidRPr="001459F3">
              <w:rPr>
                <w:rFonts w:ascii="Arial" w:eastAsia="Times New Roman" w:hAnsi="Arial"/>
                <w:color w:val="000000"/>
                <w:sz w:val="20"/>
                <w:szCs w:val="20"/>
                <w:lang w:eastAsia="pt-BR"/>
              </w:rPr>
              <w:t>Prestação de serviços de manutenção corretiva e manutenção preventiva (com periodicidade anual), a manutenção corretiva conforme a necessidade do hospital, bem</w:t>
            </w:r>
            <w:r>
              <w:rPr>
                <w:rFonts w:ascii="Arial" w:eastAsia="Times New Roman" w:hAnsi="Arial"/>
                <w:color w:val="000000"/>
                <w:sz w:val="20"/>
                <w:szCs w:val="20"/>
                <w:lang w:eastAsia="pt-BR"/>
              </w:rPr>
              <w:t xml:space="preserve"> </w:t>
            </w:r>
            <w:r w:rsidRPr="001459F3">
              <w:rPr>
                <w:rFonts w:ascii="Arial" w:eastAsia="Times New Roman" w:hAnsi="Arial"/>
                <w:color w:val="000000"/>
                <w:sz w:val="20"/>
                <w:szCs w:val="20"/>
                <w:lang w:eastAsia="pt-BR"/>
              </w:rPr>
              <w:t>como o fornecimento de ordens de serviço, laudos técnicos, ART e ou TRT/CFT seguindo os</w:t>
            </w:r>
            <w:r>
              <w:rPr>
                <w:rFonts w:ascii="Arial" w:eastAsia="Times New Roman" w:hAnsi="Arial"/>
                <w:color w:val="000000"/>
                <w:sz w:val="20"/>
                <w:szCs w:val="20"/>
                <w:lang w:eastAsia="pt-BR"/>
              </w:rPr>
              <w:t xml:space="preserve"> </w:t>
            </w:r>
            <w:r w:rsidRPr="001459F3">
              <w:rPr>
                <w:rFonts w:ascii="Arial" w:eastAsia="Times New Roman" w:hAnsi="Arial"/>
                <w:color w:val="000000"/>
                <w:sz w:val="20"/>
                <w:szCs w:val="20"/>
                <w:lang w:eastAsia="pt-BR"/>
              </w:rPr>
              <w:t>procedimentos dos manuais</w:t>
            </w:r>
            <w:r>
              <w:rPr>
                <w:rFonts w:ascii="Arial" w:eastAsia="Times New Roman" w:hAnsi="Arial"/>
                <w:color w:val="000000"/>
                <w:sz w:val="20"/>
                <w:szCs w:val="20"/>
                <w:lang w:eastAsia="pt-BR"/>
              </w:rPr>
              <w:t xml:space="preserve"> </w:t>
            </w:r>
            <w:r w:rsidRPr="001459F3">
              <w:rPr>
                <w:rFonts w:ascii="Arial" w:eastAsia="Times New Roman" w:hAnsi="Arial"/>
                <w:color w:val="000000"/>
                <w:sz w:val="20"/>
                <w:szCs w:val="20"/>
                <w:lang w:eastAsia="pt-BR"/>
              </w:rPr>
              <w:t>técnicos, para atender os seguintes</w:t>
            </w:r>
            <w:r>
              <w:rPr>
                <w:rFonts w:ascii="Arial" w:eastAsia="Times New Roman" w:hAnsi="Arial"/>
                <w:color w:val="000000"/>
                <w:sz w:val="20"/>
                <w:szCs w:val="20"/>
                <w:lang w:eastAsia="pt-BR"/>
              </w:rPr>
              <w:t xml:space="preserve"> e</w:t>
            </w:r>
            <w:r w:rsidRPr="001459F3">
              <w:rPr>
                <w:rFonts w:ascii="Arial" w:eastAsia="Times New Roman" w:hAnsi="Arial"/>
                <w:color w:val="000000"/>
                <w:sz w:val="20"/>
                <w:szCs w:val="20"/>
                <w:lang w:eastAsia="pt-BR"/>
              </w:rPr>
              <w:t xml:space="preserve">quipamentos </w:t>
            </w:r>
            <w:r w:rsidRPr="001459F3">
              <w:rPr>
                <w:rFonts w:ascii="Arial" w:eastAsia="Times New Roman" w:hAnsi="Arial"/>
                <w:b/>
                <w:bCs/>
                <w:color w:val="000000"/>
                <w:sz w:val="20"/>
                <w:szCs w:val="20"/>
                <w:lang w:eastAsia="pt-BR"/>
              </w:rPr>
              <w:t xml:space="preserve">02 (dois) Coletor de Leite humano da marca Medela, modelo </w:t>
            </w:r>
            <w:proofErr w:type="spellStart"/>
            <w:r w:rsidRPr="001459F3">
              <w:rPr>
                <w:rFonts w:ascii="Arial" w:eastAsia="Times New Roman" w:hAnsi="Arial"/>
                <w:b/>
                <w:bCs/>
                <w:color w:val="000000"/>
                <w:sz w:val="20"/>
                <w:szCs w:val="20"/>
                <w:lang w:eastAsia="pt-BR"/>
              </w:rPr>
              <w:t>Lactina</w:t>
            </w:r>
            <w:proofErr w:type="spellEnd"/>
            <w:r w:rsidRPr="001459F3">
              <w:rPr>
                <w:rFonts w:ascii="Arial" w:eastAsia="Times New Roman" w:hAnsi="Arial"/>
                <w:b/>
                <w:bCs/>
                <w:color w:val="000000"/>
                <w:sz w:val="20"/>
                <w:szCs w:val="20"/>
                <w:lang w:eastAsia="pt-BR"/>
              </w:rPr>
              <w:t xml:space="preserve"> </w:t>
            </w:r>
            <w:proofErr w:type="spellStart"/>
            <w:r w:rsidRPr="001459F3">
              <w:rPr>
                <w:rFonts w:ascii="Arial" w:eastAsia="Times New Roman" w:hAnsi="Arial"/>
                <w:b/>
                <w:bCs/>
                <w:color w:val="000000"/>
                <w:sz w:val="20"/>
                <w:szCs w:val="20"/>
                <w:lang w:eastAsia="pt-BR"/>
              </w:rPr>
              <w:t>Select</w:t>
            </w:r>
            <w:proofErr w:type="spellEnd"/>
            <w:r w:rsidRPr="001459F3">
              <w:rPr>
                <w:rFonts w:ascii="Arial" w:eastAsia="Times New Roman" w:hAnsi="Arial"/>
                <w:b/>
                <w:bCs/>
                <w:color w:val="000000"/>
                <w:sz w:val="20"/>
                <w:szCs w:val="20"/>
                <w:lang w:eastAsia="pt-BR"/>
              </w:rPr>
              <w:t>,</w:t>
            </w:r>
          </w:p>
        </w:tc>
      </w:tr>
      <w:tr w:rsidR="009937F5" w:rsidRPr="004D5BD5" w14:paraId="441C9482" w14:textId="77777777" w:rsidTr="001459F3">
        <w:tc>
          <w:tcPr>
            <w:tcW w:w="751" w:type="dxa"/>
            <w:vMerge/>
            <w:shd w:val="clear" w:color="auto" w:fill="FFFFFF" w:themeFill="background1"/>
            <w:vAlign w:val="center"/>
          </w:tcPr>
          <w:p w14:paraId="433D2405" w14:textId="77777777" w:rsidR="009937F5" w:rsidRPr="009763ED" w:rsidRDefault="009937F5" w:rsidP="009937F5">
            <w:pPr>
              <w:jc w:val="center"/>
              <w:rPr>
                <w:rFonts w:ascii="Arial" w:hAnsi="Arial"/>
                <w:sz w:val="18"/>
                <w:szCs w:val="18"/>
              </w:rPr>
            </w:pPr>
          </w:p>
        </w:tc>
        <w:tc>
          <w:tcPr>
            <w:tcW w:w="804" w:type="dxa"/>
            <w:shd w:val="clear" w:color="auto" w:fill="FFFFFF" w:themeFill="background1"/>
            <w:vAlign w:val="center"/>
          </w:tcPr>
          <w:p w14:paraId="560ECA85" w14:textId="7C02739A" w:rsidR="009937F5" w:rsidRPr="009763ED" w:rsidRDefault="009937F5" w:rsidP="009937F5">
            <w:pPr>
              <w:jc w:val="center"/>
              <w:rPr>
                <w:rFonts w:ascii="Arial" w:hAnsi="Arial"/>
                <w:sz w:val="18"/>
                <w:szCs w:val="18"/>
              </w:rPr>
            </w:pPr>
            <w:r w:rsidRPr="009763ED">
              <w:rPr>
                <w:rFonts w:ascii="Arial" w:hAnsi="Arial"/>
                <w:sz w:val="18"/>
                <w:szCs w:val="18"/>
              </w:rPr>
              <w:t>02</w:t>
            </w:r>
          </w:p>
        </w:tc>
        <w:tc>
          <w:tcPr>
            <w:tcW w:w="1275" w:type="dxa"/>
            <w:shd w:val="clear" w:color="auto" w:fill="FFFFFF" w:themeFill="background1"/>
            <w:vAlign w:val="center"/>
          </w:tcPr>
          <w:p w14:paraId="1B9BA38B" w14:textId="689FD99A" w:rsidR="009937F5" w:rsidRPr="001459F3" w:rsidRDefault="009937F5" w:rsidP="009937F5">
            <w:pPr>
              <w:jc w:val="center"/>
              <w:rPr>
                <w:rFonts w:ascii="Arial" w:hAnsi="Arial"/>
                <w:sz w:val="18"/>
                <w:szCs w:val="18"/>
              </w:rPr>
            </w:pPr>
            <w:r w:rsidRPr="001459F3">
              <w:rPr>
                <w:rFonts w:ascii="Arial" w:hAnsi="Arial"/>
                <w:sz w:val="18"/>
                <w:szCs w:val="18"/>
              </w:rPr>
              <w:t>6511-72501</w:t>
            </w:r>
          </w:p>
        </w:tc>
        <w:tc>
          <w:tcPr>
            <w:tcW w:w="3119" w:type="dxa"/>
            <w:shd w:val="clear" w:color="auto" w:fill="FFFFFF" w:themeFill="background1"/>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867"/>
            </w:tblGrid>
            <w:tr w:rsidR="009937F5" w:rsidRPr="00B66711" w14:paraId="586F049A" w14:textId="77777777" w:rsidTr="00017117">
              <w:trPr>
                <w:tblCellSpacing w:w="0" w:type="dxa"/>
              </w:trPr>
              <w:tc>
                <w:tcPr>
                  <w:tcW w:w="0" w:type="auto"/>
                  <w:vAlign w:val="center"/>
                  <w:hideMark/>
                </w:tcPr>
                <w:p w14:paraId="0FDAB12F"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p>
              </w:tc>
              <w:tc>
                <w:tcPr>
                  <w:tcW w:w="0" w:type="auto"/>
                  <w:vAlign w:val="center"/>
                  <w:hideMark/>
                </w:tcPr>
                <w:p w14:paraId="53CC1C85"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r w:rsidRPr="00B66711">
                    <w:rPr>
                      <w:rFonts w:ascii="Arial" w:eastAsia="Times New Roman" w:hAnsi="Arial"/>
                      <w:sz w:val="20"/>
                      <w:szCs w:val="20"/>
                      <w:lang w:eastAsia="pt-BR"/>
                    </w:rPr>
                    <w:t>Peças para Manutenção /</w:t>
                  </w:r>
                  <w:r>
                    <w:rPr>
                      <w:rFonts w:ascii="Arial" w:eastAsia="Times New Roman" w:hAnsi="Arial"/>
                      <w:sz w:val="20"/>
                      <w:szCs w:val="20"/>
                      <w:lang w:eastAsia="pt-BR"/>
                    </w:rPr>
                    <w:t xml:space="preserve"> </w:t>
                  </w:r>
                  <w:r w:rsidRPr="00B66711">
                    <w:rPr>
                      <w:rFonts w:ascii="Arial" w:eastAsia="Times New Roman" w:hAnsi="Arial"/>
                      <w:sz w:val="20"/>
                      <w:szCs w:val="20"/>
                      <w:lang w:eastAsia="pt-BR"/>
                    </w:rPr>
                    <w:t>Reposição, USO: Equipamento</w:t>
                  </w:r>
                  <w:r>
                    <w:rPr>
                      <w:rFonts w:ascii="Arial" w:eastAsia="Times New Roman" w:hAnsi="Arial"/>
                      <w:sz w:val="20"/>
                      <w:szCs w:val="20"/>
                      <w:lang w:eastAsia="pt-BR"/>
                    </w:rPr>
                    <w:t xml:space="preserve"> </w:t>
                  </w:r>
                  <w:r w:rsidRPr="00B66711">
                    <w:rPr>
                      <w:rFonts w:ascii="Arial" w:eastAsia="Times New Roman" w:hAnsi="Arial"/>
                      <w:sz w:val="20"/>
                      <w:szCs w:val="20"/>
                      <w:lang w:eastAsia="pt-BR"/>
                    </w:rPr>
                    <w:t>Hospitalar, UNID. DE MEDIDA: Unitário</w:t>
                  </w:r>
                </w:p>
              </w:tc>
            </w:tr>
          </w:tbl>
          <w:p w14:paraId="3CDDC92A" w14:textId="256E3457" w:rsidR="009937F5" w:rsidRPr="009937F5" w:rsidRDefault="009937F5" w:rsidP="009937F5">
            <w:pPr>
              <w:jc w:val="center"/>
              <w:rPr>
                <w:rFonts w:ascii="Arial" w:eastAsia="Times New Roman" w:hAnsi="Arial"/>
                <w:sz w:val="20"/>
                <w:szCs w:val="20"/>
                <w:lang w:eastAsia="pt-BR"/>
              </w:rPr>
            </w:pPr>
          </w:p>
        </w:tc>
        <w:tc>
          <w:tcPr>
            <w:tcW w:w="3827" w:type="dxa"/>
            <w:shd w:val="clear" w:color="auto" w:fill="FFFFFF" w:themeFill="background1"/>
            <w:vAlign w:val="center"/>
          </w:tcPr>
          <w:p w14:paraId="237B168B" w14:textId="5A646099" w:rsidR="009937F5" w:rsidRPr="004D5BD5" w:rsidRDefault="001459F3" w:rsidP="009937F5">
            <w:pPr>
              <w:suppressAutoHyphens w:val="0"/>
              <w:autoSpaceDN/>
              <w:textAlignment w:val="auto"/>
              <w:rPr>
                <w:rFonts w:ascii="Times New Roman" w:eastAsia="Times New Roman" w:hAnsi="Times New Roman" w:cs="Times New Roman"/>
                <w:color w:val="FF0000"/>
                <w:kern w:val="0"/>
                <w:lang w:eastAsia="pt-BR" w:bidi="ar-SA"/>
              </w:rPr>
            </w:pPr>
            <w:r w:rsidRPr="001459F3">
              <w:rPr>
                <w:rFonts w:ascii="Arial" w:eastAsia="Times New Roman" w:hAnsi="Arial"/>
                <w:b/>
                <w:bCs/>
                <w:color w:val="000000"/>
                <w:sz w:val="20"/>
                <w:szCs w:val="20"/>
                <w:lang w:eastAsia="pt-BR"/>
              </w:rPr>
              <w:t>NÃO É OBJETO DE DISPUTA</w:t>
            </w:r>
            <w:r w:rsidRPr="0014193E">
              <w:rPr>
                <w:rFonts w:ascii="Arial" w:eastAsia="Times New Roman" w:hAnsi="Arial"/>
                <w:color w:val="000000"/>
                <w:sz w:val="20"/>
                <w:szCs w:val="20"/>
                <w:lang w:eastAsia="pt-BR"/>
              </w:rPr>
              <w:t xml:space="preserve"> – Valor anual provisionado para ressarcimento de peças e/ ou acessórios de</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 xml:space="preserve">manutenção. </w:t>
            </w:r>
            <w:proofErr w:type="spellStart"/>
            <w:r w:rsidRPr="0014193E">
              <w:rPr>
                <w:rFonts w:ascii="Arial" w:eastAsia="Times New Roman" w:hAnsi="Arial"/>
                <w:color w:val="000000"/>
                <w:sz w:val="20"/>
                <w:szCs w:val="20"/>
                <w:lang w:eastAsia="pt-BR"/>
              </w:rPr>
              <w:t>Obs</w:t>
            </w:r>
            <w:proofErr w:type="spellEnd"/>
            <w:r w:rsidRPr="0014193E">
              <w:rPr>
                <w:rFonts w:ascii="Arial" w:eastAsia="Times New Roman" w:hAnsi="Arial"/>
                <w:color w:val="000000"/>
                <w:sz w:val="20"/>
                <w:szCs w:val="20"/>
                <w:lang w:eastAsia="pt-BR"/>
              </w:rPr>
              <w:t>: O valor de peças e</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acessórios não faz parte da disputa – valor deve ser mantido fixo e inalterável na</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apresentação de propostas e/ou lances.</w:t>
            </w:r>
          </w:p>
        </w:tc>
      </w:tr>
      <w:tr w:rsidR="009937F5" w:rsidRPr="004D5BD5" w14:paraId="76218F6F" w14:textId="77777777" w:rsidTr="001459F3">
        <w:tc>
          <w:tcPr>
            <w:tcW w:w="751" w:type="dxa"/>
            <w:vMerge w:val="restart"/>
            <w:shd w:val="clear" w:color="auto" w:fill="FFFFFF" w:themeFill="background1"/>
            <w:vAlign w:val="center"/>
          </w:tcPr>
          <w:p w14:paraId="645C6C4D" w14:textId="3B37C7FF" w:rsidR="009937F5" w:rsidRPr="009763ED" w:rsidRDefault="009937F5" w:rsidP="009937F5">
            <w:pPr>
              <w:jc w:val="center"/>
              <w:rPr>
                <w:rFonts w:ascii="Arial" w:hAnsi="Arial"/>
                <w:sz w:val="18"/>
                <w:szCs w:val="18"/>
              </w:rPr>
            </w:pPr>
            <w:r w:rsidRPr="009763ED">
              <w:rPr>
                <w:rFonts w:ascii="Arial" w:hAnsi="Arial"/>
                <w:sz w:val="18"/>
                <w:szCs w:val="18"/>
              </w:rPr>
              <w:t>06</w:t>
            </w:r>
          </w:p>
        </w:tc>
        <w:tc>
          <w:tcPr>
            <w:tcW w:w="804" w:type="dxa"/>
            <w:shd w:val="clear" w:color="auto" w:fill="FFFFFF" w:themeFill="background1"/>
            <w:vAlign w:val="center"/>
          </w:tcPr>
          <w:p w14:paraId="056FFD75" w14:textId="4BF072DD" w:rsidR="009937F5" w:rsidRPr="009763ED" w:rsidRDefault="009937F5" w:rsidP="009937F5">
            <w:pPr>
              <w:jc w:val="center"/>
              <w:rPr>
                <w:rFonts w:ascii="Arial" w:hAnsi="Arial"/>
                <w:sz w:val="18"/>
                <w:szCs w:val="18"/>
              </w:rPr>
            </w:pPr>
            <w:r w:rsidRPr="009763ED">
              <w:rPr>
                <w:rFonts w:ascii="Arial" w:hAnsi="Arial"/>
                <w:sz w:val="18"/>
                <w:szCs w:val="18"/>
              </w:rPr>
              <w:t>01</w:t>
            </w:r>
          </w:p>
        </w:tc>
        <w:tc>
          <w:tcPr>
            <w:tcW w:w="1275" w:type="dxa"/>
            <w:shd w:val="clear" w:color="auto" w:fill="FFFFFF" w:themeFill="background1"/>
            <w:vAlign w:val="center"/>
          </w:tcPr>
          <w:p w14:paraId="48B3C50D" w14:textId="66B8D482" w:rsidR="009937F5" w:rsidRPr="001459F3" w:rsidRDefault="009937F5" w:rsidP="009937F5">
            <w:pPr>
              <w:jc w:val="center"/>
              <w:rPr>
                <w:rFonts w:ascii="Arial" w:hAnsi="Arial"/>
                <w:sz w:val="18"/>
                <w:szCs w:val="18"/>
              </w:rPr>
            </w:pPr>
            <w:r w:rsidRPr="001459F3">
              <w:rPr>
                <w:rFonts w:ascii="Arial" w:hAnsi="Arial"/>
                <w:sz w:val="18"/>
                <w:szCs w:val="18"/>
              </w:rPr>
              <w:t>0201-51678</w:t>
            </w:r>
          </w:p>
        </w:tc>
        <w:tc>
          <w:tcPr>
            <w:tcW w:w="3119" w:type="dxa"/>
            <w:shd w:val="clear" w:color="auto" w:fill="FFFFFF" w:themeFill="background1"/>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867"/>
            </w:tblGrid>
            <w:tr w:rsidR="009937F5" w:rsidRPr="00B66711" w14:paraId="2CEAF0AB" w14:textId="77777777" w:rsidTr="00017117">
              <w:trPr>
                <w:tblCellSpacing w:w="0" w:type="dxa"/>
              </w:trPr>
              <w:tc>
                <w:tcPr>
                  <w:tcW w:w="0" w:type="auto"/>
                  <w:vAlign w:val="center"/>
                  <w:hideMark/>
                </w:tcPr>
                <w:p w14:paraId="5A4F4382"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p>
              </w:tc>
              <w:tc>
                <w:tcPr>
                  <w:tcW w:w="0" w:type="auto"/>
                  <w:vAlign w:val="center"/>
                  <w:hideMark/>
                </w:tcPr>
                <w:p w14:paraId="2DDDB163"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r w:rsidRPr="00B66711">
                    <w:rPr>
                      <w:rFonts w:ascii="Arial" w:eastAsia="Times New Roman" w:hAnsi="Arial"/>
                      <w:sz w:val="20"/>
                      <w:szCs w:val="20"/>
                      <w:lang w:eastAsia="pt-BR"/>
                    </w:rPr>
                    <w:t>Prestação de Serviços, Manutenção corretiva de equipamentos médicos hospitalares, máquinas e equipamentos de uso geral, Se necessário: Fornecimento de materiais, demais informações de acordo com Termo de Referência e/ou Descritivo Técnico do Processo, UNID. DE MEDIDA: Unitário</w:t>
                  </w:r>
                </w:p>
              </w:tc>
            </w:tr>
          </w:tbl>
          <w:p w14:paraId="339B5FF6" w14:textId="699027AF" w:rsidR="009937F5" w:rsidRPr="009937F5" w:rsidRDefault="009937F5" w:rsidP="009937F5">
            <w:pPr>
              <w:jc w:val="center"/>
              <w:rPr>
                <w:rFonts w:ascii="Arial" w:eastAsia="Times New Roman" w:hAnsi="Arial"/>
                <w:sz w:val="20"/>
                <w:szCs w:val="20"/>
                <w:lang w:eastAsia="pt-BR"/>
              </w:rPr>
            </w:pPr>
          </w:p>
        </w:tc>
        <w:tc>
          <w:tcPr>
            <w:tcW w:w="3827" w:type="dxa"/>
            <w:shd w:val="clear" w:color="auto" w:fill="FFFFFF" w:themeFill="background1"/>
            <w:vAlign w:val="center"/>
          </w:tcPr>
          <w:p w14:paraId="6ABD2AD8" w14:textId="56F023CA" w:rsidR="009937F5" w:rsidRPr="004D5BD5" w:rsidRDefault="001459F3" w:rsidP="001459F3">
            <w:pPr>
              <w:suppressAutoHyphens w:val="0"/>
              <w:autoSpaceDN/>
              <w:textAlignment w:val="auto"/>
              <w:rPr>
                <w:rFonts w:ascii="Times New Roman" w:eastAsia="Times New Roman" w:hAnsi="Times New Roman" w:cs="Times New Roman"/>
                <w:color w:val="FF0000"/>
                <w:kern w:val="0"/>
                <w:lang w:eastAsia="pt-BR" w:bidi="ar-SA"/>
              </w:rPr>
            </w:pPr>
            <w:r w:rsidRPr="001459F3">
              <w:rPr>
                <w:rFonts w:ascii="Arial" w:eastAsia="Times New Roman" w:hAnsi="Arial"/>
                <w:color w:val="000000"/>
                <w:sz w:val="20"/>
                <w:szCs w:val="20"/>
                <w:lang w:eastAsia="pt-BR"/>
              </w:rPr>
              <w:t xml:space="preserve">Prestação de serviços de calibração, manutenção corretiva e manutenção preventiva (com periodicidade anual), a manutenção corretiva conforme a necessidade do hospital, bem como o fornecimento de ordens de serviço, laudos técnicos, ART e ou TRT/CFT seguindo os procedimentos dos manuais técnicos, para atender </w:t>
            </w:r>
            <w:r w:rsidRPr="001459F3">
              <w:rPr>
                <w:rFonts w:ascii="Arial" w:eastAsia="Times New Roman" w:hAnsi="Arial"/>
                <w:b/>
                <w:bCs/>
                <w:color w:val="000000"/>
                <w:sz w:val="20"/>
                <w:szCs w:val="20"/>
                <w:lang w:eastAsia="pt-BR"/>
              </w:rPr>
              <w:t xml:space="preserve">05 Sistema de Aquecimento a Ar, modelo </w:t>
            </w:r>
            <w:proofErr w:type="spellStart"/>
            <w:r w:rsidRPr="001459F3">
              <w:rPr>
                <w:rFonts w:ascii="Arial" w:eastAsia="Times New Roman" w:hAnsi="Arial"/>
                <w:b/>
                <w:bCs/>
                <w:color w:val="000000"/>
                <w:sz w:val="20"/>
                <w:szCs w:val="20"/>
                <w:lang w:eastAsia="pt-BR"/>
              </w:rPr>
              <w:t>Warm</w:t>
            </w:r>
            <w:proofErr w:type="spellEnd"/>
            <w:r w:rsidRPr="001459F3">
              <w:rPr>
                <w:rFonts w:ascii="Arial" w:eastAsia="Times New Roman" w:hAnsi="Arial"/>
                <w:b/>
                <w:bCs/>
                <w:color w:val="000000"/>
                <w:sz w:val="20"/>
                <w:szCs w:val="20"/>
                <w:lang w:eastAsia="pt-BR"/>
              </w:rPr>
              <w:t xml:space="preserve"> Air 315, marca GENTHERM</w:t>
            </w:r>
          </w:p>
        </w:tc>
      </w:tr>
      <w:tr w:rsidR="009937F5" w:rsidRPr="004D5BD5" w14:paraId="58C411B9" w14:textId="77777777" w:rsidTr="001459F3">
        <w:tc>
          <w:tcPr>
            <w:tcW w:w="751" w:type="dxa"/>
            <w:vMerge/>
            <w:shd w:val="clear" w:color="auto" w:fill="FFFFFF" w:themeFill="background1"/>
            <w:vAlign w:val="center"/>
          </w:tcPr>
          <w:p w14:paraId="75043179" w14:textId="77777777" w:rsidR="009937F5" w:rsidRPr="009763ED" w:rsidRDefault="009937F5" w:rsidP="009937F5">
            <w:pPr>
              <w:jc w:val="center"/>
              <w:rPr>
                <w:rFonts w:ascii="Arial" w:hAnsi="Arial"/>
                <w:sz w:val="18"/>
                <w:szCs w:val="18"/>
              </w:rPr>
            </w:pPr>
          </w:p>
        </w:tc>
        <w:tc>
          <w:tcPr>
            <w:tcW w:w="804" w:type="dxa"/>
            <w:shd w:val="clear" w:color="auto" w:fill="FFFFFF" w:themeFill="background1"/>
            <w:vAlign w:val="center"/>
          </w:tcPr>
          <w:p w14:paraId="29920CBE" w14:textId="015142BD" w:rsidR="009937F5" w:rsidRPr="009763ED" w:rsidRDefault="009937F5" w:rsidP="009937F5">
            <w:pPr>
              <w:jc w:val="center"/>
              <w:rPr>
                <w:rFonts w:ascii="Arial" w:hAnsi="Arial"/>
                <w:sz w:val="18"/>
                <w:szCs w:val="18"/>
              </w:rPr>
            </w:pPr>
            <w:r w:rsidRPr="009763ED">
              <w:rPr>
                <w:rFonts w:ascii="Arial" w:hAnsi="Arial"/>
                <w:sz w:val="18"/>
                <w:szCs w:val="18"/>
              </w:rPr>
              <w:t>02</w:t>
            </w:r>
          </w:p>
        </w:tc>
        <w:tc>
          <w:tcPr>
            <w:tcW w:w="1275" w:type="dxa"/>
            <w:shd w:val="clear" w:color="auto" w:fill="FFFFFF" w:themeFill="background1"/>
            <w:vAlign w:val="center"/>
          </w:tcPr>
          <w:p w14:paraId="3CEAE2CC" w14:textId="4C5BABFA" w:rsidR="009937F5" w:rsidRPr="001459F3" w:rsidRDefault="009937F5" w:rsidP="009937F5">
            <w:pPr>
              <w:jc w:val="center"/>
              <w:rPr>
                <w:rFonts w:ascii="Arial" w:hAnsi="Arial"/>
                <w:sz w:val="18"/>
                <w:szCs w:val="18"/>
              </w:rPr>
            </w:pPr>
            <w:r w:rsidRPr="001459F3">
              <w:rPr>
                <w:rFonts w:ascii="Arial" w:hAnsi="Arial"/>
                <w:sz w:val="18"/>
                <w:szCs w:val="18"/>
              </w:rPr>
              <w:t>6511-72501</w:t>
            </w:r>
          </w:p>
        </w:tc>
        <w:tc>
          <w:tcPr>
            <w:tcW w:w="3119" w:type="dxa"/>
            <w:shd w:val="clear" w:color="auto" w:fill="FFFFFF" w:themeFill="background1"/>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867"/>
            </w:tblGrid>
            <w:tr w:rsidR="009937F5" w:rsidRPr="00B66711" w14:paraId="76DB4B3F" w14:textId="77777777" w:rsidTr="00017117">
              <w:trPr>
                <w:tblCellSpacing w:w="0" w:type="dxa"/>
              </w:trPr>
              <w:tc>
                <w:tcPr>
                  <w:tcW w:w="0" w:type="auto"/>
                  <w:vAlign w:val="center"/>
                  <w:hideMark/>
                </w:tcPr>
                <w:p w14:paraId="721C1E53"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p>
              </w:tc>
              <w:tc>
                <w:tcPr>
                  <w:tcW w:w="0" w:type="auto"/>
                  <w:vAlign w:val="center"/>
                  <w:hideMark/>
                </w:tcPr>
                <w:p w14:paraId="3BC45AC7"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r w:rsidRPr="00B66711">
                    <w:rPr>
                      <w:rFonts w:ascii="Arial" w:eastAsia="Times New Roman" w:hAnsi="Arial"/>
                      <w:sz w:val="20"/>
                      <w:szCs w:val="20"/>
                      <w:lang w:eastAsia="pt-BR"/>
                    </w:rPr>
                    <w:t>Peças para Manutenção /</w:t>
                  </w:r>
                  <w:r>
                    <w:rPr>
                      <w:rFonts w:ascii="Arial" w:eastAsia="Times New Roman" w:hAnsi="Arial"/>
                      <w:sz w:val="20"/>
                      <w:szCs w:val="20"/>
                      <w:lang w:eastAsia="pt-BR"/>
                    </w:rPr>
                    <w:t xml:space="preserve"> </w:t>
                  </w:r>
                  <w:r w:rsidRPr="00B66711">
                    <w:rPr>
                      <w:rFonts w:ascii="Arial" w:eastAsia="Times New Roman" w:hAnsi="Arial"/>
                      <w:sz w:val="20"/>
                      <w:szCs w:val="20"/>
                      <w:lang w:eastAsia="pt-BR"/>
                    </w:rPr>
                    <w:t>Reposição, USO: Equipamento</w:t>
                  </w:r>
                  <w:r>
                    <w:rPr>
                      <w:rFonts w:ascii="Arial" w:eastAsia="Times New Roman" w:hAnsi="Arial"/>
                      <w:sz w:val="20"/>
                      <w:szCs w:val="20"/>
                      <w:lang w:eastAsia="pt-BR"/>
                    </w:rPr>
                    <w:t xml:space="preserve"> </w:t>
                  </w:r>
                  <w:r w:rsidRPr="00B66711">
                    <w:rPr>
                      <w:rFonts w:ascii="Arial" w:eastAsia="Times New Roman" w:hAnsi="Arial"/>
                      <w:sz w:val="20"/>
                      <w:szCs w:val="20"/>
                      <w:lang w:eastAsia="pt-BR"/>
                    </w:rPr>
                    <w:t>Hospitalar, UNID. DE MEDIDA: Unitário</w:t>
                  </w:r>
                </w:p>
              </w:tc>
            </w:tr>
          </w:tbl>
          <w:p w14:paraId="1A0B7F0F" w14:textId="4C1F9175" w:rsidR="009937F5" w:rsidRPr="009937F5" w:rsidRDefault="009937F5" w:rsidP="009937F5">
            <w:pPr>
              <w:jc w:val="center"/>
              <w:rPr>
                <w:rFonts w:ascii="Arial" w:eastAsia="Times New Roman" w:hAnsi="Arial"/>
                <w:sz w:val="20"/>
                <w:szCs w:val="20"/>
                <w:lang w:eastAsia="pt-BR"/>
              </w:rPr>
            </w:pPr>
          </w:p>
        </w:tc>
        <w:tc>
          <w:tcPr>
            <w:tcW w:w="3827" w:type="dxa"/>
            <w:shd w:val="clear" w:color="auto" w:fill="FFFFFF" w:themeFill="background1"/>
            <w:vAlign w:val="center"/>
          </w:tcPr>
          <w:p w14:paraId="461618D9" w14:textId="7265A3DB" w:rsidR="009937F5" w:rsidRPr="004D5BD5" w:rsidRDefault="001459F3" w:rsidP="009937F5">
            <w:pPr>
              <w:suppressAutoHyphens w:val="0"/>
              <w:autoSpaceDN/>
              <w:textAlignment w:val="auto"/>
              <w:rPr>
                <w:rFonts w:ascii="Times New Roman" w:eastAsia="Times New Roman" w:hAnsi="Times New Roman" w:cs="Times New Roman"/>
                <w:color w:val="FF0000"/>
                <w:kern w:val="0"/>
                <w:lang w:eastAsia="pt-BR" w:bidi="ar-SA"/>
              </w:rPr>
            </w:pPr>
            <w:r w:rsidRPr="001459F3">
              <w:rPr>
                <w:rFonts w:ascii="Arial" w:eastAsia="Times New Roman" w:hAnsi="Arial"/>
                <w:b/>
                <w:bCs/>
                <w:color w:val="000000"/>
                <w:sz w:val="20"/>
                <w:szCs w:val="20"/>
                <w:lang w:eastAsia="pt-BR"/>
              </w:rPr>
              <w:t>NÃO É OBJETO DE DISPUTA</w:t>
            </w:r>
            <w:r w:rsidRPr="0014193E">
              <w:rPr>
                <w:rFonts w:ascii="Arial" w:eastAsia="Times New Roman" w:hAnsi="Arial"/>
                <w:color w:val="000000"/>
                <w:sz w:val="20"/>
                <w:szCs w:val="20"/>
                <w:lang w:eastAsia="pt-BR"/>
              </w:rPr>
              <w:t xml:space="preserve"> – Valor anual provisionado para ressarcimento de peças e/ ou acessórios de</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 xml:space="preserve">manutenção. </w:t>
            </w:r>
            <w:proofErr w:type="spellStart"/>
            <w:r w:rsidRPr="0014193E">
              <w:rPr>
                <w:rFonts w:ascii="Arial" w:eastAsia="Times New Roman" w:hAnsi="Arial"/>
                <w:color w:val="000000"/>
                <w:sz w:val="20"/>
                <w:szCs w:val="20"/>
                <w:lang w:eastAsia="pt-BR"/>
              </w:rPr>
              <w:t>Obs</w:t>
            </w:r>
            <w:proofErr w:type="spellEnd"/>
            <w:r w:rsidRPr="0014193E">
              <w:rPr>
                <w:rFonts w:ascii="Arial" w:eastAsia="Times New Roman" w:hAnsi="Arial"/>
                <w:color w:val="000000"/>
                <w:sz w:val="20"/>
                <w:szCs w:val="20"/>
                <w:lang w:eastAsia="pt-BR"/>
              </w:rPr>
              <w:t>: O valor de peças e</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acessórios não faz parte da disputa – valor deve ser mantido fixo e inalterável na</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apresentação de propostas e/ou lances</w:t>
            </w:r>
          </w:p>
        </w:tc>
      </w:tr>
      <w:tr w:rsidR="009937F5" w:rsidRPr="004D5BD5" w14:paraId="5DE21849" w14:textId="77777777" w:rsidTr="001459F3">
        <w:tc>
          <w:tcPr>
            <w:tcW w:w="751" w:type="dxa"/>
            <w:vMerge w:val="restart"/>
            <w:shd w:val="clear" w:color="auto" w:fill="FFFFFF" w:themeFill="background1"/>
            <w:vAlign w:val="center"/>
          </w:tcPr>
          <w:p w14:paraId="227D901C" w14:textId="35CAF41D" w:rsidR="009937F5" w:rsidRPr="009763ED" w:rsidRDefault="009937F5" w:rsidP="009937F5">
            <w:pPr>
              <w:jc w:val="center"/>
              <w:rPr>
                <w:rFonts w:ascii="Arial" w:hAnsi="Arial"/>
                <w:sz w:val="18"/>
                <w:szCs w:val="18"/>
              </w:rPr>
            </w:pPr>
            <w:r w:rsidRPr="009763ED">
              <w:rPr>
                <w:rFonts w:ascii="Arial" w:hAnsi="Arial"/>
                <w:sz w:val="18"/>
                <w:szCs w:val="18"/>
              </w:rPr>
              <w:t>07</w:t>
            </w:r>
          </w:p>
        </w:tc>
        <w:tc>
          <w:tcPr>
            <w:tcW w:w="804" w:type="dxa"/>
            <w:shd w:val="clear" w:color="auto" w:fill="FFFFFF" w:themeFill="background1"/>
            <w:vAlign w:val="center"/>
          </w:tcPr>
          <w:p w14:paraId="03B39F2E" w14:textId="53DCF677" w:rsidR="009937F5" w:rsidRPr="009763ED" w:rsidRDefault="009937F5" w:rsidP="009937F5">
            <w:pPr>
              <w:jc w:val="center"/>
              <w:rPr>
                <w:rFonts w:ascii="Arial" w:hAnsi="Arial"/>
                <w:sz w:val="18"/>
                <w:szCs w:val="18"/>
              </w:rPr>
            </w:pPr>
            <w:r w:rsidRPr="009763ED">
              <w:rPr>
                <w:rFonts w:ascii="Arial" w:hAnsi="Arial"/>
                <w:sz w:val="18"/>
                <w:szCs w:val="18"/>
              </w:rPr>
              <w:t>01</w:t>
            </w:r>
          </w:p>
        </w:tc>
        <w:tc>
          <w:tcPr>
            <w:tcW w:w="1275" w:type="dxa"/>
            <w:shd w:val="clear" w:color="auto" w:fill="FFFFFF" w:themeFill="background1"/>
            <w:vAlign w:val="center"/>
          </w:tcPr>
          <w:p w14:paraId="460E41A3" w14:textId="543DDF02" w:rsidR="009937F5" w:rsidRPr="001459F3" w:rsidRDefault="009937F5" w:rsidP="009937F5">
            <w:pPr>
              <w:jc w:val="center"/>
              <w:rPr>
                <w:rFonts w:ascii="Arial" w:hAnsi="Arial"/>
                <w:sz w:val="18"/>
                <w:szCs w:val="18"/>
              </w:rPr>
            </w:pPr>
            <w:r w:rsidRPr="001459F3">
              <w:rPr>
                <w:rFonts w:ascii="Arial" w:hAnsi="Arial"/>
                <w:sz w:val="18"/>
                <w:szCs w:val="18"/>
              </w:rPr>
              <w:t>0201-51678</w:t>
            </w:r>
          </w:p>
        </w:tc>
        <w:tc>
          <w:tcPr>
            <w:tcW w:w="3119" w:type="dxa"/>
            <w:shd w:val="clear" w:color="auto" w:fill="FFFFFF" w:themeFill="background1"/>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867"/>
            </w:tblGrid>
            <w:tr w:rsidR="009937F5" w:rsidRPr="00B66711" w14:paraId="2884F201" w14:textId="77777777" w:rsidTr="00017117">
              <w:trPr>
                <w:tblCellSpacing w:w="0" w:type="dxa"/>
              </w:trPr>
              <w:tc>
                <w:tcPr>
                  <w:tcW w:w="0" w:type="auto"/>
                  <w:vAlign w:val="center"/>
                  <w:hideMark/>
                </w:tcPr>
                <w:p w14:paraId="44C91508"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p>
              </w:tc>
              <w:tc>
                <w:tcPr>
                  <w:tcW w:w="0" w:type="auto"/>
                  <w:vAlign w:val="center"/>
                  <w:hideMark/>
                </w:tcPr>
                <w:p w14:paraId="7138BBAE"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r w:rsidRPr="00B66711">
                    <w:rPr>
                      <w:rFonts w:ascii="Arial" w:eastAsia="Times New Roman" w:hAnsi="Arial"/>
                      <w:sz w:val="20"/>
                      <w:szCs w:val="20"/>
                      <w:lang w:eastAsia="pt-BR"/>
                    </w:rPr>
                    <w:t xml:space="preserve">Prestação de Serviços, Manutenção corretiva de equipamentos médicos hospitalares, máquinas e equipamentos de uso geral, Se necessário: Fornecimento de materiais, demais informações de acordo com Termo de </w:t>
                  </w:r>
                  <w:r w:rsidRPr="00B66711">
                    <w:rPr>
                      <w:rFonts w:ascii="Arial" w:eastAsia="Times New Roman" w:hAnsi="Arial"/>
                      <w:sz w:val="20"/>
                      <w:szCs w:val="20"/>
                      <w:lang w:eastAsia="pt-BR"/>
                    </w:rPr>
                    <w:lastRenderedPageBreak/>
                    <w:t>Referência e/ou Descritivo Técnico do Processo, UNID. DE MEDIDA: Unitário</w:t>
                  </w:r>
                </w:p>
              </w:tc>
            </w:tr>
          </w:tbl>
          <w:p w14:paraId="2BF8DE49" w14:textId="5EA39647" w:rsidR="009937F5" w:rsidRPr="009937F5" w:rsidRDefault="009937F5" w:rsidP="009937F5">
            <w:pPr>
              <w:jc w:val="center"/>
              <w:rPr>
                <w:rFonts w:ascii="Arial" w:eastAsia="Times New Roman" w:hAnsi="Arial"/>
                <w:sz w:val="20"/>
                <w:szCs w:val="20"/>
                <w:lang w:eastAsia="pt-BR"/>
              </w:rPr>
            </w:pPr>
          </w:p>
        </w:tc>
        <w:tc>
          <w:tcPr>
            <w:tcW w:w="3827" w:type="dxa"/>
            <w:shd w:val="clear" w:color="auto" w:fill="FFFFFF" w:themeFill="background1"/>
            <w:vAlign w:val="center"/>
          </w:tcPr>
          <w:p w14:paraId="6E173A30" w14:textId="7CDB0B8C" w:rsidR="001459F3" w:rsidRPr="001459F3" w:rsidRDefault="001459F3" w:rsidP="001459F3">
            <w:pPr>
              <w:suppressAutoHyphens w:val="0"/>
              <w:autoSpaceDN/>
              <w:textAlignment w:val="auto"/>
              <w:rPr>
                <w:rFonts w:ascii="Arial" w:eastAsia="Times New Roman" w:hAnsi="Arial"/>
                <w:b/>
                <w:bCs/>
                <w:color w:val="000000"/>
                <w:sz w:val="20"/>
                <w:szCs w:val="20"/>
                <w:lang w:eastAsia="pt-BR"/>
              </w:rPr>
            </w:pPr>
            <w:r>
              <w:rPr>
                <w:rFonts w:ascii="Arial" w:eastAsia="Times New Roman" w:hAnsi="Arial"/>
                <w:color w:val="000000"/>
                <w:sz w:val="20"/>
                <w:szCs w:val="20"/>
                <w:lang w:eastAsia="pt-BR"/>
              </w:rPr>
              <w:lastRenderedPageBreak/>
              <w:t xml:space="preserve">Prestação de </w:t>
            </w:r>
            <w:r w:rsidRPr="001459F3">
              <w:rPr>
                <w:rFonts w:ascii="Arial" w:eastAsia="Times New Roman" w:hAnsi="Arial"/>
                <w:color w:val="000000"/>
                <w:sz w:val="20"/>
                <w:szCs w:val="20"/>
                <w:lang w:eastAsia="pt-BR"/>
              </w:rPr>
              <w:t>serviços de calibração, manutenção corretiva e manutenção preventiva (com periodicidade anual), a manutenção corretiva conforme a necessidade do</w:t>
            </w:r>
            <w:r>
              <w:rPr>
                <w:rFonts w:ascii="Arial" w:eastAsia="Times New Roman" w:hAnsi="Arial"/>
                <w:color w:val="000000"/>
                <w:sz w:val="20"/>
                <w:szCs w:val="20"/>
                <w:lang w:eastAsia="pt-BR"/>
              </w:rPr>
              <w:t xml:space="preserve"> </w:t>
            </w:r>
            <w:r w:rsidRPr="001459F3">
              <w:rPr>
                <w:rFonts w:ascii="Arial" w:eastAsia="Times New Roman" w:hAnsi="Arial"/>
                <w:color w:val="000000"/>
                <w:sz w:val="20"/>
                <w:szCs w:val="20"/>
                <w:lang w:eastAsia="pt-BR"/>
              </w:rPr>
              <w:t>hospital, bem como o fornecimento de ordens de serviço, laudos técnicos, ART e ou TRT/CFT seguindo os procedimentos dos</w:t>
            </w:r>
            <w:r>
              <w:rPr>
                <w:rFonts w:ascii="Arial" w:eastAsia="Times New Roman" w:hAnsi="Arial"/>
                <w:color w:val="000000"/>
                <w:sz w:val="20"/>
                <w:szCs w:val="20"/>
                <w:lang w:eastAsia="pt-BR"/>
              </w:rPr>
              <w:t xml:space="preserve"> </w:t>
            </w:r>
            <w:r w:rsidRPr="001459F3">
              <w:rPr>
                <w:rFonts w:ascii="Arial" w:eastAsia="Times New Roman" w:hAnsi="Arial"/>
                <w:color w:val="000000"/>
                <w:sz w:val="20"/>
                <w:szCs w:val="20"/>
                <w:lang w:eastAsia="pt-BR"/>
              </w:rPr>
              <w:lastRenderedPageBreak/>
              <w:t xml:space="preserve">manuais técnicos, para atender os seguintes equipamentos </w:t>
            </w:r>
            <w:r w:rsidRPr="001459F3">
              <w:rPr>
                <w:rFonts w:ascii="Arial" w:eastAsia="Times New Roman" w:hAnsi="Arial"/>
                <w:b/>
                <w:bCs/>
                <w:color w:val="000000"/>
                <w:sz w:val="20"/>
                <w:szCs w:val="20"/>
                <w:lang w:eastAsia="pt-BR"/>
              </w:rPr>
              <w:t>01 (um) Aquecedor de manta térmica,</w:t>
            </w:r>
          </w:p>
          <w:p w14:paraId="057468B8" w14:textId="16E49FE7" w:rsidR="009937F5" w:rsidRPr="004D5BD5" w:rsidRDefault="001459F3" w:rsidP="001459F3">
            <w:pPr>
              <w:suppressAutoHyphens w:val="0"/>
              <w:autoSpaceDN/>
              <w:textAlignment w:val="auto"/>
              <w:rPr>
                <w:rFonts w:ascii="Times New Roman" w:eastAsia="Times New Roman" w:hAnsi="Times New Roman" w:cs="Times New Roman"/>
                <w:color w:val="FF0000"/>
                <w:kern w:val="0"/>
                <w:lang w:eastAsia="pt-BR" w:bidi="ar-SA"/>
              </w:rPr>
            </w:pPr>
            <w:r w:rsidRPr="001459F3">
              <w:rPr>
                <w:rFonts w:ascii="Arial" w:eastAsia="Times New Roman" w:hAnsi="Arial"/>
                <w:b/>
                <w:bCs/>
                <w:color w:val="000000"/>
                <w:sz w:val="20"/>
                <w:szCs w:val="20"/>
                <w:lang w:eastAsia="pt-BR"/>
              </w:rPr>
              <w:t xml:space="preserve">da marca </w:t>
            </w:r>
            <w:proofErr w:type="spellStart"/>
            <w:r w:rsidRPr="001459F3">
              <w:rPr>
                <w:rFonts w:ascii="Arial" w:eastAsia="Times New Roman" w:hAnsi="Arial"/>
                <w:b/>
                <w:bCs/>
                <w:color w:val="000000"/>
                <w:sz w:val="20"/>
                <w:szCs w:val="20"/>
                <w:lang w:eastAsia="pt-BR"/>
              </w:rPr>
              <w:t>Mallinkrodt</w:t>
            </w:r>
            <w:proofErr w:type="spellEnd"/>
          </w:p>
        </w:tc>
      </w:tr>
      <w:tr w:rsidR="009937F5" w:rsidRPr="004D5BD5" w14:paraId="3462927D" w14:textId="77777777" w:rsidTr="001459F3">
        <w:tc>
          <w:tcPr>
            <w:tcW w:w="751" w:type="dxa"/>
            <w:vMerge/>
            <w:shd w:val="clear" w:color="auto" w:fill="FFFFFF" w:themeFill="background1"/>
            <w:vAlign w:val="center"/>
          </w:tcPr>
          <w:p w14:paraId="27504393" w14:textId="77777777" w:rsidR="009937F5" w:rsidRPr="009763ED" w:rsidRDefault="009937F5" w:rsidP="009937F5">
            <w:pPr>
              <w:jc w:val="center"/>
              <w:rPr>
                <w:rFonts w:ascii="Arial" w:hAnsi="Arial"/>
                <w:sz w:val="18"/>
                <w:szCs w:val="18"/>
              </w:rPr>
            </w:pPr>
          </w:p>
        </w:tc>
        <w:tc>
          <w:tcPr>
            <w:tcW w:w="804" w:type="dxa"/>
            <w:shd w:val="clear" w:color="auto" w:fill="FFFFFF" w:themeFill="background1"/>
            <w:vAlign w:val="center"/>
          </w:tcPr>
          <w:p w14:paraId="7ECE3660" w14:textId="093A16DE" w:rsidR="009937F5" w:rsidRPr="009763ED" w:rsidRDefault="009937F5" w:rsidP="009937F5">
            <w:pPr>
              <w:jc w:val="center"/>
              <w:rPr>
                <w:rFonts w:ascii="Arial" w:hAnsi="Arial"/>
                <w:sz w:val="18"/>
                <w:szCs w:val="18"/>
              </w:rPr>
            </w:pPr>
            <w:r w:rsidRPr="009763ED">
              <w:rPr>
                <w:rFonts w:ascii="Arial" w:hAnsi="Arial"/>
                <w:sz w:val="18"/>
                <w:szCs w:val="18"/>
              </w:rPr>
              <w:t>02</w:t>
            </w:r>
          </w:p>
        </w:tc>
        <w:tc>
          <w:tcPr>
            <w:tcW w:w="1275" w:type="dxa"/>
            <w:shd w:val="clear" w:color="auto" w:fill="FFFFFF" w:themeFill="background1"/>
            <w:vAlign w:val="center"/>
          </w:tcPr>
          <w:p w14:paraId="4D3D19D2" w14:textId="71BA4F30" w:rsidR="009937F5" w:rsidRPr="001459F3" w:rsidRDefault="009937F5" w:rsidP="009937F5">
            <w:pPr>
              <w:jc w:val="center"/>
              <w:rPr>
                <w:rFonts w:ascii="Arial" w:hAnsi="Arial"/>
                <w:sz w:val="18"/>
                <w:szCs w:val="18"/>
              </w:rPr>
            </w:pPr>
            <w:r w:rsidRPr="001459F3">
              <w:rPr>
                <w:rFonts w:ascii="Arial" w:hAnsi="Arial"/>
                <w:sz w:val="18"/>
                <w:szCs w:val="18"/>
              </w:rPr>
              <w:t>6511-72501</w:t>
            </w:r>
          </w:p>
        </w:tc>
        <w:tc>
          <w:tcPr>
            <w:tcW w:w="3119" w:type="dxa"/>
            <w:shd w:val="clear" w:color="auto" w:fill="FFFFFF" w:themeFill="background1"/>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867"/>
            </w:tblGrid>
            <w:tr w:rsidR="009937F5" w:rsidRPr="00B66711" w14:paraId="7F8BAF6C" w14:textId="77777777" w:rsidTr="00017117">
              <w:trPr>
                <w:tblCellSpacing w:w="0" w:type="dxa"/>
              </w:trPr>
              <w:tc>
                <w:tcPr>
                  <w:tcW w:w="0" w:type="auto"/>
                  <w:vAlign w:val="center"/>
                  <w:hideMark/>
                </w:tcPr>
                <w:p w14:paraId="61E51E0B"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p>
              </w:tc>
              <w:tc>
                <w:tcPr>
                  <w:tcW w:w="0" w:type="auto"/>
                  <w:vAlign w:val="center"/>
                  <w:hideMark/>
                </w:tcPr>
                <w:p w14:paraId="2DBE7B44"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r w:rsidRPr="00B66711">
                    <w:rPr>
                      <w:rFonts w:ascii="Arial" w:eastAsia="Times New Roman" w:hAnsi="Arial"/>
                      <w:sz w:val="20"/>
                      <w:szCs w:val="20"/>
                      <w:lang w:eastAsia="pt-BR"/>
                    </w:rPr>
                    <w:t>Peças para Manutenção /</w:t>
                  </w:r>
                  <w:r>
                    <w:rPr>
                      <w:rFonts w:ascii="Arial" w:eastAsia="Times New Roman" w:hAnsi="Arial"/>
                      <w:sz w:val="20"/>
                      <w:szCs w:val="20"/>
                      <w:lang w:eastAsia="pt-BR"/>
                    </w:rPr>
                    <w:t xml:space="preserve"> </w:t>
                  </w:r>
                  <w:r w:rsidRPr="00B66711">
                    <w:rPr>
                      <w:rFonts w:ascii="Arial" w:eastAsia="Times New Roman" w:hAnsi="Arial"/>
                      <w:sz w:val="20"/>
                      <w:szCs w:val="20"/>
                      <w:lang w:eastAsia="pt-BR"/>
                    </w:rPr>
                    <w:t>Reposição, USO: Equipamento</w:t>
                  </w:r>
                  <w:r>
                    <w:rPr>
                      <w:rFonts w:ascii="Arial" w:eastAsia="Times New Roman" w:hAnsi="Arial"/>
                      <w:sz w:val="20"/>
                      <w:szCs w:val="20"/>
                      <w:lang w:eastAsia="pt-BR"/>
                    </w:rPr>
                    <w:t xml:space="preserve"> </w:t>
                  </w:r>
                  <w:r w:rsidRPr="00B66711">
                    <w:rPr>
                      <w:rFonts w:ascii="Arial" w:eastAsia="Times New Roman" w:hAnsi="Arial"/>
                      <w:sz w:val="20"/>
                      <w:szCs w:val="20"/>
                      <w:lang w:eastAsia="pt-BR"/>
                    </w:rPr>
                    <w:t>Hospitalar, UNID. DE MEDIDA: Unitário</w:t>
                  </w:r>
                </w:p>
              </w:tc>
            </w:tr>
          </w:tbl>
          <w:p w14:paraId="3C1468B4" w14:textId="0F44EA81" w:rsidR="009937F5" w:rsidRPr="009937F5" w:rsidRDefault="009937F5" w:rsidP="009937F5">
            <w:pPr>
              <w:jc w:val="center"/>
              <w:rPr>
                <w:rFonts w:ascii="Arial" w:eastAsia="Times New Roman" w:hAnsi="Arial"/>
                <w:sz w:val="20"/>
                <w:szCs w:val="20"/>
                <w:lang w:eastAsia="pt-BR"/>
              </w:rPr>
            </w:pPr>
          </w:p>
        </w:tc>
        <w:tc>
          <w:tcPr>
            <w:tcW w:w="3827" w:type="dxa"/>
            <w:shd w:val="clear" w:color="auto" w:fill="FFFFFF" w:themeFill="background1"/>
            <w:vAlign w:val="center"/>
          </w:tcPr>
          <w:p w14:paraId="76018BF1" w14:textId="02643F94" w:rsidR="009937F5" w:rsidRPr="004D5BD5" w:rsidRDefault="001459F3" w:rsidP="009937F5">
            <w:pPr>
              <w:suppressAutoHyphens w:val="0"/>
              <w:autoSpaceDN/>
              <w:textAlignment w:val="auto"/>
              <w:rPr>
                <w:rFonts w:ascii="Times New Roman" w:eastAsia="Times New Roman" w:hAnsi="Times New Roman" w:cs="Times New Roman"/>
                <w:color w:val="FF0000"/>
                <w:kern w:val="0"/>
                <w:lang w:eastAsia="pt-BR" w:bidi="ar-SA"/>
              </w:rPr>
            </w:pPr>
            <w:r w:rsidRPr="001459F3">
              <w:rPr>
                <w:rFonts w:ascii="Arial" w:eastAsia="Times New Roman" w:hAnsi="Arial"/>
                <w:b/>
                <w:bCs/>
                <w:color w:val="000000"/>
                <w:sz w:val="20"/>
                <w:szCs w:val="20"/>
                <w:lang w:eastAsia="pt-BR"/>
              </w:rPr>
              <w:t>NÃO É OBJETO DE DISPUTA</w:t>
            </w:r>
            <w:r w:rsidRPr="0014193E">
              <w:rPr>
                <w:rFonts w:ascii="Arial" w:eastAsia="Times New Roman" w:hAnsi="Arial"/>
                <w:color w:val="000000"/>
                <w:sz w:val="20"/>
                <w:szCs w:val="20"/>
                <w:lang w:eastAsia="pt-BR"/>
              </w:rPr>
              <w:t xml:space="preserve"> – Valor anual provisionado para ressarcimento de peças e/ ou acessórios de</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 xml:space="preserve">manutenção. </w:t>
            </w:r>
            <w:proofErr w:type="spellStart"/>
            <w:r w:rsidRPr="0014193E">
              <w:rPr>
                <w:rFonts w:ascii="Arial" w:eastAsia="Times New Roman" w:hAnsi="Arial"/>
                <w:color w:val="000000"/>
                <w:sz w:val="20"/>
                <w:szCs w:val="20"/>
                <w:lang w:eastAsia="pt-BR"/>
              </w:rPr>
              <w:t>Obs</w:t>
            </w:r>
            <w:proofErr w:type="spellEnd"/>
            <w:r w:rsidRPr="0014193E">
              <w:rPr>
                <w:rFonts w:ascii="Arial" w:eastAsia="Times New Roman" w:hAnsi="Arial"/>
                <w:color w:val="000000"/>
                <w:sz w:val="20"/>
                <w:szCs w:val="20"/>
                <w:lang w:eastAsia="pt-BR"/>
              </w:rPr>
              <w:t>: O valor de peças e</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acessórios não faz parte da disputa – valor deve ser mantido fixo e inalterável na</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apresentação de propostas e/ou lances</w:t>
            </w:r>
          </w:p>
        </w:tc>
      </w:tr>
      <w:tr w:rsidR="009937F5" w:rsidRPr="004D5BD5" w14:paraId="382945BA" w14:textId="77777777" w:rsidTr="001459F3">
        <w:tc>
          <w:tcPr>
            <w:tcW w:w="751" w:type="dxa"/>
            <w:vMerge w:val="restart"/>
            <w:shd w:val="clear" w:color="auto" w:fill="FFFFFF" w:themeFill="background1"/>
            <w:vAlign w:val="center"/>
          </w:tcPr>
          <w:p w14:paraId="0324906B" w14:textId="1D91638C" w:rsidR="009937F5" w:rsidRPr="009763ED" w:rsidRDefault="009937F5" w:rsidP="009937F5">
            <w:pPr>
              <w:jc w:val="center"/>
              <w:rPr>
                <w:rFonts w:ascii="Arial" w:hAnsi="Arial"/>
                <w:sz w:val="18"/>
                <w:szCs w:val="18"/>
              </w:rPr>
            </w:pPr>
            <w:r w:rsidRPr="009763ED">
              <w:rPr>
                <w:rFonts w:ascii="Arial" w:hAnsi="Arial"/>
                <w:sz w:val="18"/>
                <w:szCs w:val="18"/>
              </w:rPr>
              <w:t>08</w:t>
            </w:r>
          </w:p>
        </w:tc>
        <w:tc>
          <w:tcPr>
            <w:tcW w:w="804" w:type="dxa"/>
            <w:shd w:val="clear" w:color="auto" w:fill="FFFFFF" w:themeFill="background1"/>
            <w:vAlign w:val="center"/>
          </w:tcPr>
          <w:p w14:paraId="19CC2CD9" w14:textId="5A8A62FB" w:rsidR="009937F5" w:rsidRPr="009763ED" w:rsidRDefault="009937F5" w:rsidP="009937F5">
            <w:pPr>
              <w:jc w:val="center"/>
              <w:rPr>
                <w:rFonts w:ascii="Arial" w:hAnsi="Arial"/>
                <w:sz w:val="18"/>
                <w:szCs w:val="18"/>
              </w:rPr>
            </w:pPr>
            <w:r w:rsidRPr="009763ED">
              <w:rPr>
                <w:rFonts w:ascii="Arial" w:hAnsi="Arial"/>
                <w:sz w:val="18"/>
                <w:szCs w:val="18"/>
              </w:rPr>
              <w:t>01</w:t>
            </w:r>
          </w:p>
        </w:tc>
        <w:tc>
          <w:tcPr>
            <w:tcW w:w="1275" w:type="dxa"/>
            <w:shd w:val="clear" w:color="auto" w:fill="FFFFFF" w:themeFill="background1"/>
            <w:vAlign w:val="center"/>
          </w:tcPr>
          <w:p w14:paraId="2CC4F92B" w14:textId="11D368F5" w:rsidR="009937F5" w:rsidRPr="00334E9F" w:rsidRDefault="009937F5" w:rsidP="009937F5">
            <w:pPr>
              <w:jc w:val="center"/>
              <w:rPr>
                <w:rFonts w:ascii="Arial" w:hAnsi="Arial"/>
                <w:sz w:val="18"/>
                <w:szCs w:val="18"/>
              </w:rPr>
            </w:pPr>
            <w:r w:rsidRPr="00334E9F">
              <w:rPr>
                <w:rFonts w:ascii="Arial" w:hAnsi="Arial"/>
                <w:sz w:val="18"/>
                <w:szCs w:val="18"/>
              </w:rPr>
              <w:t>0201-51678</w:t>
            </w:r>
          </w:p>
        </w:tc>
        <w:tc>
          <w:tcPr>
            <w:tcW w:w="3119" w:type="dxa"/>
            <w:shd w:val="clear" w:color="auto" w:fill="FFFFFF" w:themeFill="background1"/>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867"/>
            </w:tblGrid>
            <w:tr w:rsidR="009937F5" w:rsidRPr="00B66711" w14:paraId="01E24E72" w14:textId="77777777" w:rsidTr="00017117">
              <w:trPr>
                <w:tblCellSpacing w:w="0" w:type="dxa"/>
              </w:trPr>
              <w:tc>
                <w:tcPr>
                  <w:tcW w:w="0" w:type="auto"/>
                  <w:vAlign w:val="center"/>
                  <w:hideMark/>
                </w:tcPr>
                <w:p w14:paraId="6F1F9956"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p>
              </w:tc>
              <w:tc>
                <w:tcPr>
                  <w:tcW w:w="0" w:type="auto"/>
                  <w:vAlign w:val="center"/>
                  <w:hideMark/>
                </w:tcPr>
                <w:p w14:paraId="2A4A5D19"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r w:rsidRPr="00B66711">
                    <w:rPr>
                      <w:rFonts w:ascii="Arial" w:eastAsia="Times New Roman" w:hAnsi="Arial"/>
                      <w:sz w:val="20"/>
                      <w:szCs w:val="20"/>
                      <w:lang w:eastAsia="pt-BR"/>
                    </w:rPr>
                    <w:t>Prestação de Serviços, Manutenção corretiva de equipamentos médicos hospitalares, máquinas e equipamentos de uso geral, Se necessário: Fornecimento de materiais, demais informações de acordo com Termo de Referência e/ou Descritivo Técnico do Processo, UNID. DE MEDIDA: Unitário</w:t>
                  </w:r>
                </w:p>
              </w:tc>
            </w:tr>
          </w:tbl>
          <w:p w14:paraId="1B97A51E" w14:textId="4AD1D685" w:rsidR="009937F5" w:rsidRPr="009937F5" w:rsidRDefault="009937F5" w:rsidP="009937F5">
            <w:pPr>
              <w:jc w:val="center"/>
              <w:rPr>
                <w:rFonts w:ascii="Arial" w:eastAsia="Times New Roman" w:hAnsi="Arial"/>
                <w:sz w:val="20"/>
                <w:szCs w:val="20"/>
                <w:lang w:eastAsia="pt-BR"/>
              </w:rPr>
            </w:pPr>
          </w:p>
        </w:tc>
        <w:tc>
          <w:tcPr>
            <w:tcW w:w="3827" w:type="dxa"/>
            <w:shd w:val="clear" w:color="auto" w:fill="FFFFFF" w:themeFill="background1"/>
            <w:vAlign w:val="center"/>
          </w:tcPr>
          <w:p w14:paraId="23A626BF" w14:textId="21A9819A" w:rsidR="009937F5" w:rsidRPr="004D5BD5" w:rsidRDefault="001459F3" w:rsidP="001459F3">
            <w:pPr>
              <w:suppressAutoHyphens w:val="0"/>
              <w:autoSpaceDN/>
              <w:textAlignment w:val="auto"/>
              <w:rPr>
                <w:rFonts w:ascii="Times New Roman" w:eastAsia="Times New Roman" w:hAnsi="Times New Roman" w:cs="Times New Roman"/>
                <w:color w:val="FF0000"/>
                <w:kern w:val="0"/>
                <w:lang w:eastAsia="pt-BR" w:bidi="ar-SA"/>
              </w:rPr>
            </w:pPr>
            <w:r w:rsidRPr="001459F3">
              <w:rPr>
                <w:rFonts w:ascii="Arial" w:eastAsia="Times New Roman" w:hAnsi="Arial"/>
                <w:color w:val="000000"/>
                <w:sz w:val="20"/>
                <w:szCs w:val="20"/>
                <w:lang w:eastAsia="pt-BR"/>
              </w:rPr>
              <w:t xml:space="preserve">Prestação de serviços de calibração, manutenção corretiva e manutenção preventiva (com periodicidade anual), a manutenção corretiva conforme a necessidade do hospital, bem como o fornecimento de ordens de serviço, laudos técnicos, ART e ou TRT/CFT seguindo os procedimentos dos manuais técnicos, para atender os seguintes equipamentos </w:t>
            </w:r>
            <w:r w:rsidRPr="001459F3">
              <w:rPr>
                <w:rFonts w:ascii="Arial" w:eastAsia="Times New Roman" w:hAnsi="Arial"/>
                <w:b/>
                <w:bCs/>
                <w:color w:val="000000"/>
                <w:sz w:val="20"/>
                <w:szCs w:val="20"/>
                <w:lang w:eastAsia="pt-BR"/>
              </w:rPr>
              <w:t xml:space="preserve">03 (três) Câmera de conservação marca: </w:t>
            </w:r>
            <w:proofErr w:type="spellStart"/>
            <w:r w:rsidRPr="001459F3">
              <w:rPr>
                <w:rFonts w:ascii="Arial" w:eastAsia="Times New Roman" w:hAnsi="Arial"/>
                <w:b/>
                <w:bCs/>
                <w:color w:val="000000"/>
                <w:sz w:val="20"/>
                <w:szCs w:val="20"/>
                <w:lang w:eastAsia="pt-BR"/>
              </w:rPr>
              <w:t>Biotecno</w:t>
            </w:r>
            <w:proofErr w:type="spellEnd"/>
            <w:r w:rsidRPr="001459F3">
              <w:rPr>
                <w:rFonts w:ascii="Arial" w:eastAsia="Times New Roman" w:hAnsi="Arial"/>
                <w:b/>
                <w:bCs/>
                <w:color w:val="000000"/>
                <w:sz w:val="20"/>
                <w:szCs w:val="20"/>
                <w:lang w:eastAsia="pt-BR"/>
              </w:rPr>
              <w:t xml:space="preserve"> modelo: BT.1100/420 N/S 2020.0377, 2020.0378 e 2020.0379, necessário suporte e treinamento para uso.</w:t>
            </w:r>
          </w:p>
        </w:tc>
      </w:tr>
      <w:tr w:rsidR="009937F5" w:rsidRPr="004D5BD5" w14:paraId="0D69E951" w14:textId="77777777" w:rsidTr="001459F3">
        <w:tc>
          <w:tcPr>
            <w:tcW w:w="751" w:type="dxa"/>
            <w:vMerge/>
            <w:shd w:val="clear" w:color="auto" w:fill="FFFFFF" w:themeFill="background1"/>
            <w:vAlign w:val="center"/>
          </w:tcPr>
          <w:p w14:paraId="09942654" w14:textId="77777777" w:rsidR="009937F5" w:rsidRPr="009763ED" w:rsidRDefault="009937F5" w:rsidP="009937F5">
            <w:pPr>
              <w:jc w:val="center"/>
              <w:rPr>
                <w:rFonts w:ascii="Arial" w:hAnsi="Arial"/>
                <w:sz w:val="18"/>
                <w:szCs w:val="18"/>
              </w:rPr>
            </w:pPr>
          </w:p>
        </w:tc>
        <w:tc>
          <w:tcPr>
            <w:tcW w:w="804" w:type="dxa"/>
            <w:shd w:val="clear" w:color="auto" w:fill="FFFFFF" w:themeFill="background1"/>
            <w:vAlign w:val="center"/>
          </w:tcPr>
          <w:p w14:paraId="066F0089" w14:textId="5D9CF058" w:rsidR="009937F5" w:rsidRPr="009763ED" w:rsidRDefault="009937F5" w:rsidP="009937F5">
            <w:pPr>
              <w:jc w:val="center"/>
              <w:rPr>
                <w:rFonts w:ascii="Arial" w:hAnsi="Arial"/>
                <w:sz w:val="18"/>
                <w:szCs w:val="18"/>
              </w:rPr>
            </w:pPr>
            <w:r w:rsidRPr="009763ED">
              <w:rPr>
                <w:rFonts w:ascii="Arial" w:hAnsi="Arial"/>
                <w:sz w:val="18"/>
                <w:szCs w:val="18"/>
              </w:rPr>
              <w:t>02</w:t>
            </w:r>
          </w:p>
        </w:tc>
        <w:tc>
          <w:tcPr>
            <w:tcW w:w="1275" w:type="dxa"/>
            <w:shd w:val="clear" w:color="auto" w:fill="FFFFFF" w:themeFill="background1"/>
            <w:vAlign w:val="center"/>
          </w:tcPr>
          <w:p w14:paraId="138F1A18" w14:textId="73D61E9A" w:rsidR="009937F5" w:rsidRPr="00334E9F" w:rsidRDefault="009937F5" w:rsidP="009937F5">
            <w:pPr>
              <w:jc w:val="center"/>
              <w:rPr>
                <w:rFonts w:ascii="Arial" w:hAnsi="Arial"/>
                <w:sz w:val="18"/>
                <w:szCs w:val="18"/>
              </w:rPr>
            </w:pPr>
            <w:r w:rsidRPr="00334E9F">
              <w:rPr>
                <w:rFonts w:ascii="Arial" w:hAnsi="Arial"/>
                <w:sz w:val="18"/>
                <w:szCs w:val="18"/>
              </w:rPr>
              <w:t>6511-72501</w:t>
            </w:r>
          </w:p>
        </w:tc>
        <w:tc>
          <w:tcPr>
            <w:tcW w:w="3119" w:type="dxa"/>
            <w:shd w:val="clear" w:color="auto" w:fill="FFFFFF" w:themeFill="background1"/>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867"/>
            </w:tblGrid>
            <w:tr w:rsidR="009937F5" w:rsidRPr="00B66711" w14:paraId="5B23F0BA" w14:textId="77777777" w:rsidTr="00017117">
              <w:trPr>
                <w:tblCellSpacing w:w="0" w:type="dxa"/>
              </w:trPr>
              <w:tc>
                <w:tcPr>
                  <w:tcW w:w="0" w:type="auto"/>
                  <w:vAlign w:val="center"/>
                  <w:hideMark/>
                </w:tcPr>
                <w:p w14:paraId="1E6F1F9A"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p>
              </w:tc>
              <w:tc>
                <w:tcPr>
                  <w:tcW w:w="0" w:type="auto"/>
                  <w:vAlign w:val="center"/>
                  <w:hideMark/>
                </w:tcPr>
                <w:p w14:paraId="281C277F"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r w:rsidRPr="00B66711">
                    <w:rPr>
                      <w:rFonts w:ascii="Arial" w:eastAsia="Times New Roman" w:hAnsi="Arial"/>
                      <w:sz w:val="20"/>
                      <w:szCs w:val="20"/>
                      <w:lang w:eastAsia="pt-BR"/>
                    </w:rPr>
                    <w:t>Peças para Manutenção /</w:t>
                  </w:r>
                  <w:r>
                    <w:rPr>
                      <w:rFonts w:ascii="Arial" w:eastAsia="Times New Roman" w:hAnsi="Arial"/>
                      <w:sz w:val="20"/>
                      <w:szCs w:val="20"/>
                      <w:lang w:eastAsia="pt-BR"/>
                    </w:rPr>
                    <w:t xml:space="preserve"> </w:t>
                  </w:r>
                  <w:r w:rsidRPr="00B66711">
                    <w:rPr>
                      <w:rFonts w:ascii="Arial" w:eastAsia="Times New Roman" w:hAnsi="Arial"/>
                      <w:sz w:val="20"/>
                      <w:szCs w:val="20"/>
                      <w:lang w:eastAsia="pt-BR"/>
                    </w:rPr>
                    <w:t>Reposição, USO: Equipamento</w:t>
                  </w:r>
                  <w:r>
                    <w:rPr>
                      <w:rFonts w:ascii="Arial" w:eastAsia="Times New Roman" w:hAnsi="Arial"/>
                      <w:sz w:val="20"/>
                      <w:szCs w:val="20"/>
                      <w:lang w:eastAsia="pt-BR"/>
                    </w:rPr>
                    <w:t xml:space="preserve"> </w:t>
                  </w:r>
                  <w:r w:rsidRPr="00B66711">
                    <w:rPr>
                      <w:rFonts w:ascii="Arial" w:eastAsia="Times New Roman" w:hAnsi="Arial"/>
                      <w:sz w:val="20"/>
                      <w:szCs w:val="20"/>
                      <w:lang w:eastAsia="pt-BR"/>
                    </w:rPr>
                    <w:t>Hospitalar, UNID. DE MEDIDA: Unitário</w:t>
                  </w:r>
                </w:p>
              </w:tc>
            </w:tr>
          </w:tbl>
          <w:p w14:paraId="73E8B952" w14:textId="61E80E07" w:rsidR="009937F5" w:rsidRPr="009937F5" w:rsidRDefault="009937F5" w:rsidP="009937F5">
            <w:pPr>
              <w:jc w:val="center"/>
              <w:rPr>
                <w:rFonts w:ascii="Arial" w:eastAsia="Times New Roman" w:hAnsi="Arial"/>
                <w:sz w:val="20"/>
                <w:szCs w:val="20"/>
                <w:lang w:eastAsia="pt-BR"/>
              </w:rPr>
            </w:pPr>
          </w:p>
        </w:tc>
        <w:tc>
          <w:tcPr>
            <w:tcW w:w="3827" w:type="dxa"/>
            <w:shd w:val="clear" w:color="auto" w:fill="FFFFFF" w:themeFill="background1"/>
            <w:vAlign w:val="center"/>
          </w:tcPr>
          <w:p w14:paraId="421A7E3E" w14:textId="22CB56E0" w:rsidR="009937F5" w:rsidRPr="004D5BD5" w:rsidRDefault="00334E9F" w:rsidP="009937F5">
            <w:pPr>
              <w:suppressAutoHyphens w:val="0"/>
              <w:autoSpaceDN/>
              <w:textAlignment w:val="auto"/>
              <w:rPr>
                <w:rFonts w:ascii="Times New Roman" w:eastAsia="Times New Roman" w:hAnsi="Times New Roman" w:cs="Times New Roman"/>
                <w:color w:val="FF0000"/>
                <w:kern w:val="0"/>
                <w:lang w:eastAsia="pt-BR" w:bidi="ar-SA"/>
              </w:rPr>
            </w:pPr>
            <w:r w:rsidRPr="001459F3">
              <w:rPr>
                <w:rFonts w:ascii="Arial" w:eastAsia="Times New Roman" w:hAnsi="Arial"/>
                <w:b/>
                <w:bCs/>
                <w:color w:val="000000"/>
                <w:sz w:val="20"/>
                <w:szCs w:val="20"/>
                <w:lang w:eastAsia="pt-BR"/>
              </w:rPr>
              <w:t>NÃO É OBJETO DE DISPUTA</w:t>
            </w:r>
            <w:r w:rsidRPr="0014193E">
              <w:rPr>
                <w:rFonts w:ascii="Arial" w:eastAsia="Times New Roman" w:hAnsi="Arial"/>
                <w:color w:val="000000"/>
                <w:sz w:val="20"/>
                <w:szCs w:val="20"/>
                <w:lang w:eastAsia="pt-BR"/>
              </w:rPr>
              <w:t xml:space="preserve"> – Valor anual provisionado para ressarcimento de peças e/ ou acessórios de</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 xml:space="preserve">manutenção. </w:t>
            </w:r>
            <w:proofErr w:type="spellStart"/>
            <w:r w:rsidRPr="0014193E">
              <w:rPr>
                <w:rFonts w:ascii="Arial" w:eastAsia="Times New Roman" w:hAnsi="Arial"/>
                <w:color w:val="000000"/>
                <w:sz w:val="20"/>
                <w:szCs w:val="20"/>
                <w:lang w:eastAsia="pt-BR"/>
              </w:rPr>
              <w:t>Obs</w:t>
            </w:r>
            <w:proofErr w:type="spellEnd"/>
            <w:r w:rsidRPr="0014193E">
              <w:rPr>
                <w:rFonts w:ascii="Arial" w:eastAsia="Times New Roman" w:hAnsi="Arial"/>
                <w:color w:val="000000"/>
                <w:sz w:val="20"/>
                <w:szCs w:val="20"/>
                <w:lang w:eastAsia="pt-BR"/>
              </w:rPr>
              <w:t>: O valor de peças e</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acessórios não faz parte da disputa – valor deve ser mantido fixo e inalterável na</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apresentação de propostas e/ou lances</w:t>
            </w:r>
          </w:p>
        </w:tc>
      </w:tr>
      <w:tr w:rsidR="009937F5" w:rsidRPr="004D5BD5" w14:paraId="7F53F9DA" w14:textId="77777777" w:rsidTr="001459F3">
        <w:tc>
          <w:tcPr>
            <w:tcW w:w="751" w:type="dxa"/>
            <w:vMerge w:val="restart"/>
            <w:shd w:val="clear" w:color="auto" w:fill="FFFFFF" w:themeFill="background1"/>
            <w:vAlign w:val="center"/>
          </w:tcPr>
          <w:p w14:paraId="67F3470D" w14:textId="47C9B398" w:rsidR="009937F5" w:rsidRPr="009763ED" w:rsidRDefault="009937F5" w:rsidP="009937F5">
            <w:pPr>
              <w:jc w:val="center"/>
              <w:rPr>
                <w:rFonts w:ascii="Arial" w:hAnsi="Arial"/>
                <w:sz w:val="18"/>
                <w:szCs w:val="18"/>
              </w:rPr>
            </w:pPr>
            <w:r w:rsidRPr="009763ED">
              <w:rPr>
                <w:rFonts w:ascii="Arial" w:hAnsi="Arial"/>
                <w:sz w:val="18"/>
                <w:szCs w:val="18"/>
              </w:rPr>
              <w:t>09</w:t>
            </w:r>
          </w:p>
        </w:tc>
        <w:tc>
          <w:tcPr>
            <w:tcW w:w="804" w:type="dxa"/>
            <w:shd w:val="clear" w:color="auto" w:fill="FFFFFF" w:themeFill="background1"/>
            <w:vAlign w:val="center"/>
          </w:tcPr>
          <w:p w14:paraId="629C2DE1" w14:textId="4087730A" w:rsidR="009937F5" w:rsidRPr="009763ED" w:rsidRDefault="009937F5" w:rsidP="009937F5">
            <w:pPr>
              <w:jc w:val="center"/>
              <w:rPr>
                <w:rFonts w:ascii="Arial" w:hAnsi="Arial"/>
                <w:sz w:val="18"/>
                <w:szCs w:val="18"/>
              </w:rPr>
            </w:pPr>
            <w:r w:rsidRPr="009763ED">
              <w:rPr>
                <w:rFonts w:ascii="Arial" w:hAnsi="Arial"/>
                <w:sz w:val="18"/>
                <w:szCs w:val="18"/>
              </w:rPr>
              <w:t>01</w:t>
            </w:r>
          </w:p>
        </w:tc>
        <w:tc>
          <w:tcPr>
            <w:tcW w:w="1275" w:type="dxa"/>
            <w:shd w:val="clear" w:color="auto" w:fill="FFFFFF" w:themeFill="background1"/>
            <w:vAlign w:val="center"/>
          </w:tcPr>
          <w:p w14:paraId="7AF9AC77" w14:textId="6B5E3A6A" w:rsidR="009937F5" w:rsidRPr="005C1538" w:rsidRDefault="009937F5" w:rsidP="009937F5">
            <w:pPr>
              <w:jc w:val="center"/>
              <w:rPr>
                <w:rFonts w:ascii="Arial" w:hAnsi="Arial"/>
                <w:sz w:val="18"/>
                <w:szCs w:val="18"/>
              </w:rPr>
            </w:pPr>
            <w:r w:rsidRPr="005C1538">
              <w:rPr>
                <w:rFonts w:ascii="Arial" w:hAnsi="Arial"/>
                <w:sz w:val="18"/>
                <w:szCs w:val="18"/>
              </w:rPr>
              <w:t>0201-51678</w:t>
            </w:r>
          </w:p>
        </w:tc>
        <w:tc>
          <w:tcPr>
            <w:tcW w:w="3119" w:type="dxa"/>
            <w:shd w:val="clear" w:color="auto" w:fill="FFFFFF" w:themeFill="background1"/>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867"/>
            </w:tblGrid>
            <w:tr w:rsidR="009937F5" w:rsidRPr="00B66711" w14:paraId="12C573DF" w14:textId="77777777" w:rsidTr="00017117">
              <w:trPr>
                <w:tblCellSpacing w:w="0" w:type="dxa"/>
              </w:trPr>
              <w:tc>
                <w:tcPr>
                  <w:tcW w:w="0" w:type="auto"/>
                  <w:vAlign w:val="center"/>
                  <w:hideMark/>
                </w:tcPr>
                <w:p w14:paraId="1136726F"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p>
              </w:tc>
              <w:tc>
                <w:tcPr>
                  <w:tcW w:w="0" w:type="auto"/>
                  <w:vAlign w:val="center"/>
                  <w:hideMark/>
                </w:tcPr>
                <w:p w14:paraId="70D0BBE7"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r w:rsidRPr="00B66711">
                    <w:rPr>
                      <w:rFonts w:ascii="Arial" w:eastAsia="Times New Roman" w:hAnsi="Arial"/>
                      <w:sz w:val="20"/>
                      <w:szCs w:val="20"/>
                      <w:lang w:eastAsia="pt-BR"/>
                    </w:rPr>
                    <w:t>Prestação de Serviços, Manutenção corretiva de equipamentos médicos hospitalares, máquinas e equipamentos de uso geral, Se necessário: Fornecimento de materiais, demais informações de acordo com Termo de Referência e/ou Descritivo Técnico do Processo, UNID. DE MEDIDA: Unitário</w:t>
                  </w:r>
                </w:p>
              </w:tc>
            </w:tr>
          </w:tbl>
          <w:p w14:paraId="575A3CE7" w14:textId="649708B8" w:rsidR="009937F5" w:rsidRPr="009937F5" w:rsidRDefault="009937F5" w:rsidP="009937F5">
            <w:pPr>
              <w:jc w:val="center"/>
              <w:rPr>
                <w:rFonts w:ascii="Arial" w:eastAsia="Times New Roman" w:hAnsi="Arial"/>
                <w:sz w:val="20"/>
                <w:szCs w:val="20"/>
                <w:lang w:eastAsia="pt-BR"/>
              </w:rPr>
            </w:pPr>
          </w:p>
        </w:tc>
        <w:tc>
          <w:tcPr>
            <w:tcW w:w="3827" w:type="dxa"/>
            <w:shd w:val="clear" w:color="auto" w:fill="FFFFFF" w:themeFill="background1"/>
            <w:vAlign w:val="center"/>
          </w:tcPr>
          <w:p w14:paraId="69C2CD09" w14:textId="7F31EE9C" w:rsidR="005C1538" w:rsidRPr="005C1538" w:rsidRDefault="005C1538" w:rsidP="005C1538">
            <w:pPr>
              <w:suppressAutoHyphens w:val="0"/>
              <w:autoSpaceDN/>
              <w:textAlignment w:val="auto"/>
              <w:rPr>
                <w:rFonts w:ascii="Arial" w:eastAsia="Times New Roman" w:hAnsi="Arial"/>
                <w:b/>
                <w:bCs/>
                <w:color w:val="000000"/>
                <w:sz w:val="20"/>
                <w:szCs w:val="20"/>
                <w:lang w:eastAsia="pt-BR"/>
              </w:rPr>
            </w:pPr>
            <w:r w:rsidRPr="005C1538">
              <w:rPr>
                <w:rFonts w:ascii="Arial" w:eastAsia="Times New Roman" w:hAnsi="Arial"/>
                <w:color w:val="000000"/>
                <w:sz w:val="20"/>
                <w:szCs w:val="20"/>
                <w:lang w:eastAsia="pt-BR"/>
              </w:rPr>
              <w:t xml:space="preserve">Prestação de </w:t>
            </w:r>
            <w:r w:rsidRPr="005C1538">
              <w:rPr>
                <w:rFonts w:ascii="Arial" w:eastAsia="Times New Roman" w:hAnsi="Arial" w:hint="eastAsia"/>
                <w:color w:val="000000"/>
                <w:sz w:val="20"/>
                <w:szCs w:val="20"/>
                <w:lang w:eastAsia="pt-BR"/>
              </w:rPr>
              <w:t>serviços de calibração, manutenção</w:t>
            </w:r>
            <w:r w:rsidRPr="005C1538">
              <w:rPr>
                <w:rFonts w:ascii="Arial" w:eastAsia="Times New Roman" w:hAnsi="Arial"/>
                <w:color w:val="000000"/>
                <w:sz w:val="20"/>
                <w:szCs w:val="20"/>
                <w:lang w:eastAsia="pt-BR"/>
              </w:rPr>
              <w:t xml:space="preserve"> </w:t>
            </w:r>
            <w:r w:rsidRPr="005C1538">
              <w:rPr>
                <w:rFonts w:ascii="Arial" w:eastAsia="Times New Roman" w:hAnsi="Arial" w:hint="eastAsia"/>
                <w:color w:val="000000"/>
                <w:sz w:val="20"/>
                <w:szCs w:val="20"/>
                <w:lang w:eastAsia="pt-BR"/>
              </w:rPr>
              <w:t>corretiva, manutenção preventiva (com periodicidade anual), a manutenção corretiva conforme a necessidade do</w:t>
            </w:r>
            <w:r>
              <w:rPr>
                <w:rFonts w:ascii="Arial" w:eastAsia="Times New Roman" w:hAnsi="Arial"/>
                <w:color w:val="000000"/>
                <w:sz w:val="20"/>
                <w:szCs w:val="20"/>
                <w:lang w:eastAsia="pt-BR"/>
              </w:rPr>
              <w:t xml:space="preserve"> </w:t>
            </w:r>
            <w:r w:rsidRPr="005C1538">
              <w:rPr>
                <w:rFonts w:ascii="Arial" w:eastAsia="Times New Roman" w:hAnsi="Arial" w:hint="eastAsia"/>
                <w:color w:val="000000"/>
                <w:sz w:val="20"/>
                <w:szCs w:val="20"/>
                <w:lang w:eastAsia="pt-BR"/>
              </w:rPr>
              <w:t>hospital, bem como o fornecimento de ordens de serviço, laudos técnicos, ART e ou TRT/CFT seguindo os</w:t>
            </w:r>
            <w:r w:rsidRPr="005C1538">
              <w:rPr>
                <w:rFonts w:ascii="Arial" w:eastAsia="Times New Roman" w:hAnsi="Arial"/>
                <w:color w:val="000000"/>
                <w:sz w:val="20"/>
                <w:szCs w:val="20"/>
                <w:lang w:eastAsia="pt-BR"/>
              </w:rPr>
              <w:t xml:space="preserve"> </w:t>
            </w:r>
            <w:r w:rsidRPr="005C1538">
              <w:rPr>
                <w:rFonts w:ascii="Arial" w:eastAsia="Times New Roman" w:hAnsi="Arial" w:hint="eastAsia"/>
                <w:color w:val="000000"/>
                <w:sz w:val="20"/>
                <w:szCs w:val="20"/>
                <w:lang w:eastAsia="pt-BR"/>
              </w:rPr>
              <w:t xml:space="preserve">procedimentos dos manuais técnicos, para atender os seguintes equipamentos </w:t>
            </w:r>
            <w:r w:rsidRPr="005C1538">
              <w:rPr>
                <w:rFonts w:ascii="Arial" w:eastAsia="Times New Roman" w:hAnsi="Arial" w:hint="eastAsia"/>
                <w:b/>
                <w:bCs/>
                <w:color w:val="000000"/>
                <w:sz w:val="20"/>
                <w:szCs w:val="20"/>
                <w:lang w:eastAsia="pt-BR"/>
              </w:rPr>
              <w:t xml:space="preserve">06 (seis) Aspirador </w:t>
            </w:r>
            <w:proofErr w:type="spellStart"/>
            <w:r w:rsidRPr="005C1538">
              <w:rPr>
                <w:rFonts w:ascii="Arial" w:eastAsia="Times New Roman" w:hAnsi="Arial" w:hint="eastAsia"/>
                <w:b/>
                <w:bCs/>
                <w:color w:val="000000"/>
                <w:sz w:val="20"/>
                <w:szCs w:val="20"/>
                <w:lang w:eastAsia="pt-BR"/>
              </w:rPr>
              <w:t>Cirurgico</w:t>
            </w:r>
            <w:proofErr w:type="spellEnd"/>
            <w:r w:rsidRPr="005C1538">
              <w:rPr>
                <w:rFonts w:ascii="Arial" w:eastAsia="Times New Roman" w:hAnsi="Arial" w:hint="eastAsia"/>
                <w:b/>
                <w:bCs/>
                <w:color w:val="000000"/>
                <w:sz w:val="20"/>
                <w:szCs w:val="20"/>
                <w:lang w:eastAsia="pt-BR"/>
              </w:rPr>
              <w:t>, da marca</w:t>
            </w:r>
          </w:p>
          <w:p w14:paraId="3BDF4482" w14:textId="0E535C86" w:rsidR="009937F5" w:rsidRPr="004D5BD5" w:rsidRDefault="005C1538" w:rsidP="005C1538">
            <w:pPr>
              <w:suppressAutoHyphens w:val="0"/>
              <w:autoSpaceDN/>
              <w:textAlignment w:val="auto"/>
              <w:rPr>
                <w:rFonts w:ascii="Times New Roman" w:eastAsia="Times New Roman" w:hAnsi="Times New Roman" w:cs="Times New Roman"/>
                <w:color w:val="FF0000"/>
                <w:kern w:val="0"/>
                <w:lang w:eastAsia="pt-BR" w:bidi="ar-SA"/>
              </w:rPr>
            </w:pPr>
            <w:proofErr w:type="spellStart"/>
            <w:r w:rsidRPr="005C1538">
              <w:rPr>
                <w:rFonts w:ascii="Arial" w:eastAsia="Times New Roman" w:hAnsi="Arial" w:hint="eastAsia"/>
                <w:b/>
                <w:bCs/>
                <w:color w:val="000000"/>
                <w:sz w:val="20"/>
                <w:szCs w:val="20"/>
                <w:lang w:eastAsia="pt-BR"/>
              </w:rPr>
              <w:t>Aspiratex</w:t>
            </w:r>
            <w:proofErr w:type="spellEnd"/>
            <w:r w:rsidRPr="005C1538">
              <w:rPr>
                <w:rFonts w:ascii="Arial" w:eastAsia="Times New Roman" w:hAnsi="Arial" w:hint="eastAsia"/>
                <w:b/>
                <w:bCs/>
                <w:color w:val="000000"/>
                <w:sz w:val="20"/>
                <w:szCs w:val="20"/>
                <w:lang w:eastAsia="pt-BR"/>
              </w:rPr>
              <w:t>, modelo GIM6005C2</w:t>
            </w:r>
          </w:p>
        </w:tc>
      </w:tr>
      <w:tr w:rsidR="009937F5" w:rsidRPr="004D5BD5" w14:paraId="0023756C" w14:textId="77777777" w:rsidTr="001459F3">
        <w:tc>
          <w:tcPr>
            <w:tcW w:w="751" w:type="dxa"/>
            <w:vMerge/>
            <w:shd w:val="clear" w:color="auto" w:fill="FFFFFF" w:themeFill="background1"/>
            <w:vAlign w:val="center"/>
          </w:tcPr>
          <w:p w14:paraId="1A7B4E49" w14:textId="77777777" w:rsidR="009937F5" w:rsidRPr="009763ED" w:rsidRDefault="009937F5" w:rsidP="009937F5">
            <w:pPr>
              <w:jc w:val="center"/>
              <w:rPr>
                <w:rFonts w:ascii="Arial" w:hAnsi="Arial"/>
                <w:sz w:val="18"/>
                <w:szCs w:val="18"/>
              </w:rPr>
            </w:pPr>
          </w:p>
        </w:tc>
        <w:tc>
          <w:tcPr>
            <w:tcW w:w="804" w:type="dxa"/>
            <w:shd w:val="clear" w:color="auto" w:fill="FFFFFF" w:themeFill="background1"/>
            <w:vAlign w:val="center"/>
          </w:tcPr>
          <w:p w14:paraId="3462DF4C" w14:textId="09E23B94" w:rsidR="009937F5" w:rsidRPr="009763ED" w:rsidRDefault="009937F5" w:rsidP="009937F5">
            <w:pPr>
              <w:jc w:val="center"/>
              <w:rPr>
                <w:rFonts w:ascii="Arial" w:hAnsi="Arial"/>
                <w:sz w:val="18"/>
                <w:szCs w:val="18"/>
              </w:rPr>
            </w:pPr>
            <w:r w:rsidRPr="009763ED">
              <w:rPr>
                <w:rFonts w:ascii="Arial" w:hAnsi="Arial"/>
                <w:sz w:val="18"/>
                <w:szCs w:val="18"/>
              </w:rPr>
              <w:t>02</w:t>
            </w:r>
          </w:p>
        </w:tc>
        <w:tc>
          <w:tcPr>
            <w:tcW w:w="1275" w:type="dxa"/>
            <w:shd w:val="clear" w:color="auto" w:fill="FFFFFF" w:themeFill="background1"/>
            <w:vAlign w:val="center"/>
          </w:tcPr>
          <w:p w14:paraId="07771772" w14:textId="76D8035A" w:rsidR="009937F5" w:rsidRPr="005C1538" w:rsidRDefault="009937F5" w:rsidP="009937F5">
            <w:pPr>
              <w:jc w:val="center"/>
              <w:rPr>
                <w:rFonts w:ascii="Arial" w:hAnsi="Arial"/>
                <w:sz w:val="18"/>
                <w:szCs w:val="18"/>
              </w:rPr>
            </w:pPr>
            <w:r w:rsidRPr="005C1538">
              <w:rPr>
                <w:rFonts w:ascii="Arial" w:hAnsi="Arial"/>
                <w:sz w:val="18"/>
                <w:szCs w:val="18"/>
              </w:rPr>
              <w:t>6511-72501</w:t>
            </w:r>
          </w:p>
        </w:tc>
        <w:tc>
          <w:tcPr>
            <w:tcW w:w="3119" w:type="dxa"/>
            <w:shd w:val="clear" w:color="auto" w:fill="FFFFFF" w:themeFill="background1"/>
            <w:vAlign w:val="center"/>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36"/>
              <w:gridCol w:w="2867"/>
            </w:tblGrid>
            <w:tr w:rsidR="009937F5" w:rsidRPr="00B66711" w14:paraId="57A11B0F" w14:textId="77777777" w:rsidTr="00017117">
              <w:trPr>
                <w:tblCellSpacing w:w="0" w:type="dxa"/>
              </w:trPr>
              <w:tc>
                <w:tcPr>
                  <w:tcW w:w="0" w:type="auto"/>
                  <w:vAlign w:val="center"/>
                  <w:hideMark/>
                </w:tcPr>
                <w:p w14:paraId="269597CE"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p>
              </w:tc>
              <w:tc>
                <w:tcPr>
                  <w:tcW w:w="0" w:type="auto"/>
                  <w:vAlign w:val="center"/>
                  <w:hideMark/>
                </w:tcPr>
                <w:p w14:paraId="53ED74A7" w14:textId="77777777" w:rsidR="009937F5" w:rsidRPr="00B66711" w:rsidRDefault="009937F5" w:rsidP="009937F5">
                  <w:pPr>
                    <w:suppressAutoHyphens w:val="0"/>
                    <w:autoSpaceDN/>
                    <w:textAlignment w:val="auto"/>
                    <w:rPr>
                      <w:rFonts w:ascii="Times New Roman" w:eastAsia="Times New Roman" w:hAnsi="Times New Roman" w:cs="Times New Roman"/>
                      <w:kern w:val="0"/>
                      <w:lang w:eastAsia="pt-BR" w:bidi="ar-SA"/>
                    </w:rPr>
                  </w:pPr>
                  <w:r w:rsidRPr="00B66711">
                    <w:rPr>
                      <w:rFonts w:ascii="Arial" w:eastAsia="Times New Roman" w:hAnsi="Arial"/>
                      <w:sz w:val="20"/>
                      <w:szCs w:val="20"/>
                      <w:lang w:eastAsia="pt-BR"/>
                    </w:rPr>
                    <w:t>Peças para Manutenção /</w:t>
                  </w:r>
                  <w:r>
                    <w:rPr>
                      <w:rFonts w:ascii="Arial" w:eastAsia="Times New Roman" w:hAnsi="Arial"/>
                      <w:sz w:val="20"/>
                      <w:szCs w:val="20"/>
                      <w:lang w:eastAsia="pt-BR"/>
                    </w:rPr>
                    <w:t xml:space="preserve"> </w:t>
                  </w:r>
                  <w:r w:rsidRPr="00B66711">
                    <w:rPr>
                      <w:rFonts w:ascii="Arial" w:eastAsia="Times New Roman" w:hAnsi="Arial"/>
                      <w:sz w:val="20"/>
                      <w:szCs w:val="20"/>
                      <w:lang w:eastAsia="pt-BR"/>
                    </w:rPr>
                    <w:t>Reposição, USO: Equipamento</w:t>
                  </w:r>
                  <w:r>
                    <w:rPr>
                      <w:rFonts w:ascii="Arial" w:eastAsia="Times New Roman" w:hAnsi="Arial"/>
                      <w:sz w:val="20"/>
                      <w:szCs w:val="20"/>
                      <w:lang w:eastAsia="pt-BR"/>
                    </w:rPr>
                    <w:t xml:space="preserve"> </w:t>
                  </w:r>
                  <w:r w:rsidRPr="00B66711">
                    <w:rPr>
                      <w:rFonts w:ascii="Arial" w:eastAsia="Times New Roman" w:hAnsi="Arial"/>
                      <w:sz w:val="20"/>
                      <w:szCs w:val="20"/>
                      <w:lang w:eastAsia="pt-BR"/>
                    </w:rPr>
                    <w:t>Hospitalar, UNID. DE MEDIDA: Unitário</w:t>
                  </w:r>
                </w:p>
              </w:tc>
            </w:tr>
          </w:tbl>
          <w:p w14:paraId="7ECB2A7B" w14:textId="3BFAFBAB" w:rsidR="009937F5" w:rsidRPr="009937F5" w:rsidRDefault="009937F5" w:rsidP="009937F5">
            <w:pPr>
              <w:jc w:val="center"/>
              <w:rPr>
                <w:rFonts w:ascii="Arial" w:eastAsia="Times New Roman" w:hAnsi="Arial"/>
                <w:sz w:val="20"/>
                <w:szCs w:val="20"/>
                <w:lang w:eastAsia="pt-BR"/>
              </w:rPr>
            </w:pPr>
          </w:p>
        </w:tc>
        <w:tc>
          <w:tcPr>
            <w:tcW w:w="3827" w:type="dxa"/>
            <w:shd w:val="clear" w:color="auto" w:fill="FFFFFF" w:themeFill="background1"/>
            <w:vAlign w:val="center"/>
          </w:tcPr>
          <w:p w14:paraId="5329A81E" w14:textId="5627A33D" w:rsidR="009937F5" w:rsidRPr="004D5BD5" w:rsidRDefault="005C1538" w:rsidP="009937F5">
            <w:pPr>
              <w:suppressAutoHyphens w:val="0"/>
              <w:autoSpaceDN/>
              <w:textAlignment w:val="auto"/>
              <w:rPr>
                <w:rFonts w:ascii="Times New Roman" w:eastAsia="Times New Roman" w:hAnsi="Times New Roman" w:cs="Times New Roman"/>
                <w:color w:val="FF0000"/>
                <w:kern w:val="0"/>
                <w:lang w:eastAsia="pt-BR" w:bidi="ar-SA"/>
              </w:rPr>
            </w:pPr>
            <w:r w:rsidRPr="001459F3">
              <w:rPr>
                <w:rFonts w:ascii="Arial" w:eastAsia="Times New Roman" w:hAnsi="Arial"/>
                <w:b/>
                <w:bCs/>
                <w:color w:val="000000"/>
                <w:sz w:val="20"/>
                <w:szCs w:val="20"/>
                <w:lang w:eastAsia="pt-BR"/>
              </w:rPr>
              <w:t>NÃO É OBJETO DE DISPUTA</w:t>
            </w:r>
            <w:r w:rsidRPr="0014193E">
              <w:rPr>
                <w:rFonts w:ascii="Arial" w:eastAsia="Times New Roman" w:hAnsi="Arial"/>
                <w:color w:val="000000"/>
                <w:sz w:val="20"/>
                <w:szCs w:val="20"/>
                <w:lang w:eastAsia="pt-BR"/>
              </w:rPr>
              <w:t xml:space="preserve"> – Valor anual provisionado para ressarcimento de peças e/ ou acessórios de</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 xml:space="preserve">manutenção. </w:t>
            </w:r>
            <w:proofErr w:type="spellStart"/>
            <w:r w:rsidRPr="0014193E">
              <w:rPr>
                <w:rFonts w:ascii="Arial" w:eastAsia="Times New Roman" w:hAnsi="Arial"/>
                <w:color w:val="000000"/>
                <w:sz w:val="20"/>
                <w:szCs w:val="20"/>
                <w:lang w:eastAsia="pt-BR"/>
              </w:rPr>
              <w:t>Obs</w:t>
            </w:r>
            <w:proofErr w:type="spellEnd"/>
            <w:r w:rsidRPr="0014193E">
              <w:rPr>
                <w:rFonts w:ascii="Arial" w:eastAsia="Times New Roman" w:hAnsi="Arial"/>
                <w:color w:val="000000"/>
                <w:sz w:val="20"/>
                <w:szCs w:val="20"/>
                <w:lang w:eastAsia="pt-BR"/>
              </w:rPr>
              <w:t>: O valor de peças e</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acessórios não faz parte da disputa – valor deve ser mantido fixo e inalterável na</w:t>
            </w:r>
            <w:r>
              <w:rPr>
                <w:rFonts w:ascii="Arial" w:eastAsia="Times New Roman" w:hAnsi="Arial"/>
                <w:color w:val="000000"/>
                <w:sz w:val="20"/>
                <w:szCs w:val="20"/>
                <w:lang w:eastAsia="pt-BR"/>
              </w:rPr>
              <w:t xml:space="preserve"> </w:t>
            </w:r>
            <w:r w:rsidRPr="0014193E">
              <w:rPr>
                <w:rFonts w:ascii="Arial" w:eastAsia="Times New Roman" w:hAnsi="Arial"/>
                <w:color w:val="000000"/>
                <w:sz w:val="20"/>
                <w:szCs w:val="20"/>
                <w:lang w:eastAsia="pt-BR"/>
              </w:rPr>
              <w:t>apresentação de propostas e/ou lances</w:t>
            </w:r>
          </w:p>
        </w:tc>
      </w:tr>
      <w:bookmarkEnd w:id="0"/>
    </w:tbl>
    <w:p w14:paraId="7F2998D6" w14:textId="1CC73256" w:rsidR="0061642C" w:rsidRPr="004D5BD5" w:rsidRDefault="0061642C">
      <w:pPr>
        <w:pBdr>
          <w:top w:val="nil"/>
          <w:left w:val="nil"/>
          <w:bottom w:val="nil"/>
          <w:right w:val="nil"/>
          <w:between w:val="nil"/>
        </w:pBdr>
        <w:spacing w:after="57"/>
        <w:rPr>
          <w:rFonts w:ascii="Arial" w:eastAsia="Arial" w:hAnsi="Arial"/>
          <w:b/>
          <w:color w:val="FF0000"/>
          <w:sz w:val="20"/>
          <w:szCs w:val="20"/>
        </w:rPr>
      </w:pPr>
    </w:p>
    <w:p w14:paraId="0A1AFE69" w14:textId="4A936F36" w:rsidR="00AD44CB" w:rsidRPr="00590658" w:rsidRDefault="00AD44CB" w:rsidP="00AD44CB">
      <w:pPr>
        <w:pBdr>
          <w:top w:val="nil"/>
          <w:left w:val="nil"/>
          <w:bottom w:val="nil"/>
          <w:right w:val="nil"/>
          <w:between w:val="nil"/>
        </w:pBdr>
        <w:spacing w:after="57"/>
        <w:rPr>
          <w:rFonts w:ascii="Arial" w:eastAsia="Arial" w:hAnsi="Arial"/>
          <w:b/>
          <w:sz w:val="20"/>
          <w:szCs w:val="20"/>
        </w:rPr>
      </w:pPr>
    </w:p>
    <w:p w14:paraId="0F43E022" w14:textId="1F0A8243" w:rsidR="00590658" w:rsidRPr="00590658" w:rsidRDefault="00590658" w:rsidP="00590658">
      <w:pPr>
        <w:pBdr>
          <w:top w:val="nil"/>
          <w:left w:val="nil"/>
          <w:bottom w:val="nil"/>
          <w:right w:val="nil"/>
          <w:between w:val="nil"/>
        </w:pBdr>
        <w:spacing w:after="57"/>
        <w:rPr>
          <w:rFonts w:ascii="Arial" w:eastAsia="Arial" w:hAnsi="Arial"/>
          <w:b/>
          <w:sz w:val="20"/>
          <w:szCs w:val="20"/>
        </w:rPr>
      </w:pPr>
      <w:r w:rsidRPr="00590658">
        <w:rPr>
          <w:rFonts w:ascii="Arial" w:eastAsia="Arial" w:hAnsi="Arial" w:hint="eastAsia"/>
          <w:b/>
          <w:sz w:val="20"/>
          <w:szCs w:val="20"/>
        </w:rPr>
        <w:t>1.</w:t>
      </w:r>
      <w:r>
        <w:rPr>
          <w:rFonts w:ascii="Arial" w:eastAsia="Arial" w:hAnsi="Arial"/>
          <w:b/>
          <w:sz w:val="20"/>
          <w:szCs w:val="20"/>
        </w:rPr>
        <w:t xml:space="preserve">2.1 </w:t>
      </w:r>
      <w:r w:rsidRPr="00590658">
        <w:rPr>
          <w:rFonts w:ascii="Arial" w:eastAsia="Arial" w:hAnsi="Arial" w:hint="eastAsia"/>
          <w:b/>
          <w:sz w:val="20"/>
          <w:szCs w:val="20"/>
        </w:rPr>
        <w:t>ESPECIFICAÇÃO SOBRE SERVIÇO DE GESTÃO DE EQUIPAMENTOS:</w:t>
      </w:r>
    </w:p>
    <w:p w14:paraId="009D6854" w14:textId="6A862FE6" w:rsidR="00590658" w:rsidRPr="00590658" w:rsidRDefault="00590658" w:rsidP="00590658">
      <w:pPr>
        <w:pBdr>
          <w:top w:val="nil"/>
          <w:left w:val="nil"/>
          <w:bottom w:val="nil"/>
          <w:right w:val="nil"/>
          <w:between w:val="nil"/>
        </w:pBdr>
        <w:spacing w:after="57"/>
        <w:jc w:val="both"/>
        <w:rPr>
          <w:rFonts w:ascii="Arial" w:eastAsia="Arial" w:hAnsi="Arial"/>
          <w:b/>
          <w:sz w:val="20"/>
          <w:szCs w:val="20"/>
        </w:rPr>
      </w:pPr>
      <w:r w:rsidRPr="00590658">
        <w:rPr>
          <w:rFonts w:ascii="Arial" w:eastAsia="Arial" w:hAnsi="Arial"/>
          <w:b/>
          <w:sz w:val="20"/>
          <w:szCs w:val="20"/>
        </w:rPr>
        <w:t>1.</w:t>
      </w:r>
      <w:r>
        <w:rPr>
          <w:rFonts w:ascii="Arial" w:eastAsia="Arial" w:hAnsi="Arial"/>
          <w:b/>
          <w:sz w:val="20"/>
          <w:szCs w:val="20"/>
        </w:rPr>
        <w:t>2</w:t>
      </w:r>
      <w:r w:rsidRPr="00590658">
        <w:rPr>
          <w:rFonts w:ascii="Arial" w:eastAsia="Arial" w:hAnsi="Arial"/>
          <w:b/>
          <w:sz w:val="20"/>
          <w:szCs w:val="20"/>
        </w:rPr>
        <w:t>.</w:t>
      </w:r>
      <w:r>
        <w:rPr>
          <w:rFonts w:ascii="Arial" w:eastAsia="Arial" w:hAnsi="Arial"/>
          <w:b/>
          <w:sz w:val="20"/>
          <w:szCs w:val="20"/>
        </w:rPr>
        <w:t>1.</w:t>
      </w:r>
      <w:r w:rsidRPr="00590658">
        <w:rPr>
          <w:rFonts w:ascii="Arial" w:eastAsia="Arial" w:hAnsi="Arial"/>
          <w:b/>
          <w:sz w:val="20"/>
          <w:szCs w:val="20"/>
        </w:rPr>
        <w:t xml:space="preserve">1 </w:t>
      </w:r>
      <w:r w:rsidRPr="00590658">
        <w:rPr>
          <w:rFonts w:ascii="Arial" w:eastAsia="Arial" w:hAnsi="Arial"/>
          <w:bCs/>
          <w:sz w:val="20"/>
          <w:szCs w:val="20"/>
        </w:rPr>
        <w:t>Deverá ser realizado serviço de gestão de equipamentos, sendo que este se trata de informações técnicas e relatórios necessárias para auxiliar a CONTRATANTE na tomada de decisões. Estando compreendido nisto: histórico do equipamento, estatísticas de manutenção, lista de peças de reposição (</w:t>
      </w:r>
      <w:proofErr w:type="spellStart"/>
      <w:r w:rsidRPr="00590658">
        <w:rPr>
          <w:rFonts w:ascii="Arial" w:eastAsia="Arial" w:hAnsi="Arial"/>
          <w:bCs/>
          <w:sz w:val="20"/>
          <w:szCs w:val="20"/>
        </w:rPr>
        <w:t>spare</w:t>
      </w:r>
      <w:proofErr w:type="spellEnd"/>
      <w:r w:rsidRPr="00590658">
        <w:rPr>
          <w:rFonts w:ascii="Arial" w:eastAsia="Arial" w:hAnsi="Arial"/>
          <w:bCs/>
          <w:sz w:val="20"/>
          <w:szCs w:val="20"/>
        </w:rPr>
        <w:t xml:space="preserve"> </w:t>
      </w:r>
      <w:proofErr w:type="spellStart"/>
      <w:r w:rsidRPr="00590658">
        <w:rPr>
          <w:rFonts w:ascii="Arial" w:eastAsia="Arial" w:hAnsi="Arial"/>
          <w:bCs/>
          <w:sz w:val="20"/>
          <w:szCs w:val="20"/>
        </w:rPr>
        <w:t>parts</w:t>
      </w:r>
      <w:proofErr w:type="spellEnd"/>
      <w:r w:rsidRPr="00590658">
        <w:rPr>
          <w:rFonts w:ascii="Arial" w:eastAsia="Arial" w:hAnsi="Arial"/>
          <w:bCs/>
          <w:sz w:val="20"/>
          <w:szCs w:val="20"/>
        </w:rPr>
        <w:t>), pareceres técnicos, avaliações de obsolescência.</w:t>
      </w:r>
    </w:p>
    <w:p w14:paraId="31B80029" w14:textId="333A9C43" w:rsidR="00590658" w:rsidRPr="00590658" w:rsidRDefault="00590658" w:rsidP="00590658">
      <w:pPr>
        <w:pBdr>
          <w:top w:val="nil"/>
          <w:left w:val="nil"/>
          <w:bottom w:val="nil"/>
          <w:right w:val="nil"/>
          <w:between w:val="nil"/>
        </w:pBdr>
        <w:spacing w:after="57"/>
        <w:jc w:val="both"/>
        <w:rPr>
          <w:rFonts w:ascii="Arial" w:eastAsia="Arial" w:hAnsi="Arial"/>
          <w:bCs/>
          <w:sz w:val="20"/>
          <w:szCs w:val="20"/>
        </w:rPr>
      </w:pPr>
      <w:r w:rsidRPr="00590658">
        <w:rPr>
          <w:rFonts w:ascii="Arial" w:eastAsia="Arial" w:hAnsi="Arial"/>
          <w:b/>
          <w:sz w:val="20"/>
          <w:szCs w:val="20"/>
        </w:rPr>
        <w:t>1.2</w:t>
      </w:r>
      <w:r>
        <w:rPr>
          <w:rFonts w:ascii="Arial" w:eastAsia="Arial" w:hAnsi="Arial"/>
          <w:b/>
          <w:sz w:val="20"/>
          <w:szCs w:val="20"/>
        </w:rPr>
        <w:t xml:space="preserve">.1.2 </w:t>
      </w:r>
      <w:r w:rsidRPr="00590658">
        <w:rPr>
          <w:rFonts w:ascii="Arial" w:eastAsia="Arial" w:hAnsi="Arial"/>
          <w:bCs/>
          <w:sz w:val="20"/>
          <w:szCs w:val="20"/>
        </w:rPr>
        <w:t>Deverá realizar, de forma contínua, os seguintes serviços de gestão de equipamentos:</w:t>
      </w:r>
    </w:p>
    <w:p w14:paraId="21AECCD4" w14:textId="094FFCC9" w:rsidR="00590658" w:rsidRPr="00590658" w:rsidRDefault="00590658" w:rsidP="00590658">
      <w:pPr>
        <w:pBdr>
          <w:top w:val="nil"/>
          <w:left w:val="nil"/>
          <w:bottom w:val="nil"/>
          <w:right w:val="nil"/>
          <w:between w:val="nil"/>
        </w:pBdr>
        <w:spacing w:after="57"/>
        <w:jc w:val="both"/>
        <w:rPr>
          <w:rFonts w:ascii="Arial" w:eastAsia="Arial" w:hAnsi="Arial"/>
          <w:b/>
          <w:sz w:val="20"/>
          <w:szCs w:val="20"/>
        </w:rPr>
      </w:pPr>
      <w:r w:rsidRPr="00590658">
        <w:rPr>
          <w:rFonts w:ascii="Arial" w:eastAsia="Arial" w:hAnsi="Arial"/>
          <w:b/>
          <w:sz w:val="20"/>
          <w:szCs w:val="20"/>
        </w:rPr>
        <w:t xml:space="preserve">a) </w:t>
      </w:r>
      <w:r w:rsidRPr="00590658">
        <w:rPr>
          <w:rFonts w:ascii="Arial" w:eastAsia="Arial" w:hAnsi="Arial"/>
          <w:bCs/>
          <w:sz w:val="20"/>
          <w:szCs w:val="20"/>
        </w:rPr>
        <w:t>Elaborar histórico dos equipamentos o qual é responsabilidade da CONTRATADA manter este sempre atualizado.</w:t>
      </w:r>
    </w:p>
    <w:p w14:paraId="4B4CC544" w14:textId="24CAD9A3" w:rsidR="00590658" w:rsidRPr="00590658" w:rsidRDefault="00590658" w:rsidP="00590658">
      <w:pPr>
        <w:pBdr>
          <w:top w:val="nil"/>
          <w:left w:val="nil"/>
          <w:bottom w:val="nil"/>
          <w:right w:val="nil"/>
          <w:between w:val="nil"/>
        </w:pBdr>
        <w:spacing w:after="57"/>
        <w:jc w:val="both"/>
        <w:rPr>
          <w:rFonts w:ascii="Arial" w:eastAsia="Arial" w:hAnsi="Arial"/>
          <w:b/>
          <w:sz w:val="20"/>
          <w:szCs w:val="20"/>
        </w:rPr>
      </w:pPr>
      <w:r w:rsidRPr="00590658">
        <w:rPr>
          <w:rFonts w:ascii="Arial" w:eastAsia="Arial" w:hAnsi="Arial"/>
          <w:b/>
          <w:sz w:val="20"/>
          <w:szCs w:val="20"/>
        </w:rPr>
        <w:t xml:space="preserve">b) </w:t>
      </w:r>
      <w:r w:rsidRPr="00590658">
        <w:rPr>
          <w:rFonts w:ascii="Arial" w:eastAsia="Arial" w:hAnsi="Arial"/>
          <w:bCs/>
          <w:sz w:val="20"/>
          <w:szCs w:val="20"/>
        </w:rPr>
        <w:t>Elaborar estatísticas de manutenção, deverão ser apresentados com todos os indicadores comuns à área (Tempo de resposta, índice de quebra, tempo médio entre falhas, etc.).</w:t>
      </w:r>
    </w:p>
    <w:p w14:paraId="1346A6BD" w14:textId="058E9A3A" w:rsidR="00590658" w:rsidRPr="00590658" w:rsidRDefault="00590658" w:rsidP="00590658">
      <w:pPr>
        <w:pBdr>
          <w:top w:val="nil"/>
          <w:left w:val="nil"/>
          <w:bottom w:val="nil"/>
          <w:right w:val="nil"/>
          <w:between w:val="nil"/>
        </w:pBdr>
        <w:spacing w:after="57"/>
        <w:jc w:val="both"/>
        <w:rPr>
          <w:rFonts w:ascii="Arial" w:eastAsia="Arial" w:hAnsi="Arial"/>
          <w:b/>
          <w:sz w:val="20"/>
          <w:szCs w:val="20"/>
        </w:rPr>
      </w:pPr>
      <w:r w:rsidRPr="00590658">
        <w:rPr>
          <w:rFonts w:ascii="Arial" w:eastAsia="Arial" w:hAnsi="Arial"/>
          <w:b/>
          <w:sz w:val="20"/>
          <w:szCs w:val="20"/>
        </w:rPr>
        <w:t xml:space="preserve">c) </w:t>
      </w:r>
      <w:r w:rsidRPr="00590658">
        <w:rPr>
          <w:rFonts w:ascii="Arial" w:eastAsia="Arial" w:hAnsi="Arial"/>
          <w:bCs/>
          <w:sz w:val="20"/>
          <w:szCs w:val="20"/>
        </w:rPr>
        <w:t>Acompanhar e orientar a rotina de utilização dos equipamentos, sugerir rotinas para aumentar sua vida útil, aperfeiçoar a confiabilidade de seu desempenho e minimizar os danos aos equipamentos decorrentes de defeito ou mau uso. As orientações deverão ser feitas por escrito.</w:t>
      </w:r>
    </w:p>
    <w:p w14:paraId="18775D5B" w14:textId="3ABF5327" w:rsidR="00590658" w:rsidRPr="00590658" w:rsidRDefault="00590658" w:rsidP="00590658">
      <w:pPr>
        <w:pBdr>
          <w:top w:val="nil"/>
          <w:left w:val="nil"/>
          <w:bottom w:val="nil"/>
          <w:right w:val="nil"/>
          <w:between w:val="nil"/>
        </w:pBdr>
        <w:spacing w:after="57"/>
        <w:jc w:val="both"/>
        <w:rPr>
          <w:rFonts w:ascii="Arial" w:eastAsia="Arial" w:hAnsi="Arial"/>
          <w:b/>
          <w:sz w:val="20"/>
          <w:szCs w:val="20"/>
        </w:rPr>
      </w:pPr>
      <w:r w:rsidRPr="00590658">
        <w:rPr>
          <w:rFonts w:ascii="Arial" w:eastAsia="Arial" w:hAnsi="Arial"/>
          <w:b/>
          <w:sz w:val="20"/>
          <w:szCs w:val="20"/>
        </w:rPr>
        <w:t>1.</w:t>
      </w:r>
      <w:r>
        <w:rPr>
          <w:rFonts w:ascii="Arial" w:eastAsia="Arial" w:hAnsi="Arial"/>
          <w:b/>
          <w:sz w:val="20"/>
          <w:szCs w:val="20"/>
        </w:rPr>
        <w:t>2.1.3</w:t>
      </w:r>
      <w:r w:rsidRPr="00590658">
        <w:rPr>
          <w:rFonts w:ascii="Arial" w:eastAsia="Arial" w:hAnsi="Arial"/>
          <w:b/>
          <w:sz w:val="20"/>
          <w:szCs w:val="20"/>
        </w:rPr>
        <w:t xml:space="preserve"> </w:t>
      </w:r>
      <w:r w:rsidRPr="00590658">
        <w:rPr>
          <w:rFonts w:ascii="Arial" w:eastAsia="Arial" w:hAnsi="Arial"/>
          <w:bCs/>
          <w:sz w:val="20"/>
          <w:szCs w:val="20"/>
        </w:rPr>
        <w:t>Deverá ser realizado sempre que solicitado pela CONTRATANTE, ou informar quando necessário:</w:t>
      </w:r>
    </w:p>
    <w:p w14:paraId="3645247B" w14:textId="383F5F79" w:rsidR="00590658" w:rsidRPr="00590658" w:rsidRDefault="00590658" w:rsidP="00590658">
      <w:pPr>
        <w:pBdr>
          <w:top w:val="nil"/>
          <w:left w:val="nil"/>
          <w:bottom w:val="nil"/>
          <w:right w:val="nil"/>
          <w:between w:val="nil"/>
        </w:pBdr>
        <w:spacing w:after="57"/>
        <w:jc w:val="both"/>
        <w:rPr>
          <w:rFonts w:ascii="Arial" w:eastAsia="Arial" w:hAnsi="Arial"/>
          <w:bCs/>
          <w:sz w:val="20"/>
          <w:szCs w:val="20"/>
        </w:rPr>
      </w:pPr>
      <w:r w:rsidRPr="00590658">
        <w:rPr>
          <w:rFonts w:ascii="Arial" w:eastAsia="Arial" w:hAnsi="Arial"/>
          <w:b/>
          <w:sz w:val="20"/>
          <w:szCs w:val="20"/>
        </w:rPr>
        <w:t xml:space="preserve">a) </w:t>
      </w:r>
      <w:r w:rsidRPr="00590658">
        <w:rPr>
          <w:rFonts w:ascii="Arial" w:eastAsia="Arial" w:hAnsi="Arial"/>
          <w:bCs/>
          <w:sz w:val="20"/>
          <w:szCs w:val="20"/>
        </w:rPr>
        <w:t>Emitir pareceres técnicos relacionados a eventos adversos ocorridos nos equipamentos.</w:t>
      </w:r>
    </w:p>
    <w:p w14:paraId="29C18EA9" w14:textId="579A9CB8" w:rsidR="00590658" w:rsidRPr="00590658" w:rsidRDefault="00590658" w:rsidP="00590658">
      <w:pPr>
        <w:pBdr>
          <w:top w:val="nil"/>
          <w:left w:val="nil"/>
          <w:bottom w:val="nil"/>
          <w:right w:val="nil"/>
          <w:between w:val="nil"/>
        </w:pBdr>
        <w:spacing w:after="57"/>
        <w:jc w:val="both"/>
        <w:rPr>
          <w:rFonts w:ascii="Arial" w:eastAsia="Arial" w:hAnsi="Arial"/>
          <w:b/>
          <w:sz w:val="20"/>
          <w:szCs w:val="20"/>
        </w:rPr>
      </w:pPr>
      <w:r w:rsidRPr="00590658">
        <w:rPr>
          <w:rFonts w:ascii="Arial" w:eastAsia="Arial" w:hAnsi="Arial"/>
          <w:b/>
          <w:sz w:val="20"/>
          <w:szCs w:val="20"/>
        </w:rPr>
        <w:t xml:space="preserve">b) </w:t>
      </w:r>
      <w:r w:rsidRPr="00590658">
        <w:rPr>
          <w:rFonts w:ascii="Arial" w:eastAsia="Arial" w:hAnsi="Arial"/>
          <w:bCs/>
          <w:sz w:val="20"/>
          <w:szCs w:val="20"/>
        </w:rPr>
        <w:t>Efetuar a avaliação da obsolescência dos equipamentos e peças, e sugerir novos a serem substituídos. Essa avaliação deve ser devidamente justificada, por meio de prova documental, a inviabilidade do uso daquele equipamento ou peças.</w:t>
      </w:r>
    </w:p>
    <w:p w14:paraId="2ED32FC4" w14:textId="555AEC05" w:rsidR="006A043B" w:rsidRPr="006A043B" w:rsidRDefault="00590658" w:rsidP="006A043B">
      <w:pPr>
        <w:pBdr>
          <w:top w:val="nil"/>
          <w:left w:val="nil"/>
          <w:bottom w:val="nil"/>
          <w:right w:val="nil"/>
          <w:between w:val="nil"/>
        </w:pBdr>
        <w:spacing w:after="57"/>
        <w:jc w:val="both"/>
        <w:rPr>
          <w:rFonts w:ascii="Arial" w:eastAsia="Arial" w:hAnsi="Arial"/>
          <w:bCs/>
          <w:sz w:val="20"/>
          <w:szCs w:val="20"/>
        </w:rPr>
      </w:pPr>
      <w:r w:rsidRPr="00590658">
        <w:rPr>
          <w:rFonts w:ascii="Arial" w:eastAsia="Arial" w:hAnsi="Arial"/>
          <w:b/>
          <w:sz w:val="20"/>
          <w:szCs w:val="20"/>
        </w:rPr>
        <w:t xml:space="preserve">c) </w:t>
      </w:r>
      <w:r w:rsidRPr="00590658">
        <w:rPr>
          <w:rFonts w:ascii="Arial" w:eastAsia="Arial" w:hAnsi="Arial"/>
          <w:bCs/>
          <w:sz w:val="20"/>
          <w:szCs w:val="20"/>
        </w:rPr>
        <w:t xml:space="preserve">Elaborar relatórios técnicos e laudos que contribuam na avaliação dos equipamentos, além das condições ambientais para os equipamentos (aterramento, refrigeração, iluminação, </w:t>
      </w:r>
      <w:proofErr w:type="spellStart"/>
      <w:r w:rsidRPr="00590658">
        <w:rPr>
          <w:rFonts w:ascii="Arial" w:eastAsia="Arial" w:hAnsi="Arial"/>
          <w:bCs/>
          <w:sz w:val="20"/>
          <w:szCs w:val="20"/>
        </w:rPr>
        <w:t>etc</w:t>
      </w:r>
      <w:proofErr w:type="spellEnd"/>
      <w:r w:rsidRPr="00590658">
        <w:rPr>
          <w:rFonts w:ascii="Arial" w:eastAsia="Arial" w:hAnsi="Arial"/>
          <w:bCs/>
          <w:sz w:val="20"/>
          <w:szCs w:val="20"/>
        </w:rPr>
        <w:t>). Estes deverão estar devidamente assinados por profissional técnico responsável pela empresa, descrevendo o problema encontrado e a solução a ser adotada. Caso solicitado pela CONTRATANTE, medições deverão ser feitas, para comprovar o que está no laudo, que caso estas não sejam realizadas considera-se o laudo sem efeito. Os equipamentos para medição deverão estar</w:t>
      </w:r>
      <w:r w:rsidR="006A043B">
        <w:rPr>
          <w:rFonts w:ascii="Arial" w:eastAsia="Arial" w:hAnsi="Arial"/>
          <w:bCs/>
          <w:sz w:val="20"/>
          <w:szCs w:val="20"/>
        </w:rPr>
        <w:t xml:space="preserve"> </w:t>
      </w:r>
      <w:r w:rsidR="006A043B" w:rsidRPr="006A043B">
        <w:rPr>
          <w:rFonts w:ascii="Arial" w:eastAsia="Arial" w:hAnsi="Arial" w:hint="eastAsia"/>
          <w:bCs/>
          <w:sz w:val="20"/>
          <w:szCs w:val="20"/>
        </w:rPr>
        <w:t>devidamente calibrados e o laudo entregue com este. Os laudos poderão passar por averiguação, e casos se</w:t>
      </w:r>
      <w:r w:rsidR="006A043B">
        <w:rPr>
          <w:rFonts w:ascii="Arial" w:eastAsia="Arial" w:hAnsi="Arial"/>
          <w:bCs/>
          <w:sz w:val="20"/>
          <w:szCs w:val="20"/>
        </w:rPr>
        <w:t xml:space="preserve"> </w:t>
      </w:r>
      <w:r w:rsidR="006A043B" w:rsidRPr="006A043B">
        <w:rPr>
          <w:rFonts w:ascii="Arial" w:eastAsia="Arial" w:hAnsi="Arial" w:hint="eastAsia"/>
          <w:bCs/>
          <w:sz w:val="20"/>
          <w:szCs w:val="20"/>
        </w:rPr>
        <w:t>comprovem improcedentes, o profissional e a CONTRATADA poderão ser responsabilizados.</w:t>
      </w:r>
    </w:p>
    <w:p w14:paraId="102521F5" w14:textId="610374E3" w:rsidR="006A043B" w:rsidRPr="006A043B" w:rsidRDefault="006A043B" w:rsidP="006A043B">
      <w:pPr>
        <w:pBdr>
          <w:top w:val="nil"/>
          <w:left w:val="nil"/>
          <w:bottom w:val="nil"/>
          <w:right w:val="nil"/>
          <w:between w:val="nil"/>
        </w:pBdr>
        <w:spacing w:after="57"/>
        <w:jc w:val="both"/>
        <w:rPr>
          <w:rFonts w:ascii="Arial" w:eastAsia="Arial" w:hAnsi="Arial"/>
          <w:b/>
          <w:sz w:val="20"/>
          <w:szCs w:val="20"/>
        </w:rPr>
      </w:pPr>
      <w:r w:rsidRPr="006A043B">
        <w:rPr>
          <w:rFonts w:ascii="Arial" w:eastAsia="Arial" w:hAnsi="Arial" w:hint="eastAsia"/>
          <w:b/>
          <w:sz w:val="20"/>
          <w:szCs w:val="20"/>
        </w:rPr>
        <w:t>d)</w:t>
      </w:r>
      <w:r w:rsidRPr="006A043B">
        <w:rPr>
          <w:rFonts w:ascii="Arial" w:eastAsia="Arial" w:hAnsi="Arial" w:hint="eastAsia"/>
          <w:bCs/>
          <w:sz w:val="20"/>
          <w:szCs w:val="20"/>
        </w:rPr>
        <w:t xml:space="preserve"> </w:t>
      </w:r>
      <w:r w:rsidRPr="006A043B">
        <w:rPr>
          <w:rFonts w:ascii="Arial" w:eastAsia="Arial" w:hAnsi="Arial"/>
          <w:bCs/>
          <w:sz w:val="20"/>
          <w:szCs w:val="20"/>
        </w:rPr>
        <w:t>Elaborar lista de peças/acessórios ordinários de reposição a serem adquiridos pela CONTRATANTE, com base e demonstrada por índices de falha das referidas peças. Estes poderão ou não ser aceitos pela CONTRATANTE, a qual poderá solicitar alteração nos métodos usados para estimativa. A lista deverá conter as quantidades sugeridas e descrição técnica e comercial.</w:t>
      </w:r>
    </w:p>
    <w:p w14:paraId="7B946F45" w14:textId="35AF2D86" w:rsidR="006A043B" w:rsidRPr="006A043B" w:rsidRDefault="006A043B" w:rsidP="006A043B">
      <w:pPr>
        <w:pBdr>
          <w:top w:val="nil"/>
          <w:left w:val="nil"/>
          <w:bottom w:val="nil"/>
          <w:right w:val="nil"/>
          <w:between w:val="nil"/>
        </w:pBdr>
        <w:spacing w:after="57"/>
        <w:jc w:val="both"/>
        <w:rPr>
          <w:rFonts w:ascii="Arial" w:eastAsia="Arial" w:hAnsi="Arial"/>
          <w:b/>
          <w:sz w:val="20"/>
          <w:szCs w:val="20"/>
        </w:rPr>
      </w:pPr>
      <w:r w:rsidRPr="006A043B">
        <w:rPr>
          <w:rFonts w:ascii="Arial" w:eastAsia="Arial" w:hAnsi="Arial"/>
          <w:b/>
          <w:sz w:val="20"/>
          <w:szCs w:val="20"/>
        </w:rPr>
        <w:t xml:space="preserve">e) </w:t>
      </w:r>
      <w:r w:rsidRPr="006A043B">
        <w:rPr>
          <w:rFonts w:ascii="Arial" w:eastAsia="Arial" w:hAnsi="Arial"/>
          <w:bCs/>
          <w:sz w:val="20"/>
          <w:szCs w:val="20"/>
        </w:rPr>
        <w:t>Lista de peças de reposição de manutenção corretiva e respectivo orçamento.</w:t>
      </w:r>
    </w:p>
    <w:p w14:paraId="1652ADD6" w14:textId="484A1731" w:rsidR="006A043B" w:rsidRPr="006A043B" w:rsidRDefault="006A043B" w:rsidP="006A043B">
      <w:pPr>
        <w:pBdr>
          <w:top w:val="nil"/>
          <w:left w:val="nil"/>
          <w:bottom w:val="nil"/>
          <w:right w:val="nil"/>
          <w:between w:val="nil"/>
        </w:pBdr>
        <w:spacing w:after="57"/>
        <w:jc w:val="both"/>
        <w:rPr>
          <w:rFonts w:ascii="Arial" w:eastAsia="Arial" w:hAnsi="Arial"/>
          <w:b/>
          <w:sz w:val="20"/>
          <w:szCs w:val="20"/>
        </w:rPr>
      </w:pPr>
      <w:r w:rsidRPr="006A043B">
        <w:rPr>
          <w:rFonts w:ascii="Arial" w:eastAsia="Arial" w:hAnsi="Arial"/>
          <w:b/>
          <w:sz w:val="20"/>
          <w:szCs w:val="20"/>
        </w:rPr>
        <w:t xml:space="preserve">f) </w:t>
      </w:r>
      <w:r w:rsidRPr="006A043B">
        <w:rPr>
          <w:rFonts w:ascii="Arial" w:eastAsia="Arial" w:hAnsi="Arial"/>
          <w:bCs/>
          <w:sz w:val="20"/>
          <w:szCs w:val="20"/>
        </w:rPr>
        <w:t>A CONTRATADA deverá efetuar a emissão de relatório técnico MENSALMENTE, apresentando os serviços realizados no mês competente (independentemente da realização, ou não, de serviços preventivos e/ou corretivos no respectivo mês).</w:t>
      </w:r>
    </w:p>
    <w:p w14:paraId="427BE48D" w14:textId="5E2D0DEB" w:rsidR="006A043B" w:rsidRPr="006A043B" w:rsidRDefault="006A043B" w:rsidP="006A043B">
      <w:pPr>
        <w:pBdr>
          <w:top w:val="nil"/>
          <w:left w:val="nil"/>
          <w:bottom w:val="nil"/>
          <w:right w:val="nil"/>
          <w:between w:val="nil"/>
        </w:pBdr>
        <w:spacing w:after="57"/>
        <w:jc w:val="both"/>
        <w:rPr>
          <w:rFonts w:ascii="Arial" w:eastAsia="Arial" w:hAnsi="Arial"/>
          <w:b/>
          <w:sz w:val="20"/>
          <w:szCs w:val="20"/>
        </w:rPr>
      </w:pPr>
      <w:r w:rsidRPr="006A043B">
        <w:rPr>
          <w:rFonts w:ascii="Arial" w:eastAsia="Arial" w:hAnsi="Arial"/>
          <w:b/>
          <w:sz w:val="20"/>
          <w:szCs w:val="20"/>
        </w:rPr>
        <w:t>1.</w:t>
      </w:r>
      <w:r w:rsidR="00822AF5">
        <w:rPr>
          <w:rFonts w:ascii="Arial" w:eastAsia="Arial" w:hAnsi="Arial"/>
          <w:b/>
          <w:sz w:val="20"/>
          <w:szCs w:val="20"/>
        </w:rPr>
        <w:t>2.1.4</w:t>
      </w:r>
      <w:r w:rsidRPr="006A043B">
        <w:rPr>
          <w:rFonts w:ascii="Arial" w:eastAsia="Arial" w:hAnsi="Arial"/>
          <w:b/>
          <w:sz w:val="20"/>
          <w:szCs w:val="20"/>
        </w:rPr>
        <w:t xml:space="preserve"> </w:t>
      </w:r>
      <w:r w:rsidRPr="00822AF5">
        <w:rPr>
          <w:rFonts w:ascii="Arial" w:eastAsia="Arial" w:hAnsi="Arial"/>
          <w:bCs/>
          <w:sz w:val="20"/>
          <w:szCs w:val="20"/>
        </w:rPr>
        <w:t>Deverá ser realizado sob sugestão e concordância entre CONTRATANTE e da CONTRATADA, sem ônus para</w:t>
      </w:r>
      <w:r w:rsidR="00822AF5" w:rsidRPr="00822AF5">
        <w:rPr>
          <w:rFonts w:ascii="Arial" w:eastAsia="Arial" w:hAnsi="Arial"/>
          <w:bCs/>
          <w:sz w:val="20"/>
          <w:szCs w:val="20"/>
        </w:rPr>
        <w:t xml:space="preserve"> </w:t>
      </w:r>
      <w:r w:rsidRPr="00822AF5">
        <w:rPr>
          <w:rFonts w:ascii="Arial" w:eastAsia="Arial" w:hAnsi="Arial"/>
          <w:bCs/>
          <w:sz w:val="20"/>
          <w:szCs w:val="20"/>
        </w:rPr>
        <w:t>a CONTRATANTE:</w:t>
      </w:r>
    </w:p>
    <w:p w14:paraId="18597C11" w14:textId="78F4917B" w:rsidR="006A043B" w:rsidRPr="006A043B" w:rsidRDefault="006A043B" w:rsidP="006A043B">
      <w:pPr>
        <w:pBdr>
          <w:top w:val="nil"/>
          <w:left w:val="nil"/>
          <w:bottom w:val="nil"/>
          <w:right w:val="nil"/>
          <w:between w:val="nil"/>
        </w:pBdr>
        <w:spacing w:after="57"/>
        <w:jc w:val="both"/>
        <w:rPr>
          <w:rFonts w:ascii="Arial" w:eastAsia="Arial" w:hAnsi="Arial"/>
          <w:b/>
          <w:sz w:val="20"/>
          <w:szCs w:val="20"/>
        </w:rPr>
      </w:pPr>
      <w:r w:rsidRPr="006A043B">
        <w:rPr>
          <w:rFonts w:ascii="Arial" w:eastAsia="Arial" w:hAnsi="Arial"/>
          <w:b/>
          <w:sz w:val="20"/>
          <w:szCs w:val="20"/>
        </w:rPr>
        <w:t xml:space="preserve">a) </w:t>
      </w:r>
      <w:r w:rsidRPr="00822AF5">
        <w:rPr>
          <w:rFonts w:ascii="Arial" w:eastAsia="Arial" w:hAnsi="Arial"/>
          <w:bCs/>
          <w:sz w:val="20"/>
          <w:szCs w:val="20"/>
        </w:rPr>
        <w:t>Elaborar treinamentos operacionais para os usuários (servidores) operadores dos equipamentos, tendo como</w:t>
      </w:r>
      <w:r w:rsidR="00822AF5" w:rsidRPr="00822AF5">
        <w:rPr>
          <w:rFonts w:ascii="Arial" w:eastAsia="Arial" w:hAnsi="Arial"/>
          <w:bCs/>
          <w:sz w:val="20"/>
          <w:szCs w:val="20"/>
        </w:rPr>
        <w:t xml:space="preserve"> </w:t>
      </w:r>
      <w:r w:rsidRPr="00822AF5">
        <w:rPr>
          <w:rFonts w:ascii="Arial" w:eastAsia="Arial" w:hAnsi="Arial"/>
          <w:bCs/>
          <w:sz w:val="20"/>
          <w:szCs w:val="20"/>
        </w:rPr>
        <w:t>escopo itens como instruções operacionais, princípios de funcionamento, limpeza e desinfecção, solução de</w:t>
      </w:r>
      <w:r w:rsidR="00822AF5" w:rsidRPr="00822AF5">
        <w:rPr>
          <w:rFonts w:ascii="Arial" w:eastAsia="Arial" w:hAnsi="Arial"/>
          <w:bCs/>
          <w:sz w:val="20"/>
          <w:szCs w:val="20"/>
        </w:rPr>
        <w:t xml:space="preserve"> </w:t>
      </w:r>
      <w:r w:rsidRPr="00822AF5">
        <w:rPr>
          <w:rFonts w:ascii="Arial" w:eastAsia="Arial" w:hAnsi="Arial"/>
          <w:bCs/>
          <w:sz w:val="20"/>
          <w:szCs w:val="20"/>
        </w:rPr>
        <w:t>problemas, etc.</w:t>
      </w:r>
    </w:p>
    <w:p w14:paraId="3BF94F06" w14:textId="4846A97E" w:rsidR="006A043B" w:rsidRPr="006A043B" w:rsidRDefault="006A043B" w:rsidP="006A043B">
      <w:pPr>
        <w:pBdr>
          <w:top w:val="nil"/>
          <w:left w:val="nil"/>
          <w:bottom w:val="nil"/>
          <w:right w:val="nil"/>
          <w:between w:val="nil"/>
        </w:pBdr>
        <w:spacing w:after="57"/>
        <w:jc w:val="both"/>
        <w:rPr>
          <w:rFonts w:ascii="Arial" w:eastAsia="Arial" w:hAnsi="Arial"/>
          <w:b/>
          <w:sz w:val="20"/>
          <w:szCs w:val="20"/>
        </w:rPr>
      </w:pPr>
      <w:r w:rsidRPr="006A043B">
        <w:rPr>
          <w:rFonts w:ascii="Arial" w:eastAsia="Arial" w:hAnsi="Arial"/>
          <w:b/>
          <w:sz w:val="20"/>
          <w:szCs w:val="20"/>
        </w:rPr>
        <w:t>1.</w:t>
      </w:r>
      <w:r w:rsidR="00822AF5">
        <w:rPr>
          <w:rFonts w:ascii="Arial" w:eastAsia="Arial" w:hAnsi="Arial"/>
          <w:b/>
          <w:sz w:val="20"/>
          <w:szCs w:val="20"/>
        </w:rPr>
        <w:t>2.1</w:t>
      </w:r>
      <w:r w:rsidRPr="006A043B">
        <w:rPr>
          <w:rFonts w:ascii="Arial" w:eastAsia="Arial" w:hAnsi="Arial"/>
          <w:b/>
          <w:sz w:val="20"/>
          <w:szCs w:val="20"/>
        </w:rPr>
        <w:t xml:space="preserve">.5 </w:t>
      </w:r>
      <w:r w:rsidRPr="00822AF5">
        <w:rPr>
          <w:rFonts w:ascii="Arial" w:eastAsia="Arial" w:hAnsi="Arial"/>
          <w:bCs/>
          <w:sz w:val="20"/>
          <w:szCs w:val="20"/>
        </w:rPr>
        <w:t>O histórico de equipamentos deverá conter:</w:t>
      </w:r>
    </w:p>
    <w:p w14:paraId="66597185" w14:textId="2D706FEA" w:rsidR="006A043B" w:rsidRPr="00822AF5" w:rsidRDefault="006A043B" w:rsidP="006A043B">
      <w:pPr>
        <w:pBdr>
          <w:top w:val="nil"/>
          <w:left w:val="nil"/>
          <w:bottom w:val="nil"/>
          <w:right w:val="nil"/>
          <w:between w:val="nil"/>
        </w:pBdr>
        <w:spacing w:after="57"/>
        <w:jc w:val="both"/>
        <w:rPr>
          <w:rFonts w:ascii="Arial" w:eastAsia="Arial" w:hAnsi="Arial"/>
          <w:bCs/>
          <w:sz w:val="20"/>
          <w:szCs w:val="20"/>
        </w:rPr>
      </w:pPr>
      <w:r w:rsidRPr="006A043B">
        <w:rPr>
          <w:rFonts w:ascii="Arial" w:eastAsia="Arial" w:hAnsi="Arial"/>
          <w:b/>
          <w:sz w:val="20"/>
          <w:szCs w:val="20"/>
        </w:rPr>
        <w:t xml:space="preserve">a) </w:t>
      </w:r>
      <w:r w:rsidRPr="00822AF5">
        <w:rPr>
          <w:rFonts w:ascii="Arial" w:eastAsia="Arial" w:hAnsi="Arial"/>
          <w:bCs/>
          <w:sz w:val="20"/>
          <w:szCs w:val="20"/>
        </w:rPr>
        <w:t>Modelo e marca e potência dos equipamentos;</w:t>
      </w:r>
    </w:p>
    <w:p w14:paraId="1064DB14" w14:textId="77777777" w:rsidR="006A043B" w:rsidRPr="006A043B" w:rsidRDefault="006A043B" w:rsidP="006A043B">
      <w:pPr>
        <w:pBdr>
          <w:top w:val="nil"/>
          <w:left w:val="nil"/>
          <w:bottom w:val="nil"/>
          <w:right w:val="nil"/>
          <w:between w:val="nil"/>
        </w:pBdr>
        <w:spacing w:after="57"/>
        <w:jc w:val="both"/>
        <w:rPr>
          <w:rFonts w:ascii="Arial" w:eastAsia="Arial" w:hAnsi="Arial"/>
          <w:b/>
          <w:sz w:val="20"/>
          <w:szCs w:val="20"/>
        </w:rPr>
      </w:pPr>
      <w:r w:rsidRPr="006A043B">
        <w:rPr>
          <w:rFonts w:ascii="Arial" w:eastAsia="Arial" w:hAnsi="Arial"/>
          <w:b/>
          <w:sz w:val="20"/>
          <w:szCs w:val="20"/>
        </w:rPr>
        <w:t xml:space="preserve">b) </w:t>
      </w:r>
      <w:r w:rsidRPr="00822AF5">
        <w:rPr>
          <w:rFonts w:ascii="Arial" w:eastAsia="Arial" w:hAnsi="Arial"/>
          <w:bCs/>
          <w:sz w:val="20"/>
          <w:szCs w:val="20"/>
        </w:rPr>
        <w:t>Data e Local</w:t>
      </w:r>
      <w:r w:rsidRPr="006A043B">
        <w:rPr>
          <w:rFonts w:ascii="Arial" w:eastAsia="Arial" w:hAnsi="Arial"/>
          <w:b/>
          <w:sz w:val="20"/>
          <w:szCs w:val="20"/>
        </w:rPr>
        <w:t>;</w:t>
      </w:r>
    </w:p>
    <w:p w14:paraId="083546FD" w14:textId="77777777" w:rsidR="006A043B" w:rsidRPr="00822AF5" w:rsidRDefault="006A043B" w:rsidP="006A043B">
      <w:pPr>
        <w:pBdr>
          <w:top w:val="nil"/>
          <w:left w:val="nil"/>
          <w:bottom w:val="nil"/>
          <w:right w:val="nil"/>
          <w:between w:val="nil"/>
        </w:pBdr>
        <w:spacing w:after="57"/>
        <w:jc w:val="both"/>
        <w:rPr>
          <w:rFonts w:ascii="Arial" w:eastAsia="Arial" w:hAnsi="Arial"/>
          <w:bCs/>
          <w:sz w:val="20"/>
          <w:szCs w:val="20"/>
        </w:rPr>
      </w:pPr>
      <w:r w:rsidRPr="006A043B">
        <w:rPr>
          <w:rFonts w:ascii="Arial" w:eastAsia="Arial" w:hAnsi="Arial"/>
          <w:b/>
          <w:sz w:val="20"/>
          <w:szCs w:val="20"/>
        </w:rPr>
        <w:t xml:space="preserve">c) </w:t>
      </w:r>
      <w:r w:rsidRPr="00822AF5">
        <w:rPr>
          <w:rFonts w:ascii="Arial" w:eastAsia="Arial" w:hAnsi="Arial"/>
          <w:bCs/>
          <w:sz w:val="20"/>
          <w:szCs w:val="20"/>
        </w:rPr>
        <w:t>Identificação da empresa;</w:t>
      </w:r>
    </w:p>
    <w:p w14:paraId="7EF11EA4" w14:textId="16B9D475" w:rsidR="006A043B" w:rsidRPr="00822AF5" w:rsidRDefault="006A043B" w:rsidP="006A043B">
      <w:pPr>
        <w:pBdr>
          <w:top w:val="nil"/>
          <w:left w:val="nil"/>
          <w:bottom w:val="nil"/>
          <w:right w:val="nil"/>
          <w:between w:val="nil"/>
        </w:pBdr>
        <w:spacing w:after="57"/>
        <w:jc w:val="both"/>
        <w:rPr>
          <w:rFonts w:ascii="Arial" w:eastAsia="Arial" w:hAnsi="Arial"/>
          <w:bCs/>
          <w:sz w:val="20"/>
          <w:szCs w:val="20"/>
        </w:rPr>
      </w:pPr>
      <w:r w:rsidRPr="006A043B">
        <w:rPr>
          <w:rFonts w:ascii="Arial" w:eastAsia="Arial" w:hAnsi="Arial"/>
          <w:b/>
          <w:sz w:val="20"/>
          <w:szCs w:val="20"/>
        </w:rPr>
        <w:t xml:space="preserve">d) </w:t>
      </w:r>
      <w:r w:rsidRPr="00822AF5">
        <w:rPr>
          <w:rFonts w:ascii="Arial" w:eastAsia="Arial" w:hAnsi="Arial"/>
          <w:bCs/>
          <w:sz w:val="20"/>
          <w:szCs w:val="20"/>
        </w:rPr>
        <w:t>Data e descrição das: manutenções corretivas e preventivas</w:t>
      </w:r>
      <w:r w:rsidR="00822AF5">
        <w:rPr>
          <w:rFonts w:ascii="Arial" w:eastAsia="Arial" w:hAnsi="Arial"/>
          <w:bCs/>
          <w:sz w:val="20"/>
          <w:szCs w:val="20"/>
        </w:rPr>
        <w:t>;</w:t>
      </w:r>
    </w:p>
    <w:p w14:paraId="03316567" w14:textId="299A37FE" w:rsidR="006A043B" w:rsidRPr="00822AF5" w:rsidRDefault="006A043B" w:rsidP="006A043B">
      <w:pPr>
        <w:pBdr>
          <w:top w:val="nil"/>
          <w:left w:val="nil"/>
          <w:bottom w:val="nil"/>
          <w:right w:val="nil"/>
          <w:between w:val="nil"/>
        </w:pBdr>
        <w:spacing w:after="57"/>
        <w:jc w:val="both"/>
        <w:rPr>
          <w:rFonts w:ascii="Arial" w:eastAsia="Arial" w:hAnsi="Arial"/>
          <w:bCs/>
          <w:sz w:val="20"/>
          <w:szCs w:val="20"/>
        </w:rPr>
      </w:pPr>
      <w:r w:rsidRPr="006A043B">
        <w:rPr>
          <w:rFonts w:ascii="Arial" w:eastAsia="Arial" w:hAnsi="Arial"/>
          <w:b/>
          <w:sz w:val="20"/>
          <w:szCs w:val="20"/>
        </w:rPr>
        <w:t xml:space="preserve">e) </w:t>
      </w:r>
      <w:r w:rsidRPr="00822AF5">
        <w:rPr>
          <w:rFonts w:ascii="Arial" w:eastAsia="Arial" w:hAnsi="Arial"/>
          <w:bCs/>
          <w:sz w:val="20"/>
          <w:szCs w:val="20"/>
        </w:rPr>
        <w:t>Serviços realizados</w:t>
      </w:r>
      <w:r w:rsidR="00822AF5">
        <w:rPr>
          <w:rFonts w:ascii="Arial" w:eastAsia="Arial" w:hAnsi="Arial"/>
          <w:bCs/>
          <w:sz w:val="20"/>
          <w:szCs w:val="20"/>
        </w:rPr>
        <w:t>;</w:t>
      </w:r>
    </w:p>
    <w:p w14:paraId="190BE295" w14:textId="16F39D33" w:rsidR="006A043B" w:rsidRPr="006A043B" w:rsidRDefault="006A043B" w:rsidP="006A043B">
      <w:pPr>
        <w:pBdr>
          <w:top w:val="nil"/>
          <w:left w:val="nil"/>
          <w:bottom w:val="nil"/>
          <w:right w:val="nil"/>
          <w:between w:val="nil"/>
        </w:pBdr>
        <w:spacing w:after="57"/>
        <w:jc w:val="both"/>
        <w:rPr>
          <w:rFonts w:ascii="Arial" w:eastAsia="Arial" w:hAnsi="Arial"/>
          <w:b/>
          <w:sz w:val="20"/>
          <w:szCs w:val="20"/>
        </w:rPr>
      </w:pPr>
      <w:r w:rsidRPr="006A043B">
        <w:rPr>
          <w:rFonts w:ascii="Arial" w:eastAsia="Arial" w:hAnsi="Arial"/>
          <w:b/>
          <w:sz w:val="20"/>
          <w:szCs w:val="20"/>
        </w:rPr>
        <w:t xml:space="preserve">f) </w:t>
      </w:r>
      <w:r w:rsidRPr="00822AF5">
        <w:rPr>
          <w:rFonts w:ascii="Arial" w:eastAsia="Arial" w:hAnsi="Arial"/>
          <w:bCs/>
          <w:sz w:val="20"/>
          <w:szCs w:val="20"/>
        </w:rPr>
        <w:t>Componentes e acessórios substituídos</w:t>
      </w:r>
      <w:r w:rsidR="00822AF5" w:rsidRPr="00822AF5">
        <w:rPr>
          <w:rFonts w:ascii="Arial" w:eastAsia="Arial" w:hAnsi="Arial"/>
          <w:bCs/>
          <w:sz w:val="20"/>
          <w:szCs w:val="20"/>
        </w:rPr>
        <w:t>;</w:t>
      </w:r>
    </w:p>
    <w:p w14:paraId="78003084" w14:textId="1737806F" w:rsidR="006A043B" w:rsidRPr="00822AF5" w:rsidRDefault="006A043B" w:rsidP="006A043B">
      <w:pPr>
        <w:pBdr>
          <w:top w:val="nil"/>
          <w:left w:val="nil"/>
          <w:bottom w:val="nil"/>
          <w:right w:val="nil"/>
          <w:between w:val="nil"/>
        </w:pBdr>
        <w:spacing w:after="57"/>
        <w:jc w:val="both"/>
        <w:rPr>
          <w:rFonts w:ascii="Arial" w:eastAsia="Arial" w:hAnsi="Arial"/>
          <w:bCs/>
          <w:sz w:val="20"/>
          <w:szCs w:val="20"/>
        </w:rPr>
      </w:pPr>
      <w:r w:rsidRPr="006A043B">
        <w:rPr>
          <w:rFonts w:ascii="Arial" w:eastAsia="Arial" w:hAnsi="Arial"/>
          <w:b/>
          <w:sz w:val="20"/>
          <w:szCs w:val="20"/>
        </w:rPr>
        <w:t xml:space="preserve">g) </w:t>
      </w:r>
      <w:r w:rsidRPr="00822AF5">
        <w:rPr>
          <w:rFonts w:ascii="Arial" w:eastAsia="Arial" w:hAnsi="Arial"/>
          <w:bCs/>
          <w:sz w:val="20"/>
          <w:szCs w:val="20"/>
        </w:rPr>
        <w:t>Treinamentos oferecidos e orientações técnicas aos usuários</w:t>
      </w:r>
      <w:r w:rsidR="00822AF5" w:rsidRPr="00822AF5">
        <w:rPr>
          <w:rFonts w:ascii="Arial" w:eastAsia="Arial" w:hAnsi="Arial"/>
          <w:bCs/>
          <w:sz w:val="20"/>
          <w:szCs w:val="20"/>
        </w:rPr>
        <w:t>;</w:t>
      </w:r>
    </w:p>
    <w:p w14:paraId="3A522640" w14:textId="03913D62" w:rsidR="006A043B" w:rsidRDefault="006A043B" w:rsidP="006A043B">
      <w:pPr>
        <w:pBdr>
          <w:top w:val="nil"/>
          <w:left w:val="nil"/>
          <w:bottom w:val="nil"/>
          <w:right w:val="nil"/>
          <w:between w:val="nil"/>
        </w:pBdr>
        <w:spacing w:after="57"/>
        <w:jc w:val="both"/>
        <w:rPr>
          <w:rFonts w:ascii="Arial" w:eastAsia="Arial" w:hAnsi="Arial"/>
          <w:bCs/>
          <w:sz w:val="20"/>
          <w:szCs w:val="20"/>
        </w:rPr>
      </w:pPr>
      <w:r w:rsidRPr="006A043B">
        <w:rPr>
          <w:rFonts w:ascii="Arial" w:eastAsia="Arial" w:hAnsi="Arial"/>
          <w:b/>
          <w:sz w:val="20"/>
          <w:szCs w:val="20"/>
        </w:rPr>
        <w:t>h)</w:t>
      </w:r>
      <w:r w:rsidRPr="00822AF5">
        <w:rPr>
          <w:rFonts w:ascii="Arial" w:eastAsia="Arial" w:hAnsi="Arial"/>
          <w:bCs/>
          <w:sz w:val="20"/>
          <w:szCs w:val="20"/>
        </w:rPr>
        <w:t xml:space="preserve"> Orçamentos emitidos</w:t>
      </w:r>
      <w:r w:rsidR="00822AF5" w:rsidRPr="00822AF5">
        <w:rPr>
          <w:rFonts w:ascii="Arial" w:eastAsia="Arial" w:hAnsi="Arial"/>
          <w:bCs/>
          <w:sz w:val="20"/>
          <w:szCs w:val="20"/>
        </w:rPr>
        <w:t>;</w:t>
      </w:r>
    </w:p>
    <w:p w14:paraId="755BE405" w14:textId="77777777" w:rsidR="00201B47" w:rsidRDefault="00201B47" w:rsidP="006A043B">
      <w:pPr>
        <w:pBdr>
          <w:top w:val="nil"/>
          <w:left w:val="nil"/>
          <w:bottom w:val="nil"/>
          <w:right w:val="nil"/>
          <w:between w:val="nil"/>
        </w:pBdr>
        <w:spacing w:after="57"/>
        <w:jc w:val="both"/>
        <w:rPr>
          <w:rFonts w:ascii="Arial" w:eastAsia="Arial" w:hAnsi="Arial"/>
          <w:b/>
          <w:sz w:val="20"/>
          <w:szCs w:val="20"/>
        </w:rPr>
      </w:pPr>
    </w:p>
    <w:p w14:paraId="7C92271C" w14:textId="28919DB5" w:rsidR="006A043B" w:rsidRPr="00BB1BC0" w:rsidRDefault="006A043B" w:rsidP="006A043B">
      <w:pPr>
        <w:pBdr>
          <w:top w:val="nil"/>
          <w:left w:val="nil"/>
          <w:bottom w:val="nil"/>
          <w:right w:val="nil"/>
          <w:between w:val="nil"/>
        </w:pBdr>
        <w:spacing w:after="57"/>
        <w:jc w:val="both"/>
        <w:rPr>
          <w:rFonts w:ascii="Arial" w:eastAsia="Arial" w:hAnsi="Arial"/>
          <w:b/>
          <w:sz w:val="20"/>
          <w:szCs w:val="20"/>
        </w:rPr>
      </w:pPr>
      <w:r w:rsidRPr="00BB1BC0">
        <w:rPr>
          <w:rFonts w:ascii="Arial" w:eastAsia="Arial" w:hAnsi="Arial"/>
          <w:b/>
          <w:sz w:val="20"/>
          <w:szCs w:val="20"/>
        </w:rPr>
        <w:lastRenderedPageBreak/>
        <w:t>1.</w:t>
      </w:r>
      <w:r w:rsidR="00822AF5" w:rsidRPr="00BB1BC0">
        <w:rPr>
          <w:rFonts w:ascii="Arial" w:eastAsia="Arial" w:hAnsi="Arial"/>
          <w:b/>
          <w:sz w:val="20"/>
          <w:szCs w:val="20"/>
        </w:rPr>
        <w:t>2.1</w:t>
      </w:r>
      <w:r w:rsidRPr="00BB1BC0">
        <w:rPr>
          <w:rFonts w:ascii="Arial" w:eastAsia="Arial" w:hAnsi="Arial"/>
          <w:b/>
          <w:sz w:val="20"/>
          <w:szCs w:val="20"/>
        </w:rPr>
        <w:t>.6 Especificação sobre Serviços de Manutenção</w:t>
      </w:r>
    </w:p>
    <w:p w14:paraId="0DF3506A" w14:textId="4785CCB4" w:rsidR="006A043B" w:rsidRPr="006A043B" w:rsidRDefault="006A043B" w:rsidP="006A043B">
      <w:pPr>
        <w:pBdr>
          <w:top w:val="nil"/>
          <w:left w:val="nil"/>
          <w:bottom w:val="nil"/>
          <w:right w:val="nil"/>
          <w:between w:val="nil"/>
        </w:pBdr>
        <w:spacing w:after="57"/>
        <w:jc w:val="both"/>
        <w:rPr>
          <w:rFonts w:ascii="Arial" w:eastAsia="Arial" w:hAnsi="Arial"/>
          <w:b/>
          <w:sz w:val="20"/>
          <w:szCs w:val="20"/>
        </w:rPr>
      </w:pPr>
      <w:r w:rsidRPr="006A043B">
        <w:rPr>
          <w:rFonts w:ascii="Arial" w:eastAsia="Arial" w:hAnsi="Arial"/>
          <w:b/>
          <w:sz w:val="20"/>
          <w:szCs w:val="20"/>
        </w:rPr>
        <w:t>1.</w:t>
      </w:r>
      <w:r w:rsidR="00822AF5">
        <w:rPr>
          <w:rFonts w:ascii="Arial" w:eastAsia="Arial" w:hAnsi="Arial"/>
          <w:b/>
          <w:sz w:val="20"/>
          <w:szCs w:val="20"/>
        </w:rPr>
        <w:t>2.1.6</w:t>
      </w:r>
      <w:r w:rsidRPr="006A043B">
        <w:rPr>
          <w:rFonts w:ascii="Arial" w:eastAsia="Arial" w:hAnsi="Arial"/>
          <w:b/>
          <w:sz w:val="20"/>
          <w:szCs w:val="20"/>
        </w:rPr>
        <w:t xml:space="preserve">.1 </w:t>
      </w:r>
      <w:r w:rsidRPr="00822AF5">
        <w:rPr>
          <w:rFonts w:ascii="Arial" w:eastAsia="Arial" w:hAnsi="Arial"/>
          <w:bCs/>
          <w:sz w:val="20"/>
          <w:szCs w:val="20"/>
        </w:rPr>
        <w:t>Generalidades Manutenção Preventiva e Corretiva</w:t>
      </w:r>
    </w:p>
    <w:p w14:paraId="4A60B412" w14:textId="05FA2EC3" w:rsidR="006A043B" w:rsidRPr="006A043B" w:rsidRDefault="006A043B" w:rsidP="006A043B">
      <w:pPr>
        <w:pBdr>
          <w:top w:val="nil"/>
          <w:left w:val="nil"/>
          <w:bottom w:val="nil"/>
          <w:right w:val="nil"/>
          <w:between w:val="nil"/>
        </w:pBdr>
        <w:spacing w:after="57"/>
        <w:jc w:val="both"/>
        <w:rPr>
          <w:rFonts w:ascii="Arial" w:eastAsia="Arial" w:hAnsi="Arial"/>
          <w:b/>
          <w:sz w:val="20"/>
          <w:szCs w:val="20"/>
        </w:rPr>
      </w:pPr>
      <w:r w:rsidRPr="006A043B">
        <w:rPr>
          <w:rFonts w:ascii="Arial" w:eastAsia="Arial" w:hAnsi="Arial"/>
          <w:b/>
          <w:sz w:val="20"/>
          <w:szCs w:val="20"/>
        </w:rPr>
        <w:t>1.</w:t>
      </w:r>
      <w:r w:rsidR="00822AF5">
        <w:rPr>
          <w:rFonts w:ascii="Arial" w:eastAsia="Arial" w:hAnsi="Arial"/>
          <w:b/>
          <w:sz w:val="20"/>
          <w:szCs w:val="20"/>
        </w:rPr>
        <w:t>2.1</w:t>
      </w:r>
      <w:r w:rsidRPr="006A043B">
        <w:rPr>
          <w:rFonts w:ascii="Arial" w:eastAsia="Arial" w:hAnsi="Arial"/>
          <w:b/>
          <w:sz w:val="20"/>
          <w:szCs w:val="20"/>
        </w:rPr>
        <w:t xml:space="preserve">.6.1.1 </w:t>
      </w:r>
      <w:r w:rsidRPr="00822AF5">
        <w:rPr>
          <w:rFonts w:ascii="Arial" w:eastAsia="Arial" w:hAnsi="Arial"/>
          <w:bCs/>
          <w:sz w:val="20"/>
          <w:szCs w:val="20"/>
        </w:rPr>
        <w:t>Definições:</w:t>
      </w:r>
    </w:p>
    <w:p w14:paraId="7AE8EDE7" w14:textId="68D419B3" w:rsidR="006A043B" w:rsidRPr="006A043B" w:rsidRDefault="006A043B" w:rsidP="006A043B">
      <w:pPr>
        <w:pBdr>
          <w:top w:val="nil"/>
          <w:left w:val="nil"/>
          <w:bottom w:val="nil"/>
          <w:right w:val="nil"/>
          <w:between w:val="nil"/>
        </w:pBdr>
        <w:spacing w:after="57"/>
        <w:jc w:val="both"/>
        <w:rPr>
          <w:rFonts w:ascii="Arial" w:eastAsia="Arial" w:hAnsi="Arial"/>
          <w:b/>
          <w:sz w:val="20"/>
          <w:szCs w:val="20"/>
        </w:rPr>
      </w:pPr>
      <w:r w:rsidRPr="006A043B">
        <w:rPr>
          <w:rFonts w:ascii="Arial" w:eastAsia="Arial" w:hAnsi="Arial"/>
          <w:b/>
          <w:sz w:val="20"/>
          <w:szCs w:val="20"/>
        </w:rPr>
        <w:t xml:space="preserve">a) </w:t>
      </w:r>
      <w:r w:rsidRPr="00822AF5">
        <w:rPr>
          <w:rFonts w:ascii="Arial" w:eastAsia="Arial" w:hAnsi="Arial"/>
          <w:b/>
          <w:sz w:val="20"/>
          <w:szCs w:val="20"/>
        </w:rPr>
        <w:t>Manutenção corretiva:</w:t>
      </w:r>
      <w:r w:rsidRPr="00822AF5">
        <w:rPr>
          <w:rFonts w:ascii="Arial" w:eastAsia="Arial" w:hAnsi="Arial"/>
          <w:bCs/>
          <w:sz w:val="20"/>
          <w:szCs w:val="20"/>
        </w:rPr>
        <w:t xml:space="preserve"> serviço de reparo do equipamento após defeito ou falha.</w:t>
      </w:r>
    </w:p>
    <w:p w14:paraId="54FBAF2D" w14:textId="6035833F" w:rsidR="006A043B" w:rsidRPr="00822AF5" w:rsidRDefault="006A043B" w:rsidP="006A043B">
      <w:pPr>
        <w:pBdr>
          <w:top w:val="nil"/>
          <w:left w:val="nil"/>
          <w:bottom w:val="nil"/>
          <w:right w:val="nil"/>
          <w:between w:val="nil"/>
        </w:pBdr>
        <w:spacing w:after="57"/>
        <w:jc w:val="both"/>
        <w:rPr>
          <w:rFonts w:ascii="Arial" w:eastAsia="Arial" w:hAnsi="Arial"/>
          <w:bCs/>
          <w:sz w:val="20"/>
          <w:szCs w:val="20"/>
        </w:rPr>
      </w:pPr>
      <w:r w:rsidRPr="006A043B">
        <w:rPr>
          <w:rFonts w:ascii="Arial" w:eastAsia="Arial" w:hAnsi="Arial"/>
          <w:b/>
          <w:sz w:val="20"/>
          <w:szCs w:val="20"/>
        </w:rPr>
        <w:t xml:space="preserve">b) Manutenção preventiva: </w:t>
      </w:r>
      <w:r w:rsidRPr="00822AF5">
        <w:rPr>
          <w:rFonts w:ascii="Arial" w:eastAsia="Arial" w:hAnsi="Arial"/>
          <w:bCs/>
          <w:sz w:val="20"/>
          <w:szCs w:val="20"/>
        </w:rPr>
        <w:t>serviço periódic</w:t>
      </w:r>
      <w:r w:rsidR="00822AF5">
        <w:rPr>
          <w:rFonts w:ascii="Arial" w:eastAsia="Arial" w:hAnsi="Arial"/>
          <w:bCs/>
          <w:sz w:val="20"/>
          <w:szCs w:val="20"/>
        </w:rPr>
        <w:t xml:space="preserve">a </w:t>
      </w:r>
      <w:r w:rsidRPr="00822AF5">
        <w:rPr>
          <w:rFonts w:ascii="Arial" w:eastAsia="Arial" w:hAnsi="Arial"/>
          <w:bCs/>
          <w:sz w:val="20"/>
          <w:szCs w:val="20"/>
        </w:rPr>
        <w:t>para reduzir falhas, melhorar desempenho e substituição</w:t>
      </w:r>
    </w:p>
    <w:p w14:paraId="567C3FB7" w14:textId="77777777" w:rsidR="006A043B" w:rsidRPr="00822AF5" w:rsidRDefault="006A043B" w:rsidP="006A043B">
      <w:pPr>
        <w:pBdr>
          <w:top w:val="nil"/>
          <w:left w:val="nil"/>
          <w:bottom w:val="nil"/>
          <w:right w:val="nil"/>
          <w:between w:val="nil"/>
        </w:pBdr>
        <w:spacing w:after="57"/>
        <w:jc w:val="both"/>
        <w:rPr>
          <w:rFonts w:ascii="Arial" w:eastAsia="Arial" w:hAnsi="Arial"/>
          <w:bCs/>
          <w:sz w:val="20"/>
          <w:szCs w:val="20"/>
        </w:rPr>
      </w:pPr>
      <w:r w:rsidRPr="00822AF5">
        <w:rPr>
          <w:rFonts w:ascii="Arial" w:eastAsia="Arial" w:hAnsi="Arial"/>
          <w:bCs/>
          <w:sz w:val="20"/>
          <w:szCs w:val="20"/>
        </w:rPr>
        <w:t>de peças com vida útil vencida.</w:t>
      </w:r>
    </w:p>
    <w:p w14:paraId="68956B2B" w14:textId="50998024" w:rsidR="006A043B" w:rsidRPr="00822AF5" w:rsidRDefault="006A043B" w:rsidP="006A043B">
      <w:pPr>
        <w:pBdr>
          <w:top w:val="nil"/>
          <w:left w:val="nil"/>
          <w:bottom w:val="nil"/>
          <w:right w:val="nil"/>
          <w:between w:val="nil"/>
        </w:pBdr>
        <w:spacing w:after="57"/>
        <w:jc w:val="both"/>
        <w:rPr>
          <w:rFonts w:ascii="Arial" w:eastAsia="Arial" w:hAnsi="Arial"/>
          <w:bCs/>
          <w:sz w:val="20"/>
          <w:szCs w:val="20"/>
        </w:rPr>
      </w:pPr>
      <w:r w:rsidRPr="006A043B">
        <w:rPr>
          <w:rFonts w:ascii="Arial" w:eastAsia="Arial" w:hAnsi="Arial"/>
          <w:b/>
          <w:sz w:val="20"/>
          <w:szCs w:val="20"/>
        </w:rPr>
        <w:t xml:space="preserve">c) Defeito: </w:t>
      </w:r>
      <w:r w:rsidRPr="00822AF5">
        <w:rPr>
          <w:rFonts w:ascii="Arial" w:eastAsia="Arial" w:hAnsi="Arial"/>
          <w:bCs/>
          <w:sz w:val="20"/>
          <w:szCs w:val="20"/>
        </w:rPr>
        <w:t>Funcionamento parcial ou fora dos padrões esperados (inclui-se também equipamento que</w:t>
      </w:r>
      <w:r w:rsidR="00822AF5">
        <w:rPr>
          <w:rFonts w:ascii="Arial" w:eastAsia="Arial" w:hAnsi="Arial"/>
          <w:bCs/>
          <w:sz w:val="20"/>
          <w:szCs w:val="20"/>
        </w:rPr>
        <w:t xml:space="preserve"> </w:t>
      </w:r>
      <w:r w:rsidRPr="00822AF5">
        <w:rPr>
          <w:rFonts w:ascii="Arial" w:eastAsia="Arial" w:hAnsi="Arial"/>
          <w:bCs/>
          <w:sz w:val="20"/>
          <w:szCs w:val="20"/>
        </w:rPr>
        <w:t>não aprovado em qualquer teste de funcionamento e funcionalidades, realizados por servidores da</w:t>
      </w:r>
      <w:r w:rsidR="00822AF5">
        <w:rPr>
          <w:rFonts w:ascii="Arial" w:eastAsia="Arial" w:hAnsi="Arial"/>
          <w:bCs/>
          <w:sz w:val="20"/>
          <w:szCs w:val="20"/>
        </w:rPr>
        <w:t xml:space="preserve"> </w:t>
      </w:r>
      <w:r w:rsidRPr="00822AF5">
        <w:rPr>
          <w:rFonts w:ascii="Arial" w:eastAsia="Arial" w:hAnsi="Arial"/>
          <w:bCs/>
          <w:sz w:val="20"/>
          <w:szCs w:val="20"/>
        </w:rPr>
        <w:t>CONTRATANTE ou empresa contratada para tal finalidade).</w:t>
      </w:r>
    </w:p>
    <w:p w14:paraId="473D43DC" w14:textId="77777777" w:rsidR="006A043B" w:rsidRPr="006A043B" w:rsidRDefault="006A043B" w:rsidP="006A043B">
      <w:pPr>
        <w:pBdr>
          <w:top w:val="nil"/>
          <w:left w:val="nil"/>
          <w:bottom w:val="nil"/>
          <w:right w:val="nil"/>
          <w:between w:val="nil"/>
        </w:pBdr>
        <w:spacing w:after="57"/>
        <w:jc w:val="both"/>
        <w:rPr>
          <w:rFonts w:ascii="Arial" w:eastAsia="Arial" w:hAnsi="Arial"/>
          <w:b/>
          <w:sz w:val="20"/>
          <w:szCs w:val="20"/>
        </w:rPr>
      </w:pPr>
      <w:r w:rsidRPr="006A043B">
        <w:rPr>
          <w:rFonts w:ascii="Arial" w:eastAsia="Arial" w:hAnsi="Arial"/>
          <w:b/>
          <w:sz w:val="20"/>
          <w:szCs w:val="20"/>
        </w:rPr>
        <w:t xml:space="preserve">d) Falha: </w:t>
      </w:r>
      <w:r w:rsidRPr="00822AF5">
        <w:rPr>
          <w:rFonts w:ascii="Arial" w:eastAsia="Arial" w:hAnsi="Arial"/>
          <w:bCs/>
          <w:sz w:val="20"/>
          <w:szCs w:val="20"/>
        </w:rPr>
        <w:t>Paralisação total no funcionamento do equipamento</w:t>
      </w:r>
      <w:r w:rsidRPr="006A043B">
        <w:rPr>
          <w:rFonts w:ascii="Arial" w:eastAsia="Arial" w:hAnsi="Arial"/>
          <w:b/>
          <w:sz w:val="20"/>
          <w:szCs w:val="20"/>
        </w:rPr>
        <w:t>.</w:t>
      </w:r>
    </w:p>
    <w:p w14:paraId="146136B3" w14:textId="130DA7BF" w:rsidR="006A043B" w:rsidRPr="006A043B" w:rsidRDefault="006A043B" w:rsidP="006A043B">
      <w:pPr>
        <w:pBdr>
          <w:top w:val="nil"/>
          <w:left w:val="nil"/>
          <w:bottom w:val="nil"/>
          <w:right w:val="nil"/>
          <w:between w:val="nil"/>
        </w:pBdr>
        <w:spacing w:after="57"/>
        <w:jc w:val="both"/>
        <w:rPr>
          <w:rFonts w:ascii="Arial" w:eastAsia="Arial" w:hAnsi="Arial"/>
          <w:b/>
          <w:sz w:val="20"/>
          <w:szCs w:val="20"/>
        </w:rPr>
      </w:pPr>
      <w:r w:rsidRPr="006A043B">
        <w:rPr>
          <w:rFonts w:ascii="Arial" w:eastAsia="Arial" w:hAnsi="Arial"/>
          <w:b/>
          <w:sz w:val="20"/>
          <w:szCs w:val="20"/>
        </w:rPr>
        <w:t xml:space="preserve">e) Responsável na unidade: </w:t>
      </w:r>
      <w:r w:rsidRPr="00822AF5">
        <w:rPr>
          <w:rFonts w:ascii="Arial" w:eastAsia="Arial" w:hAnsi="Arial"/>
          <w:bCs/>
          <w:sz w:val="20"/>
          <w:szCs w:val="20"/>
        </w:rPr>
        <w:t>fiscal, ou servidor por ele formalmente indicado</w:t>
      </w:r>
      <w:r w:rsidR="00822AF5">
        <w:rPr>
          <w:rFonts w:ascii="Arial" w:eastAsia="Arial" w:hAnsi="Arial"/>
          <w:bCs/>
          <w:sz w:val="20"/>
          <w:szCs w:val="20"/>
        </w:rPr>
        <w:t>.</w:t>
      </w:r>
    </w:p>
    <w:p w14:paraId="707C3A74" w14:textId="20805221" w:rsidR="006A043B" w:rsidRDefault="006A043B" w:rsidP="006A043B">
      <w:pPr>
        <w:pBdr>
          <w:top w:val="nil"/>
          <w:left w:val="nil"/>
          <w:bottom w:val="nil"/>
          <w:right w:val="nil"/>
          <w:between w:val="nil"/>
        </w:pBdr>
        <w:spacing w:after="57"/>
        <w:jc w:val="both"/>
        <w:rPr>
          <w:rFonts w:ascii="Arial" w:eastAsia="Arial" w:hAnsi="Arial"/>
          <w:bCs/>
          <w:sz w:val="20"/>
          <w:szCs w:val="20"/>
        </w:rPr>
      </w:pPr>
      <w:r w:rsidRPr="006A043B">
        <w:rPr>
          <w:rFonts w:ascii="Arial" w:eastAsia="Arial" w:hAnsi="Arial"/>
          <w:b/>
          <w:sz w:val="20"/>
          <w:szCs w:val="20"/>
        </w:rPr>
        <w:t xml:space="preserve">f) Relatório de manutenção: </w:t>
      </w:r>
      <w:r w:rsidRPr="00822AF5">
        <w:rPr>
          <w:rFonts w:ascii="Arial" w:eastAsia="Arial" w:hAnsi="Arial"/>
          <w:bCs/>
          <w:sz w:val="20"/>
          <w:szCs w:val="20"/>
        </w:rPr>
        <w:t>descrição formal dos serviços realizados em visita técni</w:t>
      </w:r>
      <w:r w:rsidR="00822AF5">
        <w:rPr>
          <w:rFonts w:ascii="Arial" w:eastAsia="Arial" w:hAnsi="Arial"/>
          <w:bCs/>
          <w:sz w:val="20"/>
          <w:szCs w:val="20"/>
        </w:rPr>
        <w:t>c</w:t>
      </w:r>
      <w:r w:rsidRPr="00822AF5">
        <w:rPr>
          <w:rFonts w:ascii="Arial" w:eastAsia="Arial" w:hAnsi="Arial"/>
          <w:bCs/>
          <w:sz w:val="20"/>
          <w:szCs w:val="20"/>
        </w:rPr>
        <w:t>a;</w:t>
      </w:r>
    </w:p>
    <w:p w14:paraId="75DB9287" w14:textId="77777777" w:rsidR="00BB1BC0" w:rsidRPr="006A043B" w:rsidRDefault="00BB1BC0" w:rsidP="006A043B">
      <w:pPr>
        <w:pBdr>
          <w:top w:val="nil"/>
          <w:left w:val="nil"/>
          <w:bottom w:val="nil"/>
          <w:right w:val="nil"/>
          <w:between w:val="nil"/>
        </w:pBdr>
        <w:spacing w:after="57"/>
        <w:jc w:val="both"/>
        <w:rPr>
          <w:rFonts w:ascii="Arial" w:eastAsia="Arial" w:hAnsi="Arial"/>
          <w:b/>
          <w:sz w:val="20"/>
          <w:szCs w:val="20"/>
        </w:rPr>
      </w:pPr>
    </w:p>
    <w:p w14:paraId="5D8C8B17" w14:textId="46A198E3" w:rsidR="00590658" w:rsidRPr="0041431A" w:rsidRDefault="006A043B" w:rsidP="006A043B">
      <w:pPr>
        <w:pBdr>
          <w:top w:val="nil"/>
          <w:left w:val="nil"/>
          <w:bottom w:val="nil"/>
          <w:right w:val="nil"/>
          <w:between w:val="nil"/>
        </w:pBdr>
        <w:spacing w:after="57"/>
        <w:jc w:val="both"/>
        <w:rPr>
          <w:rFonts w:ascii="Arial" w:eastAsia="Arial" w:hAnsi="Arial"/>
          <w:b/>
          <w:sz w:val="20"/>
          <w:szCs w:val="20"/>
        </w:rPr>
      </w:pPr>
      <w:r w:rsidRPr="006A043B">
        <w:rPr>
          <w:rFonts w:ascii="Arial" w:eastAsia="Arial" w:hAnsi="Arial"/>
          <w:b/>
          <w:sz w:val="20"/>
          <w:szCs w:val="20"/>
        </w:rPr>
        <w:t>1.</w:t>
      </w:r>
      <w:r w:rsidR="00822AF5">
        <w:rPr>
          <w:rFonts w:ascii="Arial" w:eastAsia="Arial" w:hAnsi="Arial"/>
          <w:b/>
          <w:sz w:val="20"/>
          <w:szCs w:val="20"/>
        </w:rPr>
        <w:t>2.1</w:t>
      </w:r>
      <w:r w:rsidRPr="006A043B">
        <w:rPr>
          <w:rFonts w:ascii="Arial" w:eastAsia="Arial" w:hAnsi="Arial"/>
          <w:b/>
          <w:sz w:val="20"/>
          <w:szCs w:val="20"/>
        </w:rPr>
        <w:t>.</w:t>
      </w:r>
      <w:r w:rsidR="00EB0482">
        <w:rPr>
          <w:rFonts w:ascii="Arial" w:eastAsia="Arial" w:hAnsi="Arial"/>
          <w:b/>
          <w:sz w:val="20"/>
          <w:szCs w:val="20"/>
        </w:rPr>
        <w:t>7</w:t>
      </w:r>
      <w:r w:rsidRPr="006A043B">
        <w:rPr>
          <w:rFonts w:ascii="Arial" w:eastAsia="Arial" w:hAnsi="Arial"/>
          <w:b/>
          <w:sz w:val="20"/>
          <w:szCs w:val="20"/>
        </w:rPr>
        <w:t xml:space="preserve"> </w:t>
      </w:r>
      <w:r w:rsidRPr="0041431A">
        <w:rPr>
          <w:rFonts w:ascii="Arial" w:eastAsia="Arial" w:hAnsi="Arial"/>
          <w:b/>
          <w:sz w:val="20"/>
          <w:szCs w:val="20"/>
        </w:rPr>
        <w:t>Relativo ao serviço de manutenções preventiva e/ou corretiva dos equipamentos relacionados é</w:t>
      </w:r>
      <w:r w:rsidR="00822AF5" w:rsidRPr="0041431A">
        <w:rPr>
          <w:rFonts w:ascii="Arial" w:eastAsia="Arial" w:hAnsi="Arial"/>
          <w:b/>
          <w:sz w:val="20"/>
          <w:szCs w:val="20"/>
        </w:rPr>
        <w:t xml:space="preserve"> </w:t>
      </w:r>
      <w:r w:rsidRPr="0041431A">
        <w:rPr>
          <w:rFonts w:ascii="Arial" w:eastAsia="Arial" w:hAnsi="Arial"/>
          <w:b/>
          <w:sz w:val="20"/>
          <w:szCs w:val="20"/>
        </w:rPr>
        <w:t>dever da CONTRATADA:</w:t>
      </w:r>
    </w:p>
    <w:p w14:paraId="4D2F6CB3" w14:textId="64F03100" w:rsidR="00BA4777" w:rsidRPr="00BA4777" w:rsidRDefault="00BA4777" w:rsidP="00BA4777">
      <w:pPr>
        <w:pBdr>
          <w:top w:val="nil"/>
          <w:left w:val="nil"/>
          <w:bottom w:val="nil"/>
          <w:right w:val="nil"/>
          <w:between w:val="nil"/>
        </w:pBdr>
        <w:spacing w:after="57"/>
        <w:jc w:val="both"/>
        <w:rPr>
          <w:rFonts w:ascii="Arial" w:eastAsia="Arial" w:hAnsi="Arial"/>
          <w:b/>
          <w:sz w:val="20"/>
          <w:szCs w:val="20"/>
        </w:rPr>
      </w:pPr>
      <w:r>
        <w:rPr>
          <w:rFonts w:ascii="Arial" w:eastAsia="Arial" w:hAnsi="Arial"/>
          <w:b/>
          <w:sz w:val="20"/>
          <w:szCs w:val="20"/>
        </w:rPr>
        <w:t xml:space="preserve">a) </w:t>
      </w:r>
      <w:proofErr w:type="spellStart"/>
      <w:r w:rsidRPr="00BA4777">
        <w:rPr>
          <w:rFonts w:ascii="Arial" w:eastAsia="Arial" w:hAnsi="Arial"/>
          <w:bCs/>
          <w:sz w:val="20"/>
          <w:szCs w:val="20"/>
        </w:rPr>
        <w:t>Fornecer</w:t>
      </w:r>
      <w:proofErr w:type="spellEnd"/>
      <w:r w:rsidRPr="00BA4777">
        <w:rPr>
          <w:rFonts w:ascii="Arial" w:eastAsia="Arial" w:hAnsi="Arial"/>
          <w:bCs/>
          <w:sz w:val="20"/>
          <w:szCs w:val="20"/>
        </w:rPr>
        <w:t xml:space="preserve"> toda a mão de obra (observar obrigações da CONTRATADA), inclusive em chamadas de emergência, e troca de peças, sem ônus adicional para a CONTRATANTE;</w:t>
      </w:r>
    </w:p>
    <w:p w14:paraId="7F5ACB6F" w14:textId="6634FC81" w:rsidR="00BA4777" w:rsidRPr="00BA4777" w:rsidRDefault="00BA4777" w:rsidP="00BA4777">
      <w:pPr>
        <w:pBdr>
          <w:top w:val="nil"/>
          <w:left w:val="nil"/>
          <w:bottom w:val="nil"/>
          <w:right w:val="nil"/>
          <w:between w:val="nil"/>
        </w:pBdr>
        <w:spacing w:after="57"/>
        <w:jc w:val="both"/>
        <w:rPr>
          <w:rFonts w:ascii="Arial" w:eastAsia="Arial" w:hAnsi="Arial"/>
          <w:bCs/>
          <w:sz w:val="20"/>
          <w:szCs w:val="20"/>
        </w:rPr>
      </w:pPr>
      <w:r w:rsidRPr="00BA4777">
        <w:rPr>
          <w:rFonts w:ascii="Arial" w:eastAsia="Arial" w:hAnsi="Arial"/>
          <w:b/>
          <w:sz w:val="20"/>
          <w:szCs w:val="20"/>
        </w:rPr>
        <w:t xml:space="preserve">b) </w:t>
      </w:r>
      <w:r w:rsidRPr="00BA4777">
        <w:rPr>
          <w:rFonts w:ascii="Arial" w:eastAsia="Arial" w:hAnsi="Arial"/>
          <w:bCs/>
          <w:sz w:val="20"/>
          <w:szCs w:val="20"/>
        </w:rPr>
        <w:t>Sempre que possível, seguir as recomendações do fabricante tanto na corretiva (métodos e técnicas), quanto na preventiva (métodos, técnicas e periodicidade de troca de peças), ou conforme normas técnicas e orientações da ABNT;</w:t>
      </w:r>
    </w:p>
    <w:p w14:paraId="1AF6A915" w14:textId="49C8FBE9" w:rsidR="00BA4777" w:rsidRPr="00BA4777" w:rsidRDefault="00BA4777" w:rsidP="00BA4777">
      <w:pPr>
        <w:pBdr>
          <w:top w:val="nil"/>
          <w:left w:val="nil"/>
          <w:bottom w:val="nil"/>
          <w:right w:val="nil"/>
          <w:between w:val="nil"/>
        </w:pBdr>
        <w:spacing w:after="57"/>
        <w:jc w:val="both"/>
        <w:rPr>
          <w:rFonts w:ascii="Arial" w:eastAsia="Arial" w:hAnsi="Arial"/>
          <w:b/>
          <w:sz w:val="20"/>
          <w:szCs w:val="20"/>
        </w:rPr>
      </w:pPr>
      <w:r w:rsidRPr="00BA4777">
        <w:rPr>
          <w:rFonts w:ascii="Arial" w:eastAsia="Arial" w:hAnsi="Arial"/>
          <w:b/>
          <w:sz w:val="20"/>
          <w:szCs w:val="20"/>
        </w:rPr>
        <w:t xml:space="preserve">c) </w:t>
      </w:r>
      <w:r w:rsidRPr="00A604C9">
        <w:rPr>
          <w:rFonts w:ascii="Arial" w:eastAsia="Arial" w:hAnsi="Arial"/>
          <w:bCs/>
          <w:sz w:val="20"/>
          <w:szCs w:val="20"/>
        </w:rPr>
        <w:t>Diagnosticar falhas e/ou defeitos que imponham a necessidade de substituição de peças e/ou reparos</w:t>
      </w:r>
      <w:r w:rsidR="00A604C9" w:rsidRPr="00A604C9">
        <w:rPr>
          <w:rFonts w:ascii="Arial" w:eastAsia="Arial" w:hAnsi="Arial"/>
          <w:bCs/>
          <w:sz w:val="20"/>
          <w:szCs w:val="20"/>
        </w:rPr>
        <w:t xml:space="preserve"> </w:t>
      </w:r>
      <w:r w:rsidRPr="00A604C9">
        <w:rPr>
          <w:rFonts w:ascii="Arial" w:eastAsia="Arial" w:hAnsi="Arial"/>
          <w:bCs/>
          <w:sz w:val="20"/>
          <w:szCs w:val="20"/>
        </w:rPr>
        <w:t>diversos, com a devida anotação no relatório de manutenção, apresentação de formulário próprio</w:t>
      </w:r>
      <w:r w:rsidR="00A604C9" w:rsidRPr="00A604C9">
        <w:rPr>
          <w:rFonts w:ascii="Arial" w:eastAsia="Arial" w:hAnsi="Arial"/>
          <w:bCs/>
          <w:sz w:val="20"/>
          <w:szCs w:val="20"/>
        </w:rPr>
        <w:t xml:space="preserve"> </w:t>
      </w:r>
      <w:r w:rsidRPr="00A604C9">
        <w:rPr>
          <w:rFonts w:ascii="Arial" w:eastAsia="Arial" w:hAnsi="Arial"/>
          <w:bCs/>
          <w:sz w:val="20"/>
          <w:szCs w:val="20"/>
        </w:rPr>
        <w:t>de</w:t>
      </w:r>
      <w:r w:rsidR="00A604C9" w:rsidRPr="00A604C9">
        <w:rPr>
          <w:rFonts w:ascii="Arial" w:eastAsia="Arial" w:hAnsi="Arial"/>
          <w:bCs/>
          <w:sz w:val="20"/>
          <w:szCs w:val="20"/>
        </w:rPr>
        <w:t xml:space="preserve"> </w:t>
      </w:r>
      <w:r w:rsidRPr="00A604C9">
        <w:rPr>
          <w:rFonts w:ascii="Arial" w:eastAsia="Arial" w:hAnsi="Arial"/>
          <w:bCs/>
          <w:sz w:val="20"/>
          <w:szCs w:val="20"/>
        </w:rPr>
        <w:t>requisição de peças (com nome e descrição de peça a ser adquirida), e demais procedimentos;</w:t>
      </w:r>
    </w:p>
    <w:p w14:paraId="2A2484B4" w14:textId="47CC7DFD" w:rsidR="00BA4777" w:rsidRDefault="00BA4777" w:rsidP="00BA4777">
      <w:pPr>
        <w:pBdr>
          <w:top w:val="nil"/>
          <w:left w:val="nil"/>
          <w:bottom w:val="nil"/>
          <w:right w:val="nil"/>
          <w:between w:val="nil"/>
        </w:pBdr>
        <w:spacing w:after="57"/>
        <w:jc w:val="both"/>
        <w:rPr>
          <w:rFonts w:ascii="Arial" w:eastAsia="Arial" w:hAnsi="Arial"/>
          <w:bCs/>
          <w:sz w:val="20"/>
          <w:szCs w:val="20"/>
        </w:rPr>
      </w:pPr>
      <w:r w:rsidRPr="00BA4777">
        <w:rPr>
          <w:rFonts w:ascii="Arial" w:eastAsia="Arial" w:hAnsi="Arial"/>
          <w:b/>
          <w:sz w:val="20"/>
          <w:szCs w:val="20"/>
        </w:rPr>
        <w:t xml:space="preserve">d) </w:t>
      </w:r>
      <w:r w:rsidRPr="00A604C9">
        <w:rPr>
          <w:rFonts w:ascii="Arial" w:eastAsia="Arial" w:hAnsi="Arial"/>
          <w:bCs/>
          <w:sz w:val="20"/>
          <w:szCs w:val="20"/>
        </w:rPr>
        <w:t>Sempre apresentar relatório de manutenção ao finalizar quaisquer serviços de manutenção, e/ou</w:t>
      </w:r>
      <w:r w:rsidR="00A604C9" w:rsidRPr="00A604C9">
        <w:rPr>
          <w:rFonts w:ascii="Arial" w:eastAsia="Arial" w:hAnsi="Arial"/>
          <w:bCs/>
          <w:sz w:val="20"/>
          <w:szCs w:val="20"/>
        </w:rPr>
        <w:t xml:space="preserve"> </w:t>
      </w:r>
      <w:r w:rsidRPr="00A604C9">
        <w:rPr>
          <w:rFonts w:ascii="Arial" w:eastAsia="Arial" w:hAnsi="Arial"/>
          <w:bCs/>
          <w:sz w:val="20"/>
          <w:szCs w:val="20"/>
        </w:rPr>
        <w:t>chamados.</w:t>
      </w:r>
    </w:p>
    <w:p w14:paraId="0B0A2D81" w14:textId="77777777" w:rsidR="00BB1BC0" w:rsidRPr="00BA4777" w:rsidRDefault="00BB1BC0" w:rsidP="00BA4777">
      <w:pPr>
        <w:pBdr>
          <w:top w:val="nil"/>
          <w:left w:val="nil"/>
          <w:bottom w:val="nil"/>
          <w:right w:val="nil"/>
          <w:between w:val="nil"/>
        </w:pBdr>
        <w:spacing w:after="57"/>
        <w:jc w:val="both"/>
        <w:rPr>
          <w:rFonts w:ascii="Arial" w:eastAsia="Arial" w:hAnsi="Arial"/>
          <w:b/>
          <w:sz w:val="20"/>
          <w:szCs w:val="20"/>
        </w:rPr>
      </w:pPr>
    </w:p>
    <w:p w14:paraId="5603B10D" w14:textId="38127A5A" w:rsidR="00BA4777" w:rsidRPr="0085171A" w:rsidRDefault="00BA4777" w:rsidP="00BA4777">
      <w:pPr>
        <w:pBdr>
          <w:top w:val="nil"/>
          <w:left w:val="nil"/>
          <w:bottom w:val="nil"/>
          <w:right w:val="nil"/>
          <w:between w:val="nil"/>
        </w:pBdr>
        <w:spacing w:after="57"/>
        <w:jc w:val="both"/>
        <w:rPr>
          <w:rFonts w:ascii="Arial" w:eastAsia="Arial" w:hAnsi="Arial"/>
          <w:b/>
          <w:sz w:val="20"/>
          <w:szCs w:val="20"/>
        </w:rPr>
      </w:pPr>
      <w:r w:rsidRPr="00BA4777">
        <w:rPr>
          <w:rFonts w:ascii="Arial" w:eastAsia="Arial" w:hAnsi="Arial"/>
          <w:b/>
          <w:sz w:val="20"/>
          <w:szCs w:val="20"/>
        </w:rPr>
        <w:t>1.</w:t>
      </w:r>
      <w:r w:rsidR="00A604C9">
        <w:rPr>
          <w:rFonts w:ascii="Arial" w:eastAsia="Arial" w:hAnsi="Arial"/>
          <w:b/>
          <w:sz w:val="20"/>
          <w:szCs w:val="20"/>
        </w:rPr>
        <w:t>2.1</w:t>
      </w:r>
      <w:r w:rsidRPr="00BA4777">
        <w:rPr>
          <w:rFonts w:ascii="Arial" w:eastAsia="Arial" w:hAnsi="Arial"/>
          <w:b/>
          <w:sz w:val="20"/>
          <w:szCs w:val="20"/>
        </w:rPr>
        <w:t>.</w:t>
      </w:r>
      <w:r w:rsidR="00EB0482">
        <w:rPr>
          <w:rFonts w:ascii="Arial" w:eastAsia="Arial" w:hAnsi="Arial"/>
          <w:b/>
          <w:sz w:val="20"/>
          <w:szCs w:val="20"/>
        </w:rPr>
        <w:t>8</w:t>
      </w:r>
      <w:r w:rsidRPr="00BA4777">
        <w:rPr>
          <w:rFonts w:ascii="Arial" w:eastAsia="Arial" w:hAnsi="Arial"/>
          <w:b/>
          <w:sz w:val="20"/>
          <w:szCs w:val="20"/>
        </w:rPr>
        <w:t xml:space="preserve"> </w:t>
      </w:r>
      <w:r w:rsidRPr="0085171A">
        <w:rPr>
          <w:rFonts w:ascii="Arial" w:eastAsia="Arial" w:hAnsi="Arial"/>
          <w:b/>
          <w:sz w:val="20"/>
          <w:szCs w:val="20"/>
        </w:rPr>
        <w:t>Para visita técnica para qualquer serviço de manutenção preventiva e/ou corretiva, deve-se:</w:t>
      </w:r>
    </w:p>
    <w:p w14:paraId="214A7BBC" w14:textId="09849DFA" w:rsidR="00BA4777" w:rsidRPr="00A604C9" w:rsidRDefault="00BA4777" w:rsidP="00BA4777">
      <w:pPr>
        <w:pBdr>
          <w:top w:val="nil"/>
          <w:left w:val="nil"/>
          <w:bottom w:val="nil"/>
          <w:right w:val="nil"/>
          <w:between w:val="nil"/>
        </w:pBdr>
        <w:spacing w:after="57"/>
        <w:jc w:val="both"/>
        <w:rPr>
          <w:rFonts w:ascii="Arial" w:eastAsia="Arial" w:hAnsi="Arial"/>
          <w:bCs/>
          <w:sz w:val="20"/>
          <w:szCs w:val="20"/>
        </w:rPr>
      </w:pPr>
      <w:r w:rsidRPr="00BA4777">
        <w:rPr>
          <w:rFonts w:ascii="Arial" w:eastAsia="Arial" w:hAnsi="Arial"/>
          <w:b/>
          <w:sz w:val="20"/>
          <w:szCs w:val="20"/>
        </w:rPr>
        <w:t xml:space="preserve">a) </w:t>
      </w:r>
      <w:r w:rsidRPr="00A604C9">
        <w:rPr>
          <w:rFonts w:ascii="Arial" w:eastAsia="Arial" w:hAnsi="Arial"/>
          <w:bCs/>
          <w:sz w:val="20"/>
          <w:szCs w:val="20"/>
        </w:rPr>
        <w:t>Informar ao responsável</w:t>
      </w:r>
      <w:r w:rsidR="00A604C9" w:rsidRPr="00A604C9">
        <w:rPr>
          <w:rFonts w:ascii="Arial" w:eastAsia="Arial" w:hAnsi="Arial"/>
          <w:bCs/>
          <w:sz w:val="20"/>
          <w:szCs w:val="20"/>
        </w:rPr>
        <w:t xml:space="preserve"> </w:t>
      </w:r>
      <w:r w:rsidRPr="00A604C9">
        <w:rPr>
          <w:rFonts w:ascii="Arial" w:eastAsia="Arial" w:hAnsi="Arial"/>
          <w:bCs/>
          <w:sz w:val="20"/>
          <w:szCs w:val="20"/>
        </w:rPr>
        <w:t>na unidade sobre data e hora aproximada da visita, com antecedência, por</w:t>
      </w:r>
      <w:r w:rsidR="00A604C9">
        <w:rPr>
          <w:rFonts w:ascii="Arial" w:eastAsia="Arial" w:hAnsi="Arial"/>
          <w:bCs/>
          <w:sz w:val="20"/>
          <w:szCs w:val="20"/>
        </w:rPr>
        <w:t xml:space="preserve"> </w:t>
      </w:r>
      <w:r w:rsidRPr="00A604C9">
        <w:rPr>
          <w:rFonts w:ascii="Arial" w:eastAsia="Arial" w:hAnsi="Arial"/>
          <w:bCs/>
          <w:sz w:val="20"/>
          <w:szCs w:val="20"/>
        </w:rPr>
        <w:t>meio e-mail, sendo que o responsável</w:t>
      </w:r>
      <w:r w:rsidR="00A604C9" w:rsidRPr="00A604C9">
        <w:rPr>
          <w:rFonts w:ascii="Arial" w:eastAsia="Arial" w:hAnsi="Arial"/>
          <w:bCs/>
          <w:sz w:val="20"/>
          <w:szCs w:val="20"/>
        </w:rPr>
        <w:t xml:space="preserve"> </w:t>
      </w:r>
      <w:r w:rsidRPr="00A604C9">
        <w:rPr>
          <w:rFonts w:ascii="Arial" w:eastAsia="Arial" w:hAnsi="Arial"/>
          <w:bCs/>
          <w:sz w:val="20"/>
          <w:szCs w:val="20"/>
        </w:rPr>
        <w:t>da unidade poderá solicitar para alterar a data, que esta deve</w:t>
      </w:r>
      <w:r w:rsidR="00A604C9" w:rsidRPr="00A604C9">
        <w:rPr>
          <w:rFonts w:ascii="Arial" w:eastAsia="Arial" w:hAnsi="Arial"/>
          <w:bCs/>
          <w:sz w:val="20"/>
          <w:szCs w:val="20"/>
        </w:rPr>
        <w:t xml:space="preserve"> </w:t>
      </w:r>
      <w:r w:rsidRPr="00A604C9">
        <w:rPr>
          <w:rFonts w:ascii="Arial" w:eastAsia="Arial" w:hAnsi="Arial"/>
          <w:bCs/>
          <w:sz w:val="20"/>
          <w:szCs w:val="20"/>
        </w:rPr>
        <w:t>ser escolhida em comum acordo entre as partes;</w:t>
      </w:r>
    </w:p>
    <w:p w14:paraId="74075E51" w14:textId="71E09ECD" w:rsidR="00BA4777" w:rsidRPr="00BB1BC0" w:rsidRDefault="00BA4777" w:rsidP="00BA4777">
      <w:pPr>
        <w:pBdr>
          <w:top w:val="nil"/>
          <w:left w:val="nil"/>
          <w:bottom w:val="nil"/>
          <w:right w:val="nil"/>
          <w:between w:val="nil"/>
        </w:pBdr>
        <w:spacing w:after="57"/>
        <w:jc w:val="both"/>
        <w:rPr>
          <w:rFonts w:ascii="Arial" w:eastAsia="Arial" w:hAnsi="Arial"/>
          <w:bCs/>
          <w:sz w:val="20"/>
          <w:szCs w:val="20"/>
        </w:rPr>
      </w:pPr>
      <w:r w:rsidRPr="00BA4777">
        <w:rPr>
          <w:rFonts w:ascii="Arial" w:eastAsia="Arial" w:hAnsi="Arial"/>
          <w:b/>
          <w:sz w:val="20"/>
          <w:szCs w:val="20"/>
        </w:rPr>
        <w:t xml:space="preserve">b) </w:t>
      </w:r>
      <w:r w:rsidRPr="00BB1BC0">
        <w:rPr>
          <w:rFonts w:ascii="Arial" w:eastAsia="Arial" w:hAnsi="Arial"/>
          <w:bCs/>
          <w:sz w:val="20"/>
          <w:szCs w:val="20"/>
        </w:rPr>
        <w:t>O técnico deve informar o responsável da unidade de sua chegada antes do início da realização dos</w:t>
      </w:r>
      <w:r w:rsidR="00BB1BC0">
        <w:rPr>
          <w:rFonts w:ascii="Arial" w:eastAsia="Arial" w:hAnsi="Arial"/>
          <w:bCs/>
          <w:sz w:val="20"/>
          <w:szCs w:val="20"/>
        </w:rPr>
        <w:t xml:space="preserve"> </w:t>
      </w:r>
      <w:r w:rsidRPr="00BB1BC0">
        <w:rPr>
          <w:rFonts w:ascii="Arial" w:eastAsia="Arial" w:hAnsi="Arial"/>
          <w:bCs/>
          <w:sz w:val="20"/>
          <w:szCs w:val="20"/>
        </w:rPr>
        <w:t>serviços e tempo estimado;</w:t>
      </w:r>
    </w:p>
    <w:p w14:paraId="591AC915" w14:textId="52831ABF" w:rsidR="00BA4777" w:rsidRPr="00BA4777" w:rsidRDefault="00BA4777" w:rsidP="00BA4777">
      <w:pPr>
        <w:pBdr>
          <w:top w:val="nil"/>
          <w:left w:val="nil"/>
          <w:bottom w:val="nil"/>
          <w:right w:val="nil"/>
          <w:between w:val="nil"/>
        </w:pBdr>
        <w:spacing w:after="57"/>
        <w:jc w:val="both"/>
        <w:rPr>
          <w:rFonts w:ascii="Arial" w:eastAsia="Arial" w:hAnsi="Arial"/>
          <w:b/>
          <w:sz w:val="20"/>
          <w:szCs w:val="20"/>
        </w:rPr>
      </w:pPr>
      <w:r w:rsidRPr="00BA4777">
        <w:rPr>
          <w:rFonts w:ascii="Arial" w:eastAsia="Arial" w:hAnsi="Arial"/>
          <w:b/>
          <w:sz w:val="20"/>
          <w:szCs w:val="20"/>
        </w:rPr>
        <w:t xml:space="preserve">c) </w:t>
      </w:r>
      <w:r w:rsidRPr="00BB1BC0">
        <w:rPr>
          <w:rFonts w:ascii="Arial" w:eastAsia="Arial" w:hAnsi="Arial"/>
          <w:bCs/>
          <w:sz w:val="20"/>
          <w:szCs w:val="20"/>
        </w:rPr>
        <w:t>Realizar os serviços de manutenção preventiva e corretiva, conforme o caso, sempre informando e</w:t>
      </w:r>
      <w:r w:rsidR="00BB1BC0" w:rsidRPr="00BB1BC0">
        <w:rPr>
          <w:rFonts w:ascii="Arial" w:eastAsia="Arial" w:hAnsi="Arial"/>
          <w:bCs/>
          <w:sz w:val="20"/>
          <w:szCs w:val="20"/>
        </w:rPr>
        <w:t xml:space="preserve"> </w:t>
      </w:r>
      <w:r w:rsidRPr="00BB1BC0">
        <w:rPr>
          <w:rFonts w:ascii="Arial" w:eastAsia="Arial" w:hAnsi="Arial"/>
          <w:bCs/>
          <w:sz w:val="20"/>
          <w:szCs w:val="20"/>
        </w:rPr>
        <w:t xml:space="preserve">solicitando informações com o </w:t>
      </w:r>
      <w:r w:rsidR="00BB1BC0" w:rsidRPr="00BB1BC0">
        <w:rPr>
          <w:rFonts w:ascii="Arial" w:eastAsia="Arial" w:hAnsi="Arial"/>
          <w:bCs/>
          <w:sz w:val="20"/>
          <w:szCs w:val="20"/>
        </w:rPr>
        <w:t>responsáve</w:t>
      </w:r>
      <w:r w:rsidRPr="00BB1BC0">
        <w:rPr>
          <w:rFonts w:ascii="Arial" w:eastAsia="Arial" w:hAnsi="Arial"/>
          <w:bCs/>
          <w:sz w:val="20"/>
          <w:szCs w:val="20"/>
        </w:rPr>
        <w:t>l da unidade, caso necessário.</w:t>
      </w:r>
    </w:p>
    <w:p w14:paraId="57D137E1" w14:textId="3093DFEA" w:rsidR="00BA4777" w:rsidRDefault="00BA4777" w:rsidP="00BA4777">
      <w:pPr>
        <w:pBdr>
          <w:top w:val="nil"/>
          <w:left w:val="nil"/>
          <w:bottom w:val="nil"/>
          <w:right w:val="nil"/>
          <w:between w:val="nil"/>
        </w:pBdr>
        <w:spacing w:after="57"/>
        <w:jc w:val="both"/>
        <w:rPr>
          <w:rFonts w:ascii="Arial" w:eastAsia="Arial" w:hAnsi="Arial"/>
          <w:bCs/>
          <w:sz w:val="20"/>
          <w:szCs w:val="20"/>
        </w:rPr>
      </w:pPr>
      <w:r w:rsidRPr="00BA4777">
        <w:rPr>
          <w:rFonts w:ascii="Arial" w:eastAsia="Arial" w:hAnsi="Arial"/>
          <w:b/>
          <w:sz w:val="20"/>
          <w:szCs w:val="20"/>
        </w:rPr>
        <w:t xml:space="preserve">d) </w:t>
      </w:r>
      <w:r w:rsidRPr="00BB1BC0">
        <w:rPr>
          <w:rFonts w:ascii="Arial" w:eastAsia="Arial" w:hAnsi="Arial"/>
          <w:bCs/>
          <w:sz w:val="20"/>
          <w:szCs w:val="20"/>
        </w:rPr>
        <w:t>Informar ao responsável da Unidade sobre a finalização da realização dos serviços, bem como</w:t>
      </w:r>
      <w:r w:rsidR="00BB1BC0" w:rsidRPr="00BB1BC0">
        <w:rPr>
          <w:rFonts w:ascii="Arial" w:eastAsia="Arial" w:hAnsi="Arial"/>
          <w:bCs/>
          <w:sz w:val="20"/>
          <w:szCs w:val="20"/>
        </w:rPr>
        <w:t xml:space="preserve"> </w:t>
      </w:r>
      <w:r w:rsidRPr="00BB1BC0">
        <w:rPr>
          <w:rFonts w:ascii="Arial" w:eastAsia="Arial" w:hAnsi="Arial"/>
          <w:bCs/>
          <w:sz w:val="20"/>
          <w:szCs w:val="20"/>
        </w:rPr>
        <w:t>entregar cópia de ordem de serviço/ relatório de manutenção emitido “in loco”. Independentemente</w:t>
      </w:r>
      <w:r w:rsidR="00BB1BC0" w:rsidRPr="00BB1BC0">
        <w:rPr>
          <w:rFonts w:ascii="Arial" w:eastAsia="Arial" w:hAnsi="Arial"/>
          <w:bCs/>
          <w:sz w:val="20"/>
          <w:szCs w:val="20"/>
        </w:rPr>
        <w:t xml:space="preserve"> </w:t>
      </w:r>
      <w:r w:rsidRPr="00BB1BC0">
        <w:rPr>
          <w:rFonts w:ascii="Arial" w:eastAsia="Arial" w:hAnsi="Arial"/>
          <w:bCs/>
          <w:sz w:val="20"/>
          <w:szCs w:val="20"/>
        </w:rPr>
        <w:t>da entrega de ordem de serviço/ relatório de manutenção emitido “in loco”, a CONTRATADA deverá</w:t>
      </w:r>
      <w:r w:rsidR="00BB1BC0" w:rsidRPr="00BB1BC0">
        <w:rPr>
          <w:rFonts w:ascii="Arial" w:eastAsia="Arial" w:hAnsi="Arial"/>
          <w:bCs/>
          <w:sz w:val="20"/>
          <w:szCs w:val="20"/>
        </w:rPr>
        <w:t xml:space="preserve"> </w:t>
      </w:r>
      <w:r w:rsidRPr="00BB1BC0">
        <w:rPr>
          <w:rFonts w:ascii="Arial" w:eastAsia="Arial" w:hAnsi="Arial"/>
          <w:bCs/>
          <w:sz w:val="20"/>
          <w:szCs w:val="20"/>
        </w:rPr>
        <w:t>efetuar o fornecimento de RELATÓRIO TÉCNICO, por equipamento, assinado pelo Responsável.</w:t>
      </w:r>
      <w:r w:rsidR="00BB1BC0" w:rsidRPr="00BB1BC0">
        <w:rPr>
          <w:rFonts w:ascii="Arial" w:eastAsia="Arial" w:hAnsi="Arial"/>
          <w:bCs/>
          <w:sz w:val="20"/>
          <w:szCs w:val="20"/>
        </w:rPr>
        <w:t xml:space="preserve"> </w:t>
      </w:r>
      <w:r w:rsidRPr="00BB1BC0">
        <w:rPr>
          <w:rFonts w:ascii="Arial" w:eastAsia="Arial" w:hAnsi="Arial"/>
          <w:bCs/>
          <w:sz w:val="20"/>
          <w:szCs w:val="20"/>
        </w:rPr>
        <w:t>Ressalta-se que a apresentação de RELATÓRIO TÉCNICO, por equipamento, é indispensável para a</w:t>
      </w:r>
      <w:r w:rsidR="00BB1BC0" w:rsidRPr="00BB1BC0">
        <w:rPr>
          <w:rFonts w:ascii="Arial" w:eastAsia="Arial" w:hAnsi="Arial"/>
          <w:bCs/>
          <w:sz w:val="20"/>
          <w:szCs w:val="20"/>
        </w:rPr>
        <w:t xml:space="preserve"> </w:t>
      </w:r>
      <w:r w:rsidRPr="00BB1BC0">
        <w:rPr>
          <w:rFonts w:ascii="Arial" w:eastAsia="Arial" w:hAnsi="Arial"/>
          <w:bCs/>
          <w:sz w:val="20"/>
          <w:szCs w:val="20"/>
        </w:rPr>
        <w:t>realização dos pagamentos dos serviços de manutenções.</w:t>
      </w:r>
    </w:p>
    <w:p w14:paraId="3401E575" w14:textId="77777777" w:rsidR="00BB1BC0" w:rsidRPr="00BA4777" w:rsidRDefault="00BB1BC0" w:rsidP="00BA4777">
      <w:pPr>
        <w:pBdr>
          <w:top w:val="nil"/>
          <w:left w:val="nil"/>
          <w:bottom w:val="nil"/>
          <w:right w:val="nil"/>
          <w:between w:val="nil"/>
        </w:pBdr>
        <w:spacing w:after="57"/>
        <w:jc w:val="both"/>
        <w:rPr>
          <w:rFonts w:ascii="Arial" w:eastAsia="Arial" w:hAnsi="Arial"/>
          <w:b/>
          <w:sz w:val="20"/>
          <w:szCs w:val="20"/>
        </w:rPr>
      </w:pPr>
    </w:p>
    <w:p w14:paraId="10598B4F" w14:textId="1C9D7B20" w:rsidR="00BA4777" w:rsidRPr="0085171A" w:rsidRDefault="00BA4777" w:rsidP="00BA4777">
      <w:pPr>
        <w:pBdr>
          <w:top w:val="nil"/>
          <w:left w:val="nil"/>
          <w:bottom w:val="nil"/>
          <w:right w:val="nil"/>
          <w:between w:val="nil"/>
        </w:pBdr>
        <w:spacing w:after="57"/>
        <w:jc w:val="both"/>
        <w:rPr>
          <w:rFonts w:ascii="Arial" w:eastAsia="Arial" w:hAnsi="Arial"/>
          <w:b/>
          <w:sz w:val="20"/>
          <w:szCs w:val="20"/>
        </w:rPr>
      </w:pPr>
      <w:r w:rsidRPr="00BA4777">
        <w:rPr>
          <w:rFonts w:ascii="Arial" w:eastAsia="Arial" w:hAnsi="Arial"/>
          <w:b/>
          <w:sz w:val="20"/>
          <w:szCs w:val="20"/>
        </w:rPr>
        <w:t>1.</w:t>
      </w:r>
      <w:r w:rsidR="00BB1BC0">
        <w:rPr>
          <w:rFonts w:ascii="Arial" w:eastAsia="Arial" w:hAnsi="Arial"/>
          <w:b/>
          <w:sz w:val="20"/>
          <w:szCs w:val="20"/>
        </w:rPr>
        <w:t>2.1</w:t>
      </w:r>
      <w:r w:rsidRPr="00BA4777">
        <w:rPr>
          <w:rFonts w:ascii="Arial" w:eastAsia="Arial" w:hAnsi="Arial"/>
          <w:b/>
          <w:sz w:val="20"/>
          <w:szCs w:val="20"/>
        </w:rPr>
        <w:t>.</w:t>
      </w:r>
      <w:r w:rsidR="00EB0482">
        <w:rPr>
          <w:rFonts w:ascii="Arial" w:eastAsia="Arial" w:hAnsi="Arial"/>
          <w:b/>
          <w:sz w:val="20"/>
          <w:szCs w:val="20"/>
        </w:rPr>
        <w:t>9</w:t>
      </w:r>
      <w:r w:rsidRPr="0085171A">
        <w:rPr>
          <w:rFonts w:ascii="Arial" w:eastAsia="Arial" w:hAnsi="Arial"/>
          <w:b/>
          <w:sz w:val="20"/>
          <w:szCs w:val="20"/>
        </w:rPr>
        <w:t xml:space="preserve"> O relatório de manutenção corretiva e/ou preventiva deverá conter:</w:t>
      </w:r>
    </w:p>
    <w:p w14:paraId="5641FDA3" w14:textId="0FB27410" w:rsidR="00BA4777" w:rsidRPr="00BB1BC0" w:rsidRDefault="00BA4777" w:rsidP="00BA4777">
      <w:pPr>
        <w:pBdr>
          <w:top w:val="nil"/>
          <w:left w:val="nil"/>
          <w:bottom w:val="nil"/>
          <w:right w:val="nil"/>
          <w:between w:val="nil"/>
        </w:pBdr>
        <w:spacing w:after="57"/>
        <w:jc w:val="both"/>
        <w:rPr>
          <w:rFonts w:ascii="Arial" w:eastAsia="Arial" w:hAnsi="Arial"/>
          <w:bCs/>
          <w:sz w:val="20"/>
          <w:szCs w:val="20"/>
        </w:rPr>
      </w:pPr>
      <w:r w:rsidRPr="00BA4777">
        <w:rPr>
          <w:rFonts w:ascii="Arial" w:eastAsia="Arial" w:hAnsi="Arial"/>
          <w:b/>
          <w:sz w:val="20"/>
          <w:szCs w:val="20"/>
        </w:rPr>
        <w:t xml:space="preserve">a) </w:t>
      </w:r>
      <w:r w:rsidRPr="00BB1BC0">
        <w:rPr>
          <w:rFonts w:ascii="Arial" w:eastAsia="Arial" w:hAnsi="Arial"/>
          <w:bCs/>
          <w:sz w:val="20"/>
          <w:szCs w:val="20"/>
        </w:rPr>
        <w:t>Identificação do equipamento (modelo, marca e patrimônio)</w:t>
      </w:r>
      <w:r w:rsidR="00BB1BC0">
        <w:rPr>
          <w:rFonts w:ascii="Arial" w:eastAsia="Arial" w:hAnsi="Arial"/>
          <w:bCs/>
          <w:sz w:val="20"/>
          <w:szCs w:val="20"/>
        </w:rPr>
        <w:t>;</w:t>
      </w:r>
    </w:p>
    <w:p w14:paraId="3CAC28F0" w14:textId="4C1B3BCA" w:rsidR="00BA4777" w:rsidRPr="00BA4777" w:rsidRDefault="00BA4777" w:rsidP="00BA4777">
      <w:pPr>
        <w:pBdr>
          <w:top w:val="nil"/>
          <w:left w:val="nil"/>
          <w:bottom w:val="nil"/>
          <w:right w:val="nil"/>
          <w:between w:val="nil"/>
        </w:pBdr>
        <w:spacing w:after="57"/>
        <w:jc w:val="both"/>
        <w:rPr>
          <w:rFonts w:ascii="Arial" w:eastAsia="Arial" w:hAnsi="Arial"/>
          <w:b/>
          <w:sz w:val="20"/>
          <w:szCs w:val="20"/>
        </w:rPr>
      </w:pPr>
      <w:r w:rsidRPr="00BA4777">
        <w:rPr>
          <w:rFonts w:ascii="Arial" w:eastAsia="Arial" w:hAnsi="Arial"/>
          <w:b/>
          <w:sz w:val="20"/>
          <w:szCs w:val="20"/>
        </w:rPr>
        <w:t xml:space="preserve">b) </w:t>
      </w:r>
      <w:r w:rsidRPr="00BB1BC0">
        <w:rPr>
          <w:rFonts w:ascii="Arial" w:eastAsia="Arial" w:hAnsi="Arial"/>
          <w:bCs/>
          <w:sz w:val="20"/>
          <w:szCs w:val="20"/>
        </w:rPr>
        <w:t>Data</w:t>
      </w:r>
      <w:r w:rsidR="00BB1BC0">
        <w:rPr>
          <w:rFonts w:ascii="Arial" w:eastAsia="Arial" w:hAnsi="Arial"/>
          <w:bCs/>
          <w:sz w:val="20"/>
          <w:szCs w:val="20"/>
        </w:rPr>
        <w:t>;</w:t>
      </w:r>
    </w:p>
    <w:p w14:paraId="33AB470B" w14:textId="4BD19424" w:rsidR="00BA4777" w:rsidRPr="00BA4777" w:rsidRDefault="00BA4777" w:rsidP="00BA4777">
      <w:pPr>
        <w:pBdr>
          <w:top w:val="nil"/>
          <w:left w:val="nil"/>
          <w:bottom w:val="nil"/>
          <w:right w:val="nil"/>
          <w:between w:val="nil"/>
        </w:pBdr>
        <w:spacing w:after="57"/>
        <w:jc w:val="both"/>
        <w:rPr>
          <w:rFonts w:ascii="Arial" w:eastAsia="Arial" w:hAnsi="Arial"/>
          <w:b/>
          <w:sz w:val="20"/>
          <w:szCs w:val="20"/>
        </w:rPr>
      </w:pPr>
      <w:r w:rsidRPr="00BA4777">
        <w:rPr>
          <w:rFonts w:ascii="Arial" w:eastAsia="Arial" w:hAnsi="Arial"/>
          <w:b/>
          <w:sz w:val="20"/>
          <w:szCs w:val="20"/>
        </w:rPr>
        <w:t xml:space="preserve">c) </w:t>
      </w:r>
      <w:r w:rsidRPr="00BB1BC0">
        <w:rPr>
          <w:rFonts w:ascii="Arial" w:eastAsia="Arial" w:hAnsi="Arial"/>
          <w:bCs/>
          <w:sz w:val="20"/>
          <w:szCs w:val="20"/>
        </w:rPr>
        <w:t>Descrição dos problemas encontrados (se houver)</w:t>
      </w:r>
      <w:r w:rsidR="00BB1BC0">
        <w:rPr>
          <w:rFonts w:ascii="Arial" w:eastAsia="Arial" w:hAnsi="Arial"/>
          <w:bCs/>
          <w:sz w:val="20"/>
          <w:szCs w:val="20"/>
        </w:rPr>
        <w:t>;</w:t>
      </w:r>
    </w:p>
    <w:p w14:paraId="4CD15241" w14:textId="422D082A" w:rsidR="00BA4777" w:rsidRPr="00BA4777" w:rsidRDefault="00BA4777" w:rsidP="00BA4777">
      <w:pPr>
        <w:pBdr>
          <w:top w:val="nil"/>
          <w:left w:val="nil"/>
          <w:bottom w:val="nil"/>
          <w:right w:val="nil"/>
          <w:between w:val="nil"/>
        </w:pBdr>
        <w:spacing w:after="57"/>
        <w:jc w:val="both"/>
        <w:rPr>
          <w:rFonts w:ascii="Arial" w:eastAsia="Arial" w:hAnsi="Arial"/>
          <w:b/>
          <w:sz w:val="20"/>
          <w:szCs w:val="20"/>
        </w:rPr>
      </w:pPr>
      <w:r w:rsidRPr="00BA4777">
        <w:rPr>
          <w:rFonts w:ascii="Arial" w:eastAsia="Arial" w:hAnsi="Arial"/>
          <w:b/>
          <w:sz w:val="20"/>
          <w:szCs w:val="20"/>
        </w:rPr>
        <w:t xml:space="preserve">d) </w:t>
      </w:r>
      <w:r w:rsidRPr="00BB1BC0">
        <w:rPr>
          <w:rFonts w:ascii="Arial" w:eastAsia="Arial" w:hAnsi="Arial"/>
          <w:bCs/>
          <w:sz w:val="20"/>
          <w:szCs w:val="20"/>
        </w:rPr>
        <w:t>Descrição dos serviços/procedimentos realizados</w:t>
      </w:r>
      <w:r w:rsidR="00BB1BC0">
        <w:rPr>
          <w:rFonts w:ascii="Arial" w:eastAsia="Arial" w:hAnsi="Arial"/>
          <w:bCs/>
          <w:sz w:val="20"/>
          <w:szCs w:val="20"/>
        </w:rPr>
        <w:t>;</w:t>
      </w:r>
    </w:p>
    <w:p w14:paraId="154D589D" w14:textId="549EF9FD" w:rsidR="00BA4777" w:rsidRPr="00BB1BC0" w:rsidRDefault="00BA4777" w:rsidP="00BA4777">
      <w:pPr>
        <w:pBdr>
          <w:top w:val="nil"/>
          <w:left w:val="nil"/>
          <w:bottom w:val="nil"/>
          <w:right w:val="nil"/>
          <w:between w:val="nil"/>
        </w:pBdr>
        <w:spacing w:after="57"/>
        <w:jc w:val="both"/>
        <w:rPr>
          <w:rFonts w:ascii="Arial" w:eastAsia="Arial" w:hAnsi="Arial"/>
          <w:bCs/>
          <w:sz w:val="20"/>
          <w:szCs w:val="20"/>
        </w:rPr>
      </w:pPr>
      <w:r w:rsidRPr="00BA4777">
        <w:rPr>
          <w:rFonts w:ascii="Arial" w:eastAsia="Arial" w:hAnsi="Arial"/>
          <w:b/>
          <w:sz w:val="20"/>
          <w:szCs w:val="20"/>
        </w:rPr>
        <w:t xml:space="preserve">e) </w:t>
      </w:r>
      <w:r w:rsidRPr="00BB1BC0">
        <w:rPr>
          <w:rFonts w:ascii="Arial" w:eastAsia="Arial" w:hAnsi="Arial"/>
          <w:bCs/>
          <w:sz w:val="20"/>
          <w:szCs w:val="20"/>
        </w:rPr>
        <w:t>Descrição das peças trocadas (se houver)</w:t>
      </w:r>
      <w:r w:rsidR="00BB1BC0">
        <w:rPr>
          <w:rFonts w:ascii="Arial" w:eastAsia="Arial" w:hAnsi="Arial"/>
          <w:bCs/>
          <w:sz w:val="20"/>
          <w:szCs w:val="20"/>
        </w:rPr>
        <w:t>;</w:t>
      </w:r>
    </w:p>
    <w:p w14:paraId="534D4012" w14:textId="21E247C2" w:rsidR="00BA4777" w:rsidRPr="00BB1BC0" w:rsidRDefault="00BA4777" w:rsidP="00BA4777">
      <w:pPr>
        <w:pBdr>
          <w:top w:val="nil"/>
          <w:left w:val="nil"/>
          <w:bottom w:val="nil"/>
          <w:right w:val="nil"/>
          <w:between w:val="nil"/>
        </w:pBdr>
        <w:spacing w:after="57"/>
        <w:jc w:val="both"/>
        <w:rPr>
          <w:rFonts w:ascii="Arial" w:eastAsia="Arial" w:hAnsi="Arial"/>
          <w:bCs/>
          <w:sz w:val="20"/>
          <w:szCs w:val="20"/>
        </w:rPr>
      </w:pPr>
      <w:r w:rsidRPr="00BA4777">
        <w:rPr>
          <w:rFonts w:ascii="Arial" w:eastAsia="Arial" w:hAnsi="Arial"/>
          <w:b/>
          <w:sz w:val="20"/>
          <w:szCs w:val="20"/>
        </w:rPr>
        <w:t xml:space="preserve">f) </w:t>
      </w:r>
      <w:r w:rsidRPr="00BB1BC0">
        <w:rPr>
          <w:rFonts w:ascii="Arial" w:eastAsia="Arial" w:hAnsi="Arial"/>
          <w:bCs/>
          <w:sz w:val="20"/>
          <w:szCs w:val="20"/>
        </w:rPr>
        <w:t>Nome, assinatura e número do registro no conselho do profissional técnico que realizou o serviço</w:t>
      </w:r>
      <w:r w:rsidR="00BB1BC0">
        <w:rPr>
          <w:rFonts w:ascii="Arial" w:eastAsia="Arial" w:hAnsi="Arial"/>
          <w:bCs/>
          <w:sz w:val="20"/>
          <w:szCs w:val="20"/>
        </w:rPr>
        <w:t>;</w:t>
      </w:r>
    </w:p>
    <w:p w14:paraId="559FE5DA" w14:textId="40AC6462" w:rsidR="00BA4777" w:rsidRPr="00BA4777" w:rsidRDefault="00BA4777" w:rsidP="00BA4777">
      <w:pPr>
        <w:pBdr>
          <w:top w:val="nil"/>
          <w:left w:val="nil"/>
          <w:bottom w:val="nil"/>
          <w:right w:val="nil"/>
          <w:between w:val="nil"/>
        </w:pBdr>
        <w:spacing w:after="57"/>
        <w:jc w:val="both"/>
        <w:rPr>
          <w:rFonts w:ascii="Arial" w:eastAsia="Arial" w:hAnsi="Arial"/>
          <w:b/>
          <w:sz w:val="20"/>
          <w:szCs w:val="20"/>
        </w:rPr>
      </w:pPr>
      <w:r w:rsidRPr="00BA4777">
        <w:rPr>
          <w:rFonts w:ascii="Arial" w:eastAsia="Arial" w:hAnsi="Arial"/>
          <w:b/>
          <w:sz w:val="20"/>
          <w:szCs w:val="20"/>
        </w:rPr>
        <w:t xml:space="preserve">g) </w:t>
      </w:r>
      <w:r w:rsidRPr="00BB1BC0">
        <w:rPr>
          <w:rFonts w:ascii="Arial" w:eastAsia="Arial" w:hAnsi="Arial"/>
          <w:bCs/>
          <w:sz w:val="20"/>
          <w:szCs w:val="20"/>
        </w:rPr>
        <w:t>Campo para nome e assinatura do responsável na unidade</w:t>
      </w:r>
      <w:r w:rsidR="00BB1BC0" w:rsidRPr="00BB1BC0">
        <w:rPr>
          <w:rFonts w:ascii="Arial" w:eastAsia="Arial" w:hAnsi="Arial"/>
          <w:bCs/>
          <w:sz w:val="20"/>
          <w:szCs w:val="20"/>
        </w:rPr>
        <w:t>;</w:t>
      </w:r>
    </w:p>
    <w:p w14:paraId="7241CAF0" w14:textId="18D6D8E7" w:rsidR="00BA4777" w:rsidRPr="00BB1BC0" w:rsidRDefault="00BA4777" w:rsidP="00BA4777">
      <w:pPr>
        <w:pBdr>
          <w:top w:val="nil"/>
          <w:left w:val="nil"/>
          <w:bottom w:val="nil"/>
          <w:right w:val="nil"/>
          <w:between w:val="nil"/>
        </w:pBdr>
        <w:spacing w:after="57"/>
        <w:jc w:val="both"/>
        <w:rPr>
          <w:rFonts w:ascii="Arial" w:eastAsia="Arial" w:hAnsi="Arial"/>
          <w:bCs/>
          <w:sz w:val="20"/>
          <w:szCs w:val="20"/>
        </w:rPr>
      </w:pPr>
      <w:r w:rsidRPr="00BA4777">
        <w:rPr>
          <w:rFonts w:ascii="Arial" w:eastAsia="Arial" w:hAnsi="Arial"/>
          <w:b/>
          <w:sz w:val="20"/>
          <w:szCs w:val="20"/>
        </w:rPr>
        <w:lastRenderedPageBreak/>
        <w:t>1.</w:t>
      </w:r>
      <w:r w:rsidR="00BB1BC0">
        <w:rPr>
          <w:rFonts w:ascii="Arial" w:eastAsia="Arial" w:hAnsi="Arial"/>
          <w:b/>
          <w:sz w:val="20"/>
          <w:szCs w:val="20"/>
        </w:rPr>
        <w:t>2.1</w:t>
      </w:r>
      <w:r w:rsidRPr="00BA4777">
        <w:rPr>
          <w:rFonts w:ascii="Arial" w:eastAsia="Arial" w:hAnsi="Arial"/>
          <w:b/>
          <w:sz w:val="20"/>
          <w:szCs w:val="20"/>
        </w:rPr>
        <w:t>.</w:t>
      </w:r>
      <w:r w:rsidR="00EB0482">
        <w:rPr>
          <w:rFonts w:ascii="Arial" w:eastAsia="Arial" w:hAnsi="Arial"/>
          <w:b/>
          <w:sz w:val="20"/>
          <w:szCs w:val="20"/>
        </w:rPr>
        <w:t>10</w:t>
      </w:r>
      <w:r w:rsidRPr="00BA4777">
        <w:rPr>
          <w:rFonts w:ascii="Arial" w:eastAsia="Arial" w:hAnsi="Arial"/>
          <w:b/>
          <w:sz w:val="20"/>
          <w:szCs w:val="20"/>
        </w:rPr>
        <w:t xml:space="preserve"> </w:t>
      </w:r>
      <w:r w:rsidRPr="0085171A">
        <w:rPr>
          <w:rFonts w:ascii="Arial" w:eastAsia="Arial" w:hAnsi="Arial"/>
          <w:b/>
          <w:sz w:val="20"/>
          <w:szCs w:val="20"/>
        </w:rPr>
        <w:t>Os serviços de manutenção preventiva e/ou corretiva deverão ser realizados:</w:t>
      </w:r>
    </w:p>
    <w:p w14:paraId="611344DC" w14:textId="46464259" w:rsidR="00BA4777" w:rsidRPr="00BA4777" w:rsidRDefault="00BA4777" w:rsidP="00BA4777">
      <w:pPr>
        <w:pBdr>
          <w:top w:val="nil"/>
          <w:left w:val="nil"/>
          <w:bottom w:val="nil"/>
          <w:right w:val="nil"/>
          <w:between w:val="nil"/>
        </w:pBdr>
        <w:spacing w:after="57"/>
        <w:jc w:val="both"/>
        <w:rPr>
          <w:rFonts w:ascii="Arial" w:eastAsia="Arial" w:hAnsi="Arial"/>
          <w:b/>
          <w:sz w:val="20"/>
          <w:szCs w:val="20"/>
        </w:rPr>
      </w:pPr>
      <w:r w:rsidRPr="00BA4777">
        <w:rPr>
          <w:rFonts w:ascii="Arial" w:eastAsia="Arial" w:hAnsi="Arial"/>
          <w:b/>
          <w:sz w:val="20"/>
          <w:szCs w:val="20"/>
        </w:rPr>
        <w:t xml:space="preserve">a) </w:t>
      </w:r>
      <w:r w:rsidRPr="00BB1BC0">
        <w:rPr>
          <w:rFonts w:ascii="Arial" w:eastAsia="Arial" w:hAnsi="Arial"/>
          <w:bCs/>
          <w:sz w:val="20"/>
          <w:szCs w:val="20"/>
        </w:rPr>
        <w:t>Preferencialmente nas dependências da unidade onde o equipamento estiver instalado.</w:t>
      </w:r>
    </w:p>
    <w:p w14:paraId="1C6A403A" w14:textId="782615F9" w:rsidR="00BB1BC0" w:rsidRPr="00BB1BC0" w:rsidRDefault="00BA4777" w:rsidP="00BB1BC0">
      <w:pPr>
        <w:pBdr>
          <w:top w:val="nil"/>
          <w:left w:val="nil"/>
          <w:bottom w:val="nil"/>
          <w:right w:val="nil"/>
          <w:between w:val="nil"/>
        </w:pBdr>
        <w:spacing w:after="57"/>
        <w:jc w:val="both"/>
        <w:rPr>
          <w:rFonts w:ascii="Arial" w:eastAsia="Arial" w:hAnsi="Arial"/>
          <w:b/>
          <w:sz w:val="20"/>
          <w:szCs w:val="20"/>
        </w:rPr>
      </w:pPr>
      <w:r w:rsidRPr="00BA4777">
        <w:rPr>
          <w:rFonts w:ascii="Arial" w:eastAsia="Arial" w:hAnsi="Arial"/>
          <w:b/>
          <w:sz w:val="20"/>
          <w:szCs w:val="20"/>
        </w:rPr>
        <w:t xml:space="preserve">b) </w:t>
      </w:r>
      <w:r w:rsidRPr="00BB1BC0">
        <w:rPr>
          <w:rFonts w:ascii="Arial" w:eastAsia="Arial" w:hAnsi="Arial"/>
          <w:bCs/>
          <w:sz w:val="20"/>
          <w:szCs w:val="20"/>
        </w:rPr>
        <w:t>Caso não seja possível à realização do serviço de manutenção “em campo” (in loco) a CONTRATADA</w:t>
      </w:r>
      <w:r w:rsidR="00BB1BC0" w:rsidRPr="00BB1BC0">
        <w:rPr>
          <w:rFonts w:ascii="Arial" w:eastAsia="Arial" w:hAnsi="Arial"/>
          <w:bCs/>
          <w:sz w:val="20"/>
          <w:szCs w:val="20"/>
        </w:rPr>
        <w:t xml:space="preserve"> </w:t>
      </w:r>
      <w:r w:rsidRPr="00BB1BC0">
        <w:rPr>
          <w:rFonts w:ascii="Arial" w:eastAsia="Arial" w:hAnsi="Arial"/>
          <w:bCs/>
          <w:sz w:val="20"/>
          <w:szCs w:val="20"/>
        </w:rPr>
        <w:t>deverá encaminhar documento solicitando à CONTRATANTE autorização para remoção do</w:t>
      </w:r>
      <w:r w:rsidR="00BB1BC0" w:rsidRPr="00BB1BC0">
        <w:rPr>
          <w:rFonts w:ascii="Arial" w:eastAsia="Arial" w:hAnsi="Arial"/>
          <w:bCs/>
          <w:sz w:val="20"/>
          <w:szCs w:val="20"/>
        </w:rPr>
        <w:t xml:space="preserve"> </w:t>
      </w:r>
      <w:r w:rsidRPr="00BB1BC0">
        <w:rPr>
          <w:rFonts w:ascii="Arial" w:eastAsia="Arial" w:hAnsi="Arial"/>
          <w:bCs/>
          <w:sz w:val="20"/>
          <w:szCs w:val="20"/>
        </w:rPr>
        <w:t>equipamento e/ou peça para local adequado para que sejam realizados os serviços, acompanhado de</w:t>
      </w:r>
      <w:r w:rsidR="00BB1BC0" w:rsidRPr="00BB1BC0">
        <w:rPr>
          <w:rFonts w:ascii="Arial" w:eastAsia="Arial" w:hAnsi="Arial"/>
          <w:bCs/>
          <w:sz w:val="20"/>
          <w:szCs w:val="20"/>
        </w:rPr>
        <w:t xml:space="preserve"> </w:t>
      </w:r>
      <w:r w:rsidRPr="00BB1BC0">
        <w:rPr>
          <w:rFonts w:ascii="Arial" w:eastAsia="Arial" w:hAnsi="Arial"/>
          <w:bCs/>
          <w:sz w:val="20"/>
          <w:szCs w:val="20"/>
        </w:rPr>
        <w:t>justificativa técnica. Sendo que as despesas da remoção e realocação do equipamento são de</w:t>
      </w:r>
      <w:r w:rsidR="00BB1BC0" w:rsidRPr="00BB1BC0">
        <w:rPr>
          <w:rFonts w:ascii="Arial" w:eastAsia="Arial" w:hAnsi="Arial"/>
          <w:bCs/>
          <w:sz w:val="20"/>
          <w:szCs w:val="20"/>
        </w:rPr>
        <w:t xml:space="preserve"> responsabilidade da CONTRATADA. A contratada deverá executar os serviços de manutenção acima previsto em no máximo 15 dias.</w:t>
      </w:r>
    </w:p>
    <w:p w14:paraId="6EA3C15B" w14:textId="333B7B1E" w:rsidR="00BB1BC0" w:rsidRDefault="00BB1BC0" w:rsidP="00BB1BC0">
      <w:pPr>
        <w:pBdr>
          <w:top w:val="nil"/>
          <w:left w:val="nil"/>
          <w:bottom w:val="nil"/>
          <w:right w:val="nil"/>
          <w:between w:val="nil"/>
        </w:pBdr>
        <w:spacing w:after="57"/>
        <w:jc w:val="both"/>
        <w:rPr>
          <w:rFonts w:ascii="Arial" w:eastAsia="Arial" w:hAnsi="Arial"/>
          <w:bCs/>
          <w:sz w:val="20"/>
          <w:szCs w:val="20"/>
        </w:rPr>
      </w:pPr>
      <w:r w:rsidRPr="00BB1BC0">
        <w:rPr>
          <w:rFonts w:ascii="Arial" w:eastAsia="Arial" w:hAnsi="Arial"/>
          <w:b/>
          <w:sz w:val="20"/>
          <w:szCs w:val="20"/>
        </w:rPr>
        <w:t>1.</w:t>
      </w:r>
      <w:r>
        <w:rPr>
          <w:rFonts w:ascii="Arial" w:eastAsia="Arial" w:hAnsi="Arial"/>
          <w:b/>
          <w:sz w:val="20"/>
          <w:szCs w:val="20"/>
        </w:rPr>
        <w:t>2.1</w:t>
      </w:r>
      <w:r w:rsidRPr="00BB1BC0">
        <w:rPr>
          <w:rFonts w:ascii="Arial" w:eastAsia="Arial" w:hAnsi="Arial"/>
          <w:b/>
          <w:sz w:val="20"/>
          <w:szCs w:val="20"/>
        </w:rPr>
        <w:t>.</w:t>
      </w:r>
      <w:r w:rsidR="00EB0482">
        <w:rPr>
          <w:rFonts w:ascii="Arial" w:eastAsia="Arial" w:hAnsi="Arial"/>
          <w:b/>
          <w:sz w:val="20"/>
          <w:szCs w:val="20"/>
        </w:rPr>
        <w:t>10.1</w:t>
      </w:r>
      <w:r w:rsidRPr="00BB1BC0">
        <w:rPr>
          <w:rFonts w:ascii="Arial" w:eastAsia="Arial" w:hAnsi="Arial"/>
          <w:b/>
          <w:sz w:val="20"/>
          <w:szCs w:val="20"/>
        </w:rPr>
        <w:t xml:space="preserve"> </w:t>
      </w:r>
      <w:r w:rsidRPr="00BB1BC0">
        <w:rPr>
          <w:rFonts w:ascii="Arial" w:eastAsia="Arial" w:hAnsi="Arial"/>
          <w:bCs/>
          <w:sz w:val="20"/>
          <w:szCs w:val="20"/>
        </w:rPr>
        <w:t>É de inteira responsabilidade da CONTRATADA a prestação de garantia total de no mínimo 03 (três) meses para toda e qualquer peça ou acessório aplicado e para todo e qualquer serviço especializado aplicado para a execução da manutenção objeto deste Termo de Referência, a contar da data de entrega da peça/acessório ou da data final de serviço especializado.</w:t>
      </w:r>
    </w:p>
    <w:p w14:paraId="783F6710" w14:textId="77777777" w:rsidR="00BB1BC0" w:rsidRPr="00BB1BC0" w:rsidRDefault="00BB1BC0" w:rsidP="00BB1BC0">
      <w:pPr>
        <w:pBdr>
          <w:top w:val="nil"/>
          <w:left w:val="nil"/>
          <w:bottom w:val="nil"/>
          <w:right w:val="nil"/>
          <w:between w:val="nil"/>
        </w:pBdr>
        <w:spacing w:after="57"/>
        <w:jc w:val="both"/>
        <w:rPr>
          <w:rFonts w:ascii="Arial" w:eastAsia="Arial" w:hAnsi="Arial"/>
          <w:b/>
          <w:sz w:val="20"/>
          <w:szCs w:val="20"/>
        </w:rPr>
      </w:pPr>
    </w:p>
    <w:p w14:paraId="1B3DB074" w14:textId="05A642D9" w:rsidR="00BB1BC0" w:rsidRPr="00BB1BC0" w:rsidRDefault="00BB1BC0" w:rsidP="00BB1BC0">
      <w:pPr>
        <w:pBdr>
          <w:top w:val="nil"/>
          <w:left w:val="nil"/>
          <w:bottom w:val="nil"/>
          <w:right w:val="nil"/>
          <w:between w:val="nil"/>
        </w:pBdr>
        <w:spacing w:after="57"/>
        <w:jc w:val="both"/>
        <w:rPr>
          <w:rFonts w:ascii="Arial" w:eastAsia="Arial" w:hAnsi="Arial"/>
          <w:b/>
          <w:sz w:val="20"/>
          <w:szCs w:val="20"/>
        </w:rPr>
      </w:pPr>
      <w:r w:rsidRPr="00BB1BC0">
        <w:rPr>
          <w:rFonts w:ascii="Arial" w:eastAsia="Arial" w:hAnsi="Arial"/>
          <w:b/>
          <w:sz w:val="20"/>
          <w:szCs w:val="20"/>
        </w:rPr>
        <w:t>1.</w:t>
      </w:r>
      <w:r>
        <w:rPr>
          <w:rFonts w:ascii="Arial" w:eastAsia="Arial" w:hAnsi="Arial"/>
          <w:b/>
          <w:sz w:val="20"/>
          <w:szCs w:val="20"/>
        </w:rPr>
        <w:t>2.1</w:t>
      </w:r>
      <w:r w:rsidR="00EB0482">
        <w:rPr>
          <w:rFonts w:ascii="Arial" w:eastAsia="Arial" w:hAnsi="Arial"/>
          <w:b/>
          <w:sz w:val="20"/>
          <w:szCs w:val="20"/>
        </w:rPr>
        <w:t>.11</w:t>
      </w:r>
      <w:r w:rsidRPr="00BB1BC0">
        <w:rPr>
          <w:rFonts w:ascii="Arial" w:eastAsia="Arial" w:hAnsi="Arial"/>
          <w:b/>
          <w:sz w:val="20"/>
          <w:szCs w:val="20"/>
        </w:rPr>
        <w:t xml:space="preserve"> Serviço de Manutenção Corretiva:</w:t>
      </w:r>
    </w:p>
    <w:p w14:paraId="28A7174D" w14:textId="789FDB1B" w:rsidR="00BB1BC0" w:rsidRPr="00BB1BC0" w:rsidRDefault="00BB1BC0" w:rsidP="00BB1BC0">
      <w:pPr>
        <w:pBdr>
          <w:top w:val="nil"/>
          <w:left w:val="nil"/>
          <w:bottom w:val="nil"/>
          <w:right w:val="nil"/>
          <w:between w:val="nil"/>
        </w:pBdr>
        <w:spacing w:after="57"/>
        <w:jc w:val="both"/>
        <w:rPr>
          <w:rFonts w:ascii="Arial" w:eastAsia="Arial" w:hAnsi="Arial"/>
          <w:b/>
          <w:sz w:val="20"/>
          <w:szCs w:val="20"/>
        </w:rPr>
      </w:pPr>
      <w:r w:rsidRPr="00BB1BC0">
        <w:rPr>
          <w:rFonts w:ascii="Arial" w:eastAsia="Arial" w:hAnsi="Arial"/>
          <w:b/>
          <w:sz w:val="20"/>
          <w:szCs w:val="20"/>
        </w:rPr>
        <w:t>1.</w:t>
      </w:r>
      <w:r>
        <w:rPr>
          <w:rFonts w:ascii="Arial" w:eastAsia="Arial" w:hAnsi="Arial"/>
          <w:b/>
          <w:sz w:val="20"/>
          <w:szCs w:val="20"/>
        </w:rPr>
        <w:t>2.1</w:t>
      </w:r>
      <w:r w:rsidRPr="00BB1BC0">
        <w:rPr>
          <w:rFonts w:ascii="Arial" w:eastAsia="Arial" w:hAnsi="Arial"/>
          <w:b/>
          <w:sz w:val="20"/>
          <w:szCs w:val="20"/>
        </w:rPr>
        <w:t>.</w:t>
      </w:r>
      <w:r w:rsidR="00EB0482">
        <w:rPr>
          <w:rFonts w:ascii="Arial" w:eastAsia="Arial" w:hAnsi="Arial"/>
          <w:b/>
          <w:sz w:val="20"/>
          <w:szCs w:val="20"/>
        </w:rPr>
        <w:t>11.1</w:t>
      </w:r>
      <w:r w:rsidRPr="00BB1BC0">
        <w:rPr>
          <w:rFonts w:ascii="Arial" w:eastAsia="Arial" w:hAnsi="Arial"/>
          <w:b/>
          <w:sz w:val="20"/>
          <w:szCs w:val="20"/>
        </w:rPr>
        <w:t xml:space="preserve"> </w:t>
      </w:r>
      <w:r w:rsidRPr="00BB1BC0">
        <w:rPr>
          <w:rFonts w:ascii="Arial" w:eastAsia="Arial" w:hAnsi="Arial"/>
          <w:bCs/>
          <w:sz w:val="20"/>
          <w:szCs w:val="20"/>
        </w:rPr>
        <w:t>Relativo ao serviço de manutenção corretiva a CONTRATADA deverá:</w:t>
      </w:r>
    </w:p>
    <w:p w14:paraId="7FE93A1F" w14:textId="17943F24" w:rsidR="00BB1BC0" w:rsidRPr="00B2685D" w:rsidRDefault="00BB1BC0" w:rsidP="00BB1BC0">
      <w:pPr>
        <w:pBdr>
          <w:top w:val="nil"/>
          <w:left w:val="nil"/>
          <w:bottom w:val="nil"/>
          <w:right w:val="nil"/>
          <w:between w:val="nil"/>
        </w:pBdr>
        <w:spacing w:after="57"/>
        <w:jc w:val="both"/>
        <w:rPr>
          <w:rFonts w:ascii="Arial" w:eastAsia="Arial" w:hAnsi="Arial"/>
          <w:bCs/>
          <w:sz w:val="20"/>
          <w:szCs w:val="20"/>
        </w:rPr>
      </w:pPr>
      <w:r w:rsidRPr="00BB1BC0">
        <w:rPr>
          <w:rFonts w:ascii="Arial" w:eastAsia="Arial" w:hAnsi="Arial"/>
          <w:b/>
          <w:sz w:val="20"/>
          <w:szCs w:val="20"/>
        </w:rPr>
        <w:t xml:space="preserve">a) </w:t>
      </w:r>
      <w:r w:rsidRPr="00B2685D">
        <w:rPr>
          <w:rFonts w:ascii="Arial" w:eastAsia="Arial" w:hAnsi="Arial"/>
          <w:bCs/>
          <w:sz w:val="20"/>
          <w:szCs w:val="20"/>
        </w:rPr>
        <w:t>Executar todos os serviços necessários para diagnóstico e reparo do equipamento, sendo que este</w:t>
      </w:r>
      <w:r w:rsidR="00B2685D" w:rsidRPr="00B2685D">
        <w:rPr>
          <w:rFonts w:ascii="Arial" w:eastAsia="Arial" w:hAnsi="Arial"/>
          <w:bCs/>
          <w:sz w:val="20"/>
          <w:szCs w:val="20"/>
        </w:rPr>
        <w:t xml:space="preserve"> </w:t>
      </w:r>
      <w:r w:rsidRPr="00B2685D">
        <w:rPr>
          <w:rFonts w:ascii="Arial" w:eastAsia="Arial" w:hAnsi="Arial"/>
          <w:bCs/>
          <w:sz w:val="20"/>
          <w:szCs w:val="20"/>
        </w:rPr>
        <w:t>deverá voltar as suas condições adequadas e originais de funcionamento, após defeito e/ou falha.</w:t>
      </w:r>
    </w:p>
    <w:p w14:paraId="72F901C5" w14:textId="782E4E19" w:rsidR="00BB1BC0" w:rsidRPr="00641962" w:rsidRDefault="00BB1BC0" w:rsidP="00BB1BC0">
      <w:pPr>
        <w:pBdr>
          <w:top w:val="nil"/>
          <w:left w:val="nil"/>
          <w:bottom w:val="nil"/>
          <w:right w:val="nil"/>
          <w:between w:val="nil"/>
        </w:pBdr>
        <w:spacing w:after="57"/>
        <w:jc w:val="both"/>
        <w:rPr>
          <w:rFonts w:ascii="Arial" w:eastAsia="Arial" w:hAnsi="Arial"/>
          <w:bCs/>
          <w:sz w:val="20"/>
          <w:szCs w:val="20"/>
        </w:rPr>
      </w:pPr>
      <w:r w:rsidRPr="00BB1BC0">
        <w:rPr>
          <w:rFonts w:ascii="Arial" w:eastAsia="Arial" w:hAnsi="Arial"/>
          <w:b/>
          <w:sz w:val="20"/>
          <w:szCs w:val="20"/>
        </w:rPr>
        <w:t xml:space="preserve">b) </w:t>
      </w:r>
      <w:r w:rsidRPr="00641962">
        <w:rPr>
          <w:rFonts w:ascii="Arial" w:eastAsia="Arial" w:hAnsi="Arial"/>
          <w:bCs/>
          <w:sz w:val="20"/>
          <w:szCs w:val="20"/>
        </w:rPr>
        <w:t>Proceder mediante chamada ou quando for observado defeito durante a manutenção preventiva e</w:t>
      </w:r>
      <w:r w:rsidR="00641962">
        <w:rPr>
          <w:rFonts w:ascii="Arial" w:eastAsia="Arial" w:hAnsi="Arial"/>
          <w:bCs/>
          <w:sz w:val="20"/>
          <w:szCs w:val="20"/>
        </w:rPr>
        <w:t xml:space="preserve"> </w:t>
      </w:r>
      <w:r w:rsidRPr="00641962">
        <w:rPr>
          <w:rFonts w:ascii="Arial" w:eastAsia="Arial" w:hAnsi="Arial"/>
          <w:bCs/>
          <w:sz w:val="20"/>
          <w:szCs w:val="20"/>
        </w:rPr>
        <w:t>não puder ser realizado o reparo no momento.</w:t>
      </w:r>
    </w:p>
    <w:p w14:paraId="53F148DC" w14:textId="12463FD6" w:rsidR="00BB1BC0" w:rsidRPr="00BB1BC0" w:rsidRDefault="00BB1BC0" w:rsidP="00BB1BC0">
      <w:pPr>
        <w:pBdr>
          <w:top w:val="nil"/>
          <w:left w:val="nil"/>
          <w:bottom w:val="nil"/>
          <w:right w:val="nil"/>
          <w:between w:val="nil"/>
        </w:pBdr>
        <w:spacing w:after="57"/>
        <w:jc w:val="both"/>
        <w:rPr>
          <w:rFonts w:ascii="Arial" w:eastAsia="Arial" w:hAnsi="Arial"/>
          <w:b/>
          <w:sz w:val="20"/>
          <w:szCs w:val="20"/>
        </w:rPr>
      </w:pPr>
      <w:r w:rsidRPr="00BB1BC0">
        <w:rPr>
          <w:rFonts w:ascii="Arial" w:eastAsia="Arial" w:hAnsi="Arial"/>
          <w:b/>
          <w:sz w:val="20"/>
          <w:szCs w:val="20"/>
        </w:rPr>
        <w:t xml:space="preserve">c) </w:t>
      </w:r>
      <w:r w:rsidRPr="00641962">
        <w:rPr>
          <w:rFonts w:ascii="Arial" w:eastAsia="Arial" w:hAnsi="Arial"/>
          <w:bCs/>
          <w:sz w:val="20"/>
          <w:szCs w:val="20"/>
        </w:rPr>
        <w:t>Numerar as chamadas preferencialmente no formato número/ano. A numeração deverá ser</w:t>
      </w:r>
      <w:r w:rsidR="00641962" w:rsidRPr="00641962">
        <w:rPr>
          <w:rFonts w:ascii="Arial" w:eastAsia="Arial" w:hAnsi="Arial"/>
          <w:bCs/>
          <w:sz w:val="20"/>
          <w:szCs w:val="20"/>
        </w:rPr>
        <w:t xml:space="preserve"> </w:t>
      </w:r>
      <w:r w:rsidRPr="00641962">
        <w:rPr>
          <w:rFonts w:ascii="Arial" w:eastAsia="Arial" w:hAnsi="Arial"/>
          <w:bCs/>
          <w:sz w:val="20"/>
          <w:szCs w:val="20"/>
        </w:rPr>
        <w:t>sequencial na ordem que ocorrerem as chamadas, com a numeração sendo zerada ao início de cada</w:t>
      </w:r>
      <w:r w:rsidR="00641962" w:rsidRPr="00641962">
        <w:rPr>
          <w:rFonts w:ascii="Arial" w:eastAsia="Arial" w:hAnsi="Arial"/>
          <w:bCs/>
          <w:sz w:val="20"/>
          <w:szCs w:val="20"/>
        </w:rPr>
        <w:t xml:space="preserve"> </w:t>
      </w:r>
      <w:r w:rsidRPr="00641962">
        <w:rPr>
          <w:rFonts w:ascii="Arial" w:eastAsia="Arial" w:hAnsi="Arial"/>
          <w:bCs/>
          <w:sz w:val="20"/>
          <w:szCs w:val="20"/>
        </w:rPr>
        <w:t>ano. A numeração e a descrição deverão ser informadas à CONTRATANTE, por escrito, assim que seja</w:t>
      </w:r>
      <w:r w:rsidR="00641962" w:rsidRPr="00641962">
        <w:rPr>
          <w:rFonts w:ascii="Arial" w:eastAsia="Arial" w:hAnsi="Arial"/>
          <w:bCs/>
          <w:sz w:val="20"/>
          <w:szCs w:val="20"/>
        </w:rPr>
        <w:t xml:space="preserve"> </w:t>
      </w:r>
      <w:r w:rsidRPr="00641962">
        <w:rPr>
          <w:rFonts w:ascii="Arial" w:eastAsia="Arial" w:hAnsi="Arial"/>
          <w:bCs/>
          <w:sz w:val="20"/>
          <w:szCs w:val="20"/>
        </w:rPr>
        <w:t>solicitada a chamada.</w:t>
      </w:r>
    </w:p>
    <w:p w14:paraId="0BE14ED5" w14:textId="31AF2D9F" w:rsidR="00BB1BC0" w:rsidRPr="00641962" w:rsidRDefault="00BB1BC0" w:rsidP="00BB1BC0">
      <w:pPr>
        <w:pBdr>
          <w:top w:val="nil"/>
          <w:left w:val="nil"/>
          <w:bottom w:val="nil"/>
          <w:right w:val="nil"/>
          <w:between w:val="nil"/>
        </w:pBdr>
        <w:spacing w:after="57"/>
        <w:jc w:val="both"/>
        <w:rPr>
          <w:rFonts w:ascii="Arial" w:eastAsia="Arial" w:hAnsi="Arial"/>
          <w:bCs/>
          <w:sz w:val="20"/>
          <w:szCs w:val="20"/>
        </w:rPr>
      </w:pPr>
      <w:r w:rsidRPr="00BB1BC0">
        <w:rPr>
          <w:rFonts w:ascii="Arial" w:eastAsia="Arial" w:hAnsi="Arial"/>
          <w:b/>
          <w:sz w:val="20"/>
          <w:szCs w:val="20"/>
        </w:rPr>
        <w:t xml:space="preserve">d) </w:t>
      </w:r>
      <w:r w:rsidRPr="00641962">
        <w:rPr>
          <w:rFonts w:ascii="Arial" w:eastAsia="Arial" w:hAnsi="Arial"/>
          <w:bCs/>
          <w:sz w:val="20"/>
          <w:szCs w:val="20"/>
        </w:rPr>
        <w:t>A contratada deverá manter sobreaviso para atender eventuais chamados, técnicos emergências, e</w:t>
      </w:r>
      <w:r w:rsidR="00641962">
        <w:rPr>
          <w:rFonts w:ascii="Arial" w:eastAsia="Arial" w:hAnsi="Arial"/>
          <w:bCs/>
          <w:sz w:val="20"/>
          <w:szCs w:val="20"/>
        </w:rPr>
        <w:t xml:space="preserve"> </w:t>
      </w:r>
      <w:r w:rsidRPr="00641962">
        <w:rPr>
          <w:rFonts w:ascii="Arial" w:eastAsia="Arial" w:hAnsi="Arial"/>
          <w:bCs/>
          <w:sz w:val="20"/>
          <w:szCs w:val="20"/>
        </w:rPr>
        <w:t>demais que se fizerem necessários, fora do horário de prestação de serviço.</w:t>
      </w:r>
    </w:p>
    <w:p w14:paraId="7713DE90" w14:textId="3E8150AF" w:rsidR="00BB1BC0" w:rsidRDefault="00BB1BC0" w:rsidP="00BB1BC0">
      <w:pPr>
        <w:pBdr>
          <w:top w:val="nil"/>
          <w:left w:val="nil"/>
          <w:bottom w:val="nil"/>
          <w:right w:val="nil"/>
          <w:between w:val="nil"/>
        </w:pBdr>
        <w:spacing w:after="57"/>
        <w:jc w:val="both"/>
        <w:rPr>
          <w:rFonts w:ascii="Arial" w:eastAsia="Arial" w:hAnsi="Arial"/>
          <w:bCs/>
          <w:sz w:val="20"/>
          <w:szCs w:val="20"/>
        </w:rPr>
      </w:pPr>
      <w:r w:rsidRPr="00BB1BC0">
        <w:rPr>
          <w:rFonts w:ascii="Arial" w:eastAsia="Arial" w:hAnsi="Arial"/>
          <w:b/>
          <w:sz w:val="20"/>
          <w:szCs w:val="20"/>
        </w:rPr>
        <w:t xml:space="preserve">e) </w:t>
      </w:r>
      <w:r w:rsidRPr="00641962">
        <w:rPr>
          <w:rFonts w:ascii="Arial" w:eastAsia="Arial" w:hAnsi="Arial"/>
          <w:bCs/>
          <w:sz w:val="20"/>
          <w:szCs w:val="20"/>
        </w:rPr>
        <w:t>A contratada deverá disponibilizar um número fixo de celular para acionamento do sobreaviso pela</w:t>
      </w:r>
      <w:r w:rsidR="00641962">
        <w:rPr>
          <w:rFonts w:ascii="Arial" w:eastAsia="Arial" w:hAnsi="Arial"/>
          <w:bCs/>
          <w:sz w:val="20"/>
          <w:szCs w:val="20"/>
        </w:rPr>
        <w:t xml:space="preserve"> </w:t>
      </w:r>
      <w:r w:rsidRPr="00641962">
        <w:rPr>
          <w:rFonts w:ascii="Arial" w:eastAsia="Arial" w:hAnsi="Arial"/>
          <w:bCs/>
          <w:sz w:val="20"/>
          <w:szCs w:val="20"/>
        </w:rPr>
        <w:t>contratante.</w:t>
      </w:r>
    </w:p>
    <w:p w14:paraId="02011A5A" w14:textId="77777777" w:rsidR="00641962" w:rsidRPr="00641962" w:rsidRDefault="00641962" w:rsidP="00BB1BC0">
      <w:pPr>
        <w:pBdr>
          <w:top w:val="nil"/>
          <w:left w:val="nil"/>
          <w:bottom w:val="nil"/>
          <w:right w:val="nil"/>
          <w:between w:val="nil"/>
        </w:pBdr>
        <w:spacing w:after="57"/>
        <w:jc w:val="both"/>
        <w:rPr>
          <w:rFonts w:ascii="Arial" w:eastAsia="Arial" w:hAnsi="Arial"/>
          <w:bCs/>
          <w:sz w:val="20"/>
          <w:szCs w:val="20"/>
        </w:rPr>
      </w:pPr>
    </w:p>
    <w:p w14:paraId="504E327F" w14:textId="28AE240A" w:rsidR="00BB1BC0" w:rsidRPr="00BB1BC0" w:rsidRDefault="00BB1BC0" w:rsidP="00BB1BC0">
      <w:pPr>
        <w:pBdr>
          <w:top w:val="nil"/>
          <w:left w:val="nil"/>
          <w:bottom w:val="nil"/>
          <w:right w:val="nil"/>
          <w:between w:val="nil"/>
        </w:pBdr>
        <w:spacing w:after="57"/>
        <w:jc w:val="both"/>
        <w:rPr>
          <w:rFonts w:ascii="Arial" w:eastAsia="Arial" w:hAnsi="Arial"/>
          <w:b/>
          <w:sz w:val="20"/>
          <w:szCs w:val="20"/>
        </w:rPr>
      </w:pPr>
      <w:r w:rsidRPr="00BB1BC0">
        <w:rPr>
          <w:rFonts w:ascii="Arial" w:eastAsia="Arial" w:hAnsi="Arial"/>
          <w:b/>
          <w:sz w:val="20"/>
          <w:szCs w:val="20"/>
        </w:rPr>
        <w:t>1.</w:t>
      </w:r>
      <w:r w:rsidR="00641962">
        <w:rPr>
          <w:rFonts w:ascii="Arial" w:eastAsia="Arial" w:hAnsi="Arial"/>
          <w:b/>
          <w:sz w:val="20"/>
          <w:szCs w:val="20"/>
        </w:rPr>
        <w:t>2.1</w:t>
      </w:r>
      <w:r w:rsidR="00EB0482">
        <w:rPr>
          <w:rFonts w:ascii="Arial" w:eastAsia="Arial" w:hAnsi="Arial"/>
          <w:b/>
          <w:sz w:val="20"/>
          <w:szCs w:val="20"/>
        </w:rPr>
        <w:t>.12</w:t>
      </w:r>
      <w:r w:rsidRPr="00BB1BC0">
        <w:rPr>
          <w:rFonts w:ascii="Arial" w:eastAsia="Arial" w:hAnsi="Arial"/>
          <w:b/>
          <w:sz w:val="20"/>
          <w:szCs w:val="20"/>
        </w:rPr>
        <w:t xml:space="preserve"> O procedimento para manutenção corretiva deverá ser na ordem descrita a seguir:</w:t>
      </w:r>
    </w:p>
    <w:p w14:paraId="2FBB1A38" w14:textId="3EAB4136" w:rsidR="00BB1BC0" w:rsidRPr="0041431A" w:rsidRDefault="00BB1BC0" w:rsidP="00BB1BC0">
      <w:pPr>
        <w:pBdr>
          <w:top w:val="nil"/>
          <w:left w:val="nil"/>
          <w:bottom w:val="nil"/>
          <w:right w:val="nil"/>
          <w:between w:val="nil"/>
        </w:pBdr>
        <w:spacing w:after="57"/>
        <w:jc w:val="both"/>
        <w:rPr>
          <w:rFonts w:ascii="Arial" w:eastAsia="Arial" w:hAnsi="Arial"/>
          <w:bCs/>
          <w:sz w:val="20"/>
          <w:szCs w:val="20"/>
        </w:rPr>
      </w:pPr>
      <w:r w:rsidRPr="00BB1BC0">
        <w:rPr>
          <w:rFonts w:ascii="Arial" w:eastAsia="Arial" w:hAnsi="Arial"/>
          <w:b/>
          <w:sz w:val="20"/>
          <w:szCs w:val="20"/>
        </w:rPr>
        <w:t xml:space="preserve">a) </w:t>
      </w:r>
      <w:r w:rsidRPr="0041431A">
        <w:rPr>
          <w:rFonts w:ascii="Arial" w:eastAsia="Arial" w:hAnsi="Arial"/>
          <w:bCs/>
          <w:sz w:val="20"/>
          <w:szCs w:val="20"/>
        </w:rPr>
        <w:t>Assim que o equipamento apresentar qualquer falha e/ou defeito, a CONTRATANTE comunicará a</w:t>
      </w:r>
      <w:r w:rsidR="0041431A">
        <w:rPr>
          <w:rFonts w:ascii="Arial" w:eastAsia="Arial" w:hAnsi="Arial"/>
          <w:bCs/>
          <w:sz w:val="20"/>
          <w:szCs w:val="20"/>
        </w:rPr>
        <w:t xml:space="preserve"> </w:t>
      </w:r>
      <w:r w:rsidRPr="0041431A">
        <w:rPr>
          <w:rFonts w:ascii="Arial" w:eastAsia="Arial" w:hAnsi="Arial"/>
          <w:bCs/>
          <w:sz w:val="20"/>
          <w:szCs w:val="20"/>
        </w:rPr>
        <w:t>CONTRATADA, por escrito, preferencialmente por e-mail e ou mensagem eletrônica. Caso o defeito</w:t>
      </w:r>
      <w:r w:rsidR="0041431A">
        <w:rPr>
          <w:rFonts w:ascii="Arial" w:eastAsia="Arial" w:hAnsi="Arial"/>
          <w:bCs/>
          <w:sz w:val="20"/>
          <w:szCs w:val="20"/>
        </w:rPr>
        <w:t xml:space="preserve"> </w:t>
      </w:r>
      <w:r w:rsidRPr="0041431A">
        <w:rPr>
          <w:rFonts w:ascii="Arial" w:eastAsia="Arial" w:hAnsi="Arial"/>
          <w:bCs/>
          <w:sz w:val="20"/>
          <w:szCs w:val="20"/>
        </w:rPr>
        <w:t>seja</w:t>
      </w:r>
      <w:r w:rsidR="0041431A">
        <w:rPr>
          <w:rFonts w:ascii="Arial" w:eastAsia="Arial" w:hAnsi="Arial"/>
          <w:bCs/>
          <w:sz w:val="20"/>
          <w:szCs w:val="20"/>
        </w:rPr>
        <w:t xml:space="preserve"> </w:t>
      </w:r>
      <w:r w:rsidRPr="0041431A">
        <w:rPr>
          <w:rFonts w:ascii="Arial" w:eastAsia="Arial" w:hAnsi="Arial"/>
          <w:bCs/>
          <w:sz w:val="20"/>
          <w:szCs w:val="20"/>
        </w:rPr>
        <w:t>constatado durante manutenção preventiva a CONTRATADA, deverá responsabilizar-se pela</w:t>
      </w:r>
      <w:r w:rsidR="0041431A">
        <w:rPr>
          <w:rFonts w:ascii="Arial" w:eastAsia="Arial" w:hAnsi="Arial"/>
          <w:bCs/>
          <w:sz w:val="20"/>
          <w:szCs w:val="20"/>
        </w:rPr>
        <w:t xml:space="preserve"> </w:t>
      </w:r>
      <w:r w:rsidRPr="0041431A">
        <w:rPr>
          <w:rFonts w:ascii="Arial" w:eastAsia="Arial" w:hAnsi="Arial"/>
          <w:bCs/>
          <w:sz w:val="20"/>
          <w:szCs w:val="20"/>
        </w:rPr>
        <w:t>abertura do chamado (caso necessário), assim como anotação no relatório de manutenção</w:t>
      </w:r>
      <w:r w:rsidR="0041431A">
        <w:rPr>
          <w:rFonts w:ascii="Arial" w:eastAsia="Arial" w:hAnsi="Arial"/>
          <w:bCs/>
          <w:sz w:val="20"/>
          <w:szCs w:val="20"/>
        </w:rPr>
        <w:t xml:space="preserve"> </w:t>
      </w:r>
      <w:r w:rsidRPr="0041431A">
        <w:rPr>
          <w:rFonts w:ascii="Arial" w:eastAsia="Arial" w:hAnsi="Arial"/>
          <w:bCs/>
          <w:sz w:val="20"/>
          <w:szCs w:val="20"/>
        </w:rPr>
        <w:t>preventiva.</w:t>
      </w:r>
    </w:p>
    <w:p w14:paraId="15ACE513" w14:textId="01C38380" w:rsidR="00BB1BC0" w:rsidRPr="0041431A" w:rsidRDefault="00BB1BC0" w:rsidP="00BB1BC0">
      <w:pPr>
        <w:pBdr>
          <w:top w:val="nil"/>
          <w:left w:val="nil"/>
          <w:bottom w:val="nil"/>
          <w:right w:val="nil"/>
          <w:between w:val="nil"/>
        </w:pBdr>
        <w:spacing w:after="57"/>
        <w:jc w:val="both"/>
        <w:rPr>
          <w:rFonts w:ascii="Arial" w:eastAsia="Arial" w:hAnsi="Arial"/>
          <w:bCs/>
          <w:sz w:val="20"/>
          <w:szCs w:val="20"/>
        </w:rPr>
      </w:pPr>
      <w:r w:rsidRPr="00BB1BC0">
        <w:rPr>
          <w:rFonts w:ascii="Arial" w:eastAsia="Arial" w:hAnsi="Arial"/>
          <w:b/>
          <w:sz w:val="20"/>
          <w:szCs w:val="20"/>
        </w:rPr>
        <w:t xml:space="preserve">b) </w:t>
      </w:r>
      <w:r w:rsidRPr="0041431A">
        <w:rPr>
          <w:rFonts w:ascii="Arial" w:eastAsia="Arial" w:hAnsi="Arial"/>
          <w:bCs/>
          <w:sz w:val="20"/>
          <w:szCs w:val="20"/>
        </w:rPr>
        <w:t>A equipe da CONTRATADA deverá ir até a unidade, informando previamente a data, dentro do prazo</w:t>
      </w:r>
      <w:r w:rsidR="0041431A">
        <w:rPr>
          <w:rFonts w:ascii="Arial" w:eastAsia="Arial" w:hAnsi="Arial"/>
          <w:bCs/>
          <w:sz w:val="20"/>
          <w:szCs w:val="20"/>
        </w:rPr>
        <w:t xml:space="preserve"> </w:t>
      </w:r>
      <w:r w:rsidRPr="0041431A">
        <w:rPr>
          <w:rFonts w:ascii="Arial" w:eastAsia="Arial" w:hAnsi="Arial"/>
          <w:bCs/>
          <w:sz w:val="20"/>
          <w:szCs w:val="20"/>
        </w:rPr>
        <w:t>máximo de 24</w:t>
      </w:r>
      <w:r w:rsidR="0041431A">
        <w:rPr>
          <w:rFonts w:ascii="Arial" w:eastAsia="Arial" w:hAnsi="Arial"/>
          <w:bCs/>
          <w:sz w:val="20"/>
          <w:szCs w:val="20"/>
        </w:rPr>
        <w:t xml:space="preserve"> </w:t>
      </w:r>
      <w:r w:rsidRPr="0041431A">
        <w:rPr>
          <w:rFonts w:ascii="Arial" w:eastAsia="Arial" w:hAnsi="Arial"/>
          <w:bCs/>
          <w:sz w:val="20"/>
          <w:szCs w:val="20"/>
        </w:rPr>
        <w:t>(vinte e quatro) horas em caso de defeito, ou 12</w:t>
      </w:r>
      <w:r w:rsidR="0041431A">
        <w:rPr>
          <w:rFonts w:ascii="Arial" w:eastAsia="Arial" w:hAnsi="Arial"/>
          <w:bCs/>
          <w:sz w:val="20"/>
          <w:szCs w:val="20"/>
        </w:rPr>
        <w:t xml:space="preserve"> </w:t>
      </w:r>
      <w:r w:rsidRPr="0041431A">
        <w:rPr>
          <w:rFonts w:ascii="Arial" w:eastAsia="Arial" w:hAnsi="Arial"/>
          <w:bCs/>
          <w:sz w:val="20"/>
          <w:szCs w:val="20"/>
        </w:rPr>
        <w:t>(doze) horas para realizar o conserto do</w:t>
      </w:r>
      <w:r w:rsidR="0041431A">
        <w:rPr>
          <w:rFonts w:ascii="Arial" w:eastAsia="Arial" w:hAnsi="Arial"/>
          <w:bCs/>
          <w:sz w:val="20"/>
          <w:szCs w:val="20"/>
        </w:rPr>
        <w:t xml:space="preserve"> </w:t>
      </w:r>
      <w:r w:rsidRPr="0041431A">
        <w:rPr>
          <w:rFonts w:ascii="Arial" w:eastAsia="Arial" w:hAnsi="Arial"/>
          <w:bCs/>
          <w:sz w:val="20"/>
          <w:szCs w:val="20"/>
        </w:rPr>
        <w:t>equipamento, ou realizar diagnóstico e elaborar lista de peças para aquisição das mesmas.</w:t>
      </w:r>
    </w:p>
    <w:p w14:paraId="462E6352" w14:textId="282C6315" w:rsidR="00BB1BC0" w:rsidRPr="0041431A" w:rsidRDefault="00BB1BC0" w:rsidP="00BB1BC0">
      <w:pPr>
        <w:pBdr>
          <w:top w:val="nil"/>
          <w:left w:val="nil"/>
          <w:bottom w:val="nil"/>
          <w:right w:val="nil"/>
          <w:between w:val="nil"/>
        </w:pBdr>
        <w:spacing w:after="57"/>
        <w:jc w:val="both"/>
        <w:rPr>
          <w:rFonts w:ascii="Arial" w:eastAsia="Arial" w:hAnsi="Arial"/>
          <w:bCs/>
          <w:sz w:val="20"/>
          <w:szCs w:val="20"/>
        </w:rPr>
      </w:pPr>
      <w:r w:rsidRPr="00BB1BC0">
        <w:rPr>
          <w:rFonts w:ascii="Arial" w:eastAsia="Arial" w:hAnsi="Arial"/>
          <w:b/>
          <w:sz w:val="20"/>
          <w:szCs w:val="20"/>
        </w:rPr>
        <w:t xml:space="preserve">c) </w:t>
      </w:r>
      <w:r w:rsidRPr="0041431A">
        <w:rPr>
          <w:rFonts w:ascii="Arial" w:eastAsia="Arial" w:hAnsi="Arial"/>
          <w:bCs/>
          <w:sz w:val="20"/>
          <w:szCs w:val="20"/>
        </w:rPr>
        <w:t>A aquisição das peças que se fizerem necessárias será conforme item 1.2, ou processo próprio da</w:t>
      </w:r>
      <w:r w:rsidR="0041431A">
        <w:rPr>
          <w:rFonts w:ascii="Arial" w:eastAsia="Arial" w:hAnsi="Arial"/>
          <w:bCs/>
          <w:sz w:val="20"/>
          <w:szCs w:val="20"/>
        </w:rPr>
        <w:t xml:space="preserve"> </w:t>
      </w:r>
      <w:r w:rsidRPr="0041431A">
        <w:rPr>
          <w:rFonts w:ascii="Arial" w:eastAsia="Arial" w:hAnsi="Arial"/>
          <w:bCs/>
          <w:sz w:val="20"/>
          <w:szCs w:val="20"/>
        </w:rPr>
        <w:t>CONTRATANTE.</w:t>
      </w:r>
    </w:p>
    <w:p w14:paraId="03B0F2E1" w14:textId="1085EB5F" w:rsidR="00BB1BC0" w:rsidRPr="0041431A" w:rsidRDefault="00BB1BC0" w:rsidP="00BB1BC0">
      <w:pPr>
        <w:pBdr>
          <w:top w:val="nil"/>
          <w:left w:val="nil"/>
          <w:bottom w:val="nil"/>
          <w:right w:val="nil"/>
          <w:between w:val="nil"/>
        </w:pBdr>
        <w:spacing w:after="57"/>
        <w:jc w:val="both"/>
        <w:rPr>
          <w:rFonts w:ascii="Arial" w:eastAsia="Arial" w:hAnsi="Arial"/>
          <w:bCs/>
          <w:sz w:val="20"/>
          <w:szCs w:val="20"/>
        </w:rPr>
      </w:pPr>
      <w:r w:rsidRPr="00BB1BC0">
        <w:rPr>
          <w:rFonts w:ascii="Arial" w:eastAsia="Arial" w:hAnsi="Arial"/>
          <w:b/>
          <w:sz w:val="20"/>
          <w:szCs w:val="20"/>
        </w:rPr>
        <w:t xml:space="preserve">d) </w:t>
      </w:r>
      <w:r w:rsidRPr="0041431A">
        <w:rPr>
          <w:rFonts w:ascii="Arial" w:eastAsia="Arial" w:hAnsi="Arial"/>
          <w:bCs/>
          <w:sz w:val="20"/>
          <w:szCs w:val="20"/>
        </w:rPr>
        <w:t>Após a aquisição das peças o CONTRATADO deve realizar nova visita para o reparo, no prazo máximo</w:t>
      </w:r>
      <w:r w:rsidR="0041431A">
        <w:rPr>
          <w:rFonts w:ascii="Arial" w:eastAsia="Arial" w:hAnsi="Arial"/>
          <w:bCs/>
          <w:sz w:val="20"/>
          <w:szCs w:val="20"/>
        </w:rPr>
        <w:t xml:space="preserve"> </w:t>
      </w:r>
      <w:r w:rsidRPr="0041431A">
        <w:rPr>
          <w:rFonts w:ascii="Arial" w:eastAsia="Arial" w:hAnsi="Arial"/>
          <w:bCs/>
          <w:sz w:val="20"/>
          <w:szCs w:val="20"/>
        </w:rPr>
        <w:t>de 24 (vinte e quatro horas) após a convocação. Na ocasião dos serviços deve-se entregar relatório de</w:t>
      </w:r>
      <w:r w:rsidR="0041431A">
        <w:rPr>
          <w:rFonts w:ascii="Arial" w:eastAsia="Arial" w:hAnsi="Arial"/>
          <w:bCs/>
          <w:sz w:val="20"/>
          <w:szCs w:val="20"/>
        </w:rPr>
        <w:t xml:space="preserve"> </w:t>
      </w:r>
      <w:r w:rsidRPr="0041431A">
        <w:rPr>
          <w:rFonts w:ascii="Arial" w:eastAsia="Arial" w:hAnsi="Arial"/>
          <w:bCs/>
          <w:sz w:val="20"/>
          <w:szCs w:val="20"/>
        </w:rPr>
        <w:t>manutenção corretiva realizado.</w:t>
      </w:r>
    </w:p>
    <w:p w14:paraId="3662603B" w14:textId="77777777" w:rsidR="00BB1BC0" w:rsidRPr="00BB1BC0" w:rsidRDefault="00BB1BC0" w:rsidP="00BB1BC0">
      <w:pPr>
        <w:pBdr>
          <w:top w:val="nil"/>
          <w:left w:val="nil"/>
          <w:bottom w:val="nil"/>
          <w:right w:val="nil"/>
          <w:between w:val="nil"/>
        </w:pBdr>
        <w:spacing w:after="57"/>
        <w:jc w:val="both"/>
        <w:rPr>
          <w:rFonts w:ascii="Arial" w:eastAsia="Arial" w:hAnsi="Arial"/>
          <w:b/>
          <w:sz w:val="20"/>
          <w:szCs w:val="20"/>
        </w:rPr>
      </w:pPr>
      <w:r w:rsidRPr="00BB1BC0">
        <w:rPr>
          <w:rFonts w:ascii="Arial" w:eastAsia="Arial" w:hAnsi="Arial"/>
          <w:b/>
          <w:sz w:val="20"/>
          <w:szCs w:val="20"/>
        </w:rPr>
        <w:t xml:space="preserve">e) </w:t>
      </w:r>
      <w:r w:rsidRPr="0041431A">
        <w:rPr>
          <w:rFonts w:ascii="Arial" w:eastAsia="Arial" w:hAnsi="Arial"/>
          <w:bCs/>
          <w:sz w:val="20"/>
          <w:szCs w:val="20"/>
        </w:rPr>
        <w:t>A autorização para fechamento da ordem de serviço deverá ser por escrito pela unidade solicitante.</w:t>
      </w:r>
    </w:p>
    <w:p w14:paraId="17B2FD4D" w14:textId="77777777" w:rsidR="00D67D50" w:rsidRPr="00D67D50" w:rsidRDefault="00BB1BC0" w:rsidP="00D67D50">
      <w:pPr>
        <w:pBdr>
          <w:top w:val="nil"/>
          <w:left w:val="nil"/>
          <w:bottom w:val="nil"/>
          <w:right w:val="nil"/>
          <w:between w:val="nil"/>
        </w:pBdr>
        <w:spacing w:after="57"/>
        <w:jc w:val="both"/>
        <w:rPr>
          <w:rFonts w:ascii="Arial" w:eastAsia="Arial" w:hAnsi="Arial"/>
          <w:bCs/>
          <w:sz w:val="20"/>
          <w:szCs w:val="20"/>
        </w:rPr>
      </w:pPr>
      <w:r w:rsidRPr="00BB1BC0">
        <w:rPr>
          <w:rFonts w:ascii="Arial" w:eastAsia="Arial" w:hAnsi="Arial"/>
          <w:b/>
          <w:sz w:val="20"/>
          <w:szCs w:val="20"/>
        </w:rPr>
        <w:t xml:space="preserve">f) </w:t>
      </w:r>
      <w:r w:rsidRPr="0041431A">
        <w:rPr>
          <w:rFonts w:ascii="Arial" w:eastAsia="Arial" w:hAnsi="Arial"/>
          <w:bCs/>
          <w:sz w:val="20"/>
          <w:szCs w:val="20"/>
        </w:rPr>
        <w:t>Manutenção corretiva é todo serviço efetuado para reparar ou retirar do estado de “pane” um</w:t>
      </w:r>
      <w:r w:rsidR="0041431A" w:rsidRPr="0041431A">
        <w:rPr>
          <w:rFonts w:ascii="Arial" w:eastAsia="Arial" w:hAnsi="Arial"/>
          <w:bCs/>
          <w:sz w:val="20"/>
          <w:szCs w:val="20"/>
        </w:rPr>
        <w:t xml:space="preserve"> </w:t>
      </w:r>
      <w:r w:rsidRPr="0041431A">
        <w:rPr>
          <w:rFonts w:ascii="Arial" w:eastAsia="Arial" w:hAnsi="Arial"/>
          <w:bCs/>
          <w:sz w:val="20"/>
          <w:szCs w:val="20"/>
        </w:rPr>
        <w:t>componente ou conjunto de componentes cuja avaria resultou na “falha” do equipamento.</w:t>
      </w:r>
      <w:r w:rsidR="0041431A" w:rsidRPr="0041431A">
        <w:rPr>
          <w:rFonts w:ascii="Arial" w:eastAsia="Arial" w:hAnsi="Arial"/>
          <w:bCs/>
          <w:sz w:val="20"/>
          <w:szCs w:val="20"/>
        </w:rPr>
        <w:t xml:space="preserve"> </w:t>
      </w:r>
      <w:r w:rsidRPr="0041431A">
        <w:rPr>
          <w:rFonts w:ascii="Arial" w:eastAsia="Arial" w:hAnsi="Arial"/>
          <w:bCs/>
          <w:sz w:val="20"/>
          <w:szCs w:val="20"/>
        </w:rPr>
        <w:t>Caracteriza- se com sér</w:t>
      </w:r>
      <w:r w:rsidR="0041431A" w:rsidRPr="0041431A">
        <w:rPr>
          <w:rFonts w:ascii="Arial" w:eastAsia="Arial" w:hAnsi="Arial"/>
          <w:bCs/>
          <w:sz w:val="20"/>
          <w:szCs w:val="20"/>
        </w:rPr>
        <w:t>i</w:t>
      </w:r>
      <w:r w:rsidRPr="0041431A">
        <w:rPr>
          <w:rFonts w:ascii="Arial" w:eastAsia="Arial" w:hAnsi="Arial"/>
          <w:bCs/>
          <w:sz w:val="20"/>
          <w:szCs w:val="20"/>
        </w:rPr>
        <w:t>e de procedimentos destinados a sanar a ocorrência de defeitos nos</w:t>
      </w:r>
      <w:r w:rsidR="00D67D50">
        <w:rPr>
          <w:rFonts w:ascii="Arial" w:eastAsia="Arial" w:hAnsi="Arial"/>
          <w:bCs/>
          <w:sz w:val="20"/>
          <w:szCs w:val="20"/>
        </w:rPr>
        <w:t xml:space="preserve"> </w:t>
      </w:r>
      <w:r w:rsidR="00D67D50" w:rsidRPr="00D67D50">
        <w:rPr>
          <w:rFonts w:ascii="Arial" w:eastAsia="Arial" w:hAnsi="Arial"/>
          <w:bCs/>
          <w:sz w:val="20"/>
          <w:szCs w:val="20"/>
        </w:rPr>
        <w:t>equipamentos contemplados, visando recolocar os sistemas em perfeito estado de utilização</w:t>
      </w:r>
    </w:p>
    <w:p w14:paraId="48AC2925" w14:textId="77777777" w:rsidR="00D67D50" w:rsidRPr="00D67D50" w:rsidRDefault="00D67D50" w:rsidP="00D67D50">
      <w:pPr>
        <w:pBdr>
          <w:top w:val="nil"/>
          <w:left w:val="nil"/>
          <w:bottom w:val="nil"/>
          <w:right w:val="nil"/>
          <w:between w:val="nil"/>
        </w:pBdr>
        <w:spacing w:after="57"/>
        <w:jc w:val="both"/>
        <w:rPr>
          <w:rFonts w:ascii="Arial" w:eastAsia="Arial" w:hAnsi="Arial"/>
          <w:bCs/>
          <w:sz w:val="20"/>
          <w:szCs w:val="20"/>
        </w:rPr>
      </w:pPr>
      <w:r w:rsidRPr="00D67D50">
        <w:rPr>
          <w:rFonts w:ascii="Arial" w:eastAsia="Arial" w:hAnsi="Arial"/>
          <w:bCs/>
          <w:sz w:val="20"/>
          <w:szCs w:val="20"/>
        </w:rPr>
        <w:t>compreendendo a substituição de peças.</w:t>
      </w:r>
    </w:p>
    <w:p w14:paraId="4B181B25" w14:textId="1D5D0B47" w:rsidR="00D67D50" w:rsidRPr="00D67D50" w:rsidRDefault="00D67D50" w:rsidP="00D67D50">
      <w:pPr>
        <w:pBdr>
          <w:top w:val="nil"/>
          <w:left w:val="nil"/>
          <w:bottom w:val="nil"/>
          <w:right w:val="nil"/>
          <w:between w:val="nil"/>
        </w:pBdr>
        <w:spacing w:after="57"/>
        <w:jc w:val="both"/>
        <w:rPr>
          <w:rFonts w:ascii="Arial" w:eastAsia="Arial" w:hAnsi="Arial"/>
          <w:b/>
          <w:sz w:val="20"/>
          <w:szCs w:val="20"/>
        </w:rPr>
      </w:pPr>
      <w:r w:rsidRPr="00D67D50">
        <w:rPr>
          <w:rFonts w:ascii="Arial" w:eastAsia="Arial" w:hAnsi="Arial"/>
          <w:b/>
          <w:sz w:val="20"/>
          <w:szCs w:val="20"/>
        </w:rPr>
        <w:t xml:space="preserve">g) </w:t>
      </w:r>
      <w:r w:rsidRPr="00D67D50">
        <w:rPr>
          <w:rFonts w:ascii="Arial" w:eastAsia="Arial" w:hAnsi="Arial"/>
          <w:bCs/>
          <w:sz w:val="20"/>
          <w:szCs w:val="20"/>
        </w:rPr>
        <w:t xml:space="preserve">A manutenção corretiva consiste na solução dos problemas que possam ocorrer, substituição de peças e acessórios, bem como os reparos de forma geral que possa garantir o perfeito funcionamento dos equipamentos/aparelhos listados </w:t>
      </w:r>
      <w:proofErr w:type="spellStart"/>
      <w:r>
        <w:rPr>
          <w:rFonts w:ascii="Arial" w:eastAsia="Arial" w:hAnsi="Arial"/>
          <w:bCs/>
          <w:sz w:val="20"/>
          <w:szCs w:val="20"/>
        </w:rPr>
        <w:t>neste</w:t>
      </w:r>
      <w:proofErr w:type="spellEnd"/>
      <w:r>
        <w:rPr>
          <w:rFonts w:ascii="Arial" w:eastAsia="Arial" w:hAnsi="Arial"/>
          <w:bCs/>
          <w:sz w:val="20"/>
          <w:szCs w:val="20"/>
        </w:rPr>
        <w:t xml:space="preserve"> T</w:t>
      </w:r>
      <w:r w:rsidRPr="00D67D50">
        <w:rPr>
          <w:rFonts w:ascii="Arial" w:eastAsia="Arial" w:hAnsi="Arial"/>
          <w:bCs/>
          <w:sz w:val="20"/>
          <w:szCs w:val="20"/>
        </w:rPr>
        <w:t xml:space="preserve">ermo de </w:t>
      </w:r>
      <w:r>
        <w:rPr>
          <w:rFonts w:ascii="Arial" w:eastAsia="Arial" w:hAnsi="Arial"/>
          <w:bCs/>
          <w:sz w:val="20"/>
          <w:szCs w:val="20"/>
        </w:rPr>
        <w:t>R</w:t>
      </w:r>
      <w:r w:rsidRPr="00D67D50">
        <w:rPr>
          <w:rFonts w:ascii="Arial" w:eastAsia="Arial" w:hAnsi="Arial"/>
          <w:bCs/>
          <w:sz w:val="20"/>
          <w:szCs w:val="20"/>
        </w:rPr>
        <w:t>eferência, e outros elementos.</w:t>
      </w:r>
    </w:p>
    <w:p w14:paraId="14836A1B" w14:textId="7B3BCB6F" w:rsidR="00D67D50" w:rsidRPr="00D67D50" w:rsidRDefault="00D67D50" w:rsidP="00D67D50">
      <w:pPr>
        <w:pBdr>
          <w:top w:val="nil"/>
          <w:left w:val="nil"/>
          <w:bottom w:val="nil"/>
          <w:right w:val="nil"/>
          <w:between w:val="nil"/>
        </w:pBdr>
        <w:spacing w:after="57"/>
        <w:jc w:val="both"/>
        <w:rPr>
          <w:rFonts w:ascii="Arial" w:eastAsia="Arial" w:hAnsi="Arial"/>
          <w:b/>
          <w:sz w:val="20"/>
          <w:szCs w:val="20"/>
        </w:rPr>
      </w:pPr>
      <w:r w:rsidRPr="00D67D50">
        <w:rPr>
          <w:rFonts w:ascii="Arial" w:eastAsia="Arial" w:hAnsi="Arial"/>
          <w:b/>
          <w:sz w:val="20"/>
          <w:szCs w:val="20"/>
        </w:rPr>
        <w:t xml:space="preserve">h) </w:t>
      </w:r>
      <w:r w:rsidRPr="00D67D50">
        <w:rPr>
          <w:rFonts w:ascii="Arial" w:eastAsia="Arial" w:hAnsi="Arial"/>
          <w:bCs/>
          <w:sz w:val="20"/>
          <w:szCs w:val="20"/>
        </w:rPr>
        <w:t>As peças de reposição deverão ser originais do fabricante admitindo-se o uso de peças similares desde que justificadas e aprovadas previamente pela área técnica do CONTRATANTE conforme item 1.2 do Termo de Referência.</w:t>
      </w:r>
    </w:p>
    <w:p w14:paraId="77581F40" w14:textId="0B5DFA97" w:rsidR="00D67D50" w:rsidRPr="00EB0482" w:rsidRDefault="00D67D50" w:rsidP="00D67D50">
      <w:pPr>
        <w:pBdr>
          <w:top w:val="nil"/>
          <w:left w:val="nil"/>
          <w:bottom w:val="nil"/>
          <w:right w:val="nil"/>
          <w:between w:val="nil"/>
        </w:pBdr>
        <w:spacing w:after="57"/>
        <w:jc w:val="both"/>
        <w:rPr>
          <w:rFonts w:ascii="Arial" w:eastAsia="Arial" w:hAnsi="Arial"/>
          <w:bCs/>
          <w:sz w:val="20"/>
          <w:szCs w:val="20"/>
        </w:rPr>
      </w:pPr>
      <w:r w:rsidRPr="00D67D50">
        <w:rPr>
          <w:rFonts w:ascii="Arial" w:eastAsia="Arial" w:hAnsi="Arial"/>
          <w:b/>
          <w:sz w:val="20"/>
          <w:szCs w:val="20"/>
        </w:rPr>
        <w:lastRenderedPageBreak/>
        <w:t xml:space="preserve">i) </w:t>
      </w:r>
      <w:r w:rsidRPr="00EB0482">
        <w:rPr>
          <w:rFonts w:ascii="Arial" w:eastAsia="Arial" w:hAnsi="Arial"/>
          <w:bCs/>
          <w:sz w:val="20"/>
          <w:szCs w:val="20"/>
        </w:rPr>
        <w:t>Ficará sob a responsabilidade da CONTRATADA o fornecimento de peças novas, componentes e</w:t>
      </w:r>
      <w:r w:rsidR="00EB0482" w:rsidRPr="00EB0482">
        <w:rPr>
          <w:rFonts w:ascii="Arial" w:eastAsia="Arial" w:hAnsi="Arial"/>
          <w:bCs/>
          <w:sz w:val="20"/>
          <w:szCs w:val="20"/>
        </w:rPr>
        <w:t xml:space="preserve"> </w:t>
      </w:r>
      <w:r w:rsidRPr="00EB0482">
        <w:rPr>
          <w:rFonts w:ascii="Arial" w:eastAsia="Arial" w:hAnsi="Arial"/>
          <w:bCs/>
          <w:sz w:val="20"/>
          <w:szCs w:val="20"/>
        </w:rPr>
        <w:t>acessórios nas manutenções corretivas, cujo valor, deve estar dentro do valor mensal estimado pela</w:t>
      </w:r>
      <w:r w:rsidR="00EB0482">
        <w:rPr>
          <w:rFonts w:ascii="Arial" w:eastAsia="Arial" w:hAnsi="Arial"/>
          <w:bCs/>
          <w:sz w:val="20"/>
          <w:szCs w:val="20"/>
        </w:rPr>
        <w:t xml:space="preserve"> </w:t>
      </w:r>
      <w:r w:rsidRPr="00EB0482">
        <w:rPr>
          <w:rFonts w:ascii="Arial" w:eastAsia="Arial" w:hAnsi="Arial"/>
          <w:bCs/>
          <w:sz w:val="20"/>
          <w:szCs w:val="20"/>
        </w:rPr>
        <w:t xml:space="preserve">CONTRATANTE neste </w:t>
      </w:r>
      <w:r w:rsidR="00EB0482" w:rsidRPr="00EB0482">
        <w:rPr>
          <w:rFonts w:ascii="Arial" w:eastAsia="Arial" w:hAnsi="Arial"/>
          <w:bCs/>
          <w:sz w:val="20"/>
          <w:szCs w:val="20"/>
        </w:rPr>
        <w:t>T</w:t>
      </w:r>
      <w:r w:rsidRPr="00EB0482">
        <w:rPr>
          <w:rFonts w:ascii="Arial" w:eastAsia="Arial" w:hAnsi="Arial"/>
          <w:bCs/>
          <w:sz w:val="20"/>
          <w:szCs w:val="20"/>
        </w:rPr>
        <w:t xml:space="preserve">ermo de </w:t>
      </w:r>
      <w:r w:rsidR="00EB0482" w:rsidRPr="00EB0482">
        <w:rPr>
          <w:rFonts w:ascii="Arial" w:eastAsia="Arial" w:hAnsi="Arial"/>
          <w:bCs/>
          <w:sz w:val="20"/>
          <w:szCs w:val="20"/>
        </w:rPr>
        <w:t>R</w:t>
      </w:r>
      <w:r w:rsidRPr="00EB0482">
        <w:rPr>
          <w:rFonts w:ascii="Arial" w:eastAsia="Arial" w:hAnsi="Arial"/>
          <w:bCs/>
          <w:sz w:val="20"/>
          <w:szCs w:val="20"/>
        </w:rPr>
        <w:t>eferência conforme item 1.2.</w:t>
      </w:r>
    </w:p>
    <w:p w14:paraId="5B4B48FE" w14:textId="2B7F5389" w:rsidR="00D67D50" w:rsidRDefault="00D67D50" w:rsidP="00D67D50">
      <w:pPr>
        <w:pBdr>
          <w:top w:val="nil"/>
          <w:left w:val="nil"/>
          <w:bottom w:val="nil"/>
          <w:right w:val="nil"/>
          <w:between w:val="nil"/>
        </w:pBdr>
        <w:spacing w:after="57"/>
        <w:jc w:val="both"/>
        <w:rPr>
          <w:rFonts w:ascii="Arial" w:eastAsia="Arial" w:hAnsi="Arial"/>
          <w:bCs/>
          <w:sz w:val="20"/>
          <w:szCs w:val="20"/>
        </w:rPr>
      </w:pPr>
      <w:r w:rsidRPr="00D67D50">
        <w:rPr>
          <w:rFonts w:ascii="Arial" w:eastAsia="Arial" w:hAnsi="Arial"/>
          <w:b/>
          <w:sz w:val="20"/>
          <w:szCs w:val="20"/>
        </w:rPr>
        <w:t xml:space="preserve">J) </w:t>
      </w:r>
      <w:r w:rsidRPr="00EB0482">
        <w:rPr>
          <w:rFonts w:ascii="Arial" w:eastAsia="Arial" w:hAnsi="Arial"/>
          <w:bCs/>
          <w:sz w:val="20"/>
          <w:szCs w:val="20"/>
        </w:rPr>
        <w:t>Todas as peças avariadas substituídas deverão ser devolvidas no ato da entrega dos equipamentos, na</w:t>
      </w:r>
      <w:r w:rsidR="00EB0482" w:rsidRPr="00EB0482">
        <w:rPr>
          <w:rFonts w:ascii="Arial" w:eastAsia="Arial" w:hAnsi="Arial"/>
          <w:bCs/>
          <w:sz w:val="20"/>
          <w:szCs w:val="20"/>
        </w:rPr>
        <w:t xml:space="preserve"> </w:t>
      </w:r>
      <w:r w:rsidRPr="00EB0482">
        <w:rPr>
          <w:rFonts w:ascii="Arial" w:eastAsia="Arial" w:hAnsi="Arial"/>
          <w:bCs/>
          <w:sz w:val="20"/>
          <w:szCs w:val="20"/>
        </w:rPr>
        <w:t>ocasião da vistoria para atestar o recebimento do serviço executado, juntamente com a referida Nota</w:t>
      </w:r>
      <w:r w:rsidR="00EB0482">
        <w:rPr>
          <w:rFonts w:ascii="Arial" w:eastAsia="Arial" w:hAnsi="Arial"/>
          <w:bCs/>
          <w:sz w:val="20"/>
          <w:szCs w:val="20"/>
        </w:rPr>
        <w:t xml:space="preserve"> </w:t>
      </w:r>
      <w:r w:rsidRPr="00EB0482">
        <w:rPr>
          <w:rFonts w:ascii="Arial" w:eastAsia="Arial" w:hAnsi="Arial"/>
          <w:bCs/>
          <w:sz w:val="20"/>
          <w:szCs w:val="20"/>
        </w:rPr>
        <w:t>Fiscal para liquidação, ordem de serviço e laudos técnicos do serviço realizado, as peças e</w:t>
      </w:r>
      <w:r w:rsidR="00EB0482" w:rsidRPr="00EB0482">
        <w:rPr>
          <w:rFonts w:ascii="Arial" w:eastAsia="Arial" w:hAnsi="Arial"/>
          <w:bCs/>
          <w:sz w:val="20"/>
          <w:szCs w:val="20"/>
        </w:rPr>
        <w:t xml:space="preserve"> </w:t>
      </w:r>
      <w:r w:rsidRPr="00EB0482">
        <w:rPr>
          <w:rFonts w:ascii="Arial" w:eastAsia="Arial" w:hAnsi="Arial"/>
          <w:bCs/>
          <w:sz w:val="20"/>
          <w:szCs w:val="20"/>
        </w:rPr>
        <w:t>componentes deverão atender às exigências de qualidade, observados os padrões e normas baixadas</w:t>
      </w:r>
      <w:r w:rsidR="00EB0482">
        <w:rPr>
          <w:rFonts w:ascii="Arial" w:eastAsia="Arial" w:hAnsi="Arial"/>
          <w:bCs/>
          <w:sz w:val="20"/>
          <w:szCs w:val="20"/>
        </w:rPr>
        <w:t xml:space="preserve"> </w:t>
      </w:r>
      <w:r w:rsidRPr="00EB0482">
        <w:rPr>
          <w:rFonts w:ascii="Arial" w:eastAsia="Arial" w:hAnsi="Arial"/>
          <w:bCs/>
          <w:sz w:val="20"/>
          <w:szCs w:val="20"/>
        </w:rPr>
        <w:t xml:space="preserve">pelos órgãos competentes de controle de qualidade industrial – ABNT, INMETRO, e as </w:t>
      </w:r>
      <w:r w:rsidR="00EB0482" w:rsidRPr="00EB0482">
        <w:rPr>
          <w:rFonts w:ascii="Arial" w:eastAsia="Arial" w:hAnsi="Arial"/>
          <w:bCs/>
          <w:sz w:val="20"/>
          <w:szCs w:val="20"/>
        </w:rPr>
        <w:t xml:space="preserve">prescrições </w:t>
      </w:r>
      <w:r w:rsidR="00EB0482">
        <w:rPr>
          <w:rFonts w:ascii="Arial" w:eastAsia="Arial" w:hAnsi="Arial"/>
          <w:bCs/>
          <w:sz w:val="20"/>
          <w:szCs w:val="20"/>
        </w:rPr>
        <w:t xml:space="preserve"> </w:t>
      </w:r>
      <w:r w:rsidRPr="00EB0482">
        <w:rPr>
          <w:rFonts w:ascii="Arial" w:eastAsia="Arial" w:hAnsi="Arial"/>
          <w:bCs/>
          <w:sz w:val="20"/>
          <w:szCs w:val="20"/>
        </w:rPr>
        <w:t>contidas no art. 39, VIII, da Lei nº 8.078/90 (Código de Defesa do Consumidor).</w:t>
      </w:r>
    </w:p>
    <w:p w14:paraId="4EB47F18" w14:textId="77777777" w:rsidR="00EB0482" w:rsidRPr="00EB0482" w:rsidRDefault="00EB0482" w:rsidP="00D67D50">
      <w:pPr>
        <w:pBdr>
          <w:top w:val="nil"/>
          <w:left w:val="nil"/>
          <w:bottom w:val="nil"/>
          <w:right w:val="nil"/>
          <w:between w:val="nil"/>
        </w:pBdr>
        <w:spacing w:after="57"/>
        <w:jc w:val="both"/>
        <w:rPr>
          <w:rFonts w:ascii="Arial" w:eastAsia="Arial" w:hAnsi="Arial"/>
          <w:bCs/>
          <w:sz w:val="20"/>
          <w:szCs w:val="20"/>
        </w:rPr>
      </w:pPr>
    </w:p>
    <w:p w14:paraId="723C3015" w14:textId="71B2B53D" w:rsidR="00D67D50" w:rsidRPr="00D67D50" w:rsidRDefault="00D67D50" w:rsidP="00D67D50">
      <w:pPr>
        <w:pBdr>
          <w:top w:val="nil"/>
          <w:left w:val="nil"/>
          <w:bottom w:val="nil"/>
          <w:right w:val="nil"/>
          <w:between w:val="nil"/>
        </w:pBdr>
        <w:spacing w:after="57"/>
        <w:jc w:val="both"/>
        <w:rPr>
          <w:rFonts w:ascii="Arial" w:eastAsia="Arial" w:hAnsi="Arial"/>
          <w:b/>
          <w:sz w:val="20"/>
          <w:szCs w:val="20"/>
        </w:rPr>
      </w:pPr>
      <w:r w:rsidRPr="00D67D50">
        <w:rPr>
          <w:rFonts w:ascii="Arial" w:eastAsia="Arial" w:hAnsi="Arial"/>
          <w:b/>
          <w:sz w:val="20"/>
          <w:szCs w:val="20"/>
        </w:rPr>
        <w:t>1.</w:t>
      </w:r>
      <w:r w:rsidR="00EB0482">
        <w:rPr>
          <w:rFonts w:ascii="Arial" w:eastAsia="Arial" w:hAnsi="Arial"/>
          <w:b/>
          <w:sz w:val="20"/>
          <w:szCs w:val="20"/>
        </w:rPr>
        <w:t>2.1</w:t>
      </w:r>
      <w:r w:rsidRPr="00D67D50">
        <w:rPr>
          <w:rFonts w:ascii="Arial" w:eastAsia="Arial" w:hAnsi="Arial"/>
          <w:b/>
          <w:sz w:val="20"/>
          <w:szCs w:val="20"/>
        </w:rPr>
        <w:t>.</w:t>
      </w:r>
      <w:r w:rsidR="00EB0482">
        <w:rPr>
          <w:rFonts w:ascii="Arial" w:eastAsia="Arial" w:hAnsi="Arial"/>
          <w:b/>
          <w:sz w:val="20"/>
          <w:szCs w:val="20"/>
        </w:rPr>
        <w:t>13</w:t>
      </w:r>
      <w:r w:rsidRPr="00D67D50">
        <w:rPr>
          <w:rFonts w:ascii="Arial" w:eastAsia="Arial" w:hAnsi="Arial"/>
          <w:b/>
          <w:sz w:val="20"/>
          <w:szCs w:val="20"/>
        </w:rPr>
        <w:t xml:space="preserve"> Serviço de Manutenção Preventiva</w:t>
      </w:r>
    </w:p>
    <w:p w14:paraId="0A0D807B" w14:textId="1E45FD2D" w:rsidR="00D67D50" w:rsidRPr="00D67D50" w:rsidRDefault="00D67D50" w:rsidP="00D67D50">
      <w:pPr>
        <w:pBdr>
          <w:top w:val="nil"/>
          <w:left w:val="nil"/>
          <w:bottom w:val="nil"/>
          <w:right w:val="nil"/>
          <w:between w:val="nil"/>
        </w:pBdr>
        <w:spacing w:after="57"/>
        <w:jc w:val="both"/>
        <w:rPr>
          <w:rFonts w:ascii="Arial" w:eastAsia="Arial" w:hAnsi="Arial"/>
          <w:b/>
          <w:sz w:val="20"/>
          <w:szCs w:val="20"/>
        </w:rPr>
      </w:pPr>
      <w:r w:rsidRPr="00D67D50">
        <w:rPr>
          <w:rFonts w:ascii="Arial" w:eastAsia="Arial" w:hAnsi="Arial"/>
          <w:b/>
          <w:sz w:val="20"/>
          <w:szCs w:val="20"/>
        </w:rPr>
        <w:t>1.</w:t>
      </w:r>
      <w:r w:rsidR="00EB0482">
        <w:rPr>
          <w:rFonts w:ascii="Arial" w:eastAsia="Arial" w:hAnsi="Arial"/>
          <w:b/>
          <w:sz w:val="20"/>
          <w:szCs w:val="20"/>
        </w:rPr>
        <w:t>2.1.13</w:t>
      </w:r>
      <w:r w:rsidRPr="00D67D50">
        <w:rPr>
          <w:rFonts w:ascii="Arial" w:eastAsia="Arial" w:hAnsi="Arial"/>
          <w:b/>
          <w:sz w:val="20"/>
          <w:szCs w:val="20"/>
        </w:rPr>
        <w:t>.1 Relativo ao serviço de manutenção preventiva a CONTRATADA deverá:</w:t>
      </w:r>
    </w:p>
    <w:p w14:paraId="0F5D30EA" w14:textId="2C7C024E" w:rsidR="00D67D50" w:rsidRPr="00D67D50" w:rsidRDefault="00D67D50" w:rsidP="00D67D50">
      <w:pPr>
        <w:pBdr>
          <w:top w:val="nil"/>
          <w:left w:val="nil"/>
          <w:bottom w:val="nil"/>
          <w:right w:val="nil"/>
          <w:between w:val="nil"/>
        </w:pBdr>
        <w:spacing w:after="57"/>
        <w:jc w:val="both"/>
        <w:rPr>
          <w:rFonts w:ascii="Arial" w:eastAsia="Arial" w:hAnsi="Arial"/>
          <w:b/>
          <w:sz w:val="20"/>
          <w:szCs w:val="20"/>
        </w:rPr>
      </w:pPr>
      <w:r w:rsidRPr="00D67D50">
        <w:rPr>
          <w:rFonts w:ascii="Arial" w:eastAsia="Arial" w:hAnsi="Arial"/>
          <w:b/>
          <w:sz w:val="20"/>
          <w:szCs w:val="20"/>
        </w:rPr>
        <w:t xml:space="preserve">a) </w:t>
      </w:r>
      <w:r w:rsidRPr="00EB0482">
        <w:rPr>
          <w:rFonts w:ascii="Arial" w:eastAsia="Arial" w:hAnsi="Arial"/>
          <w:bCs/>
          <w:sz w:val="20"/>
          <w:szCs w:val="20"/>
        </w:rPr>
        <w:t>Executar todos e quaisquer serviços periódicos necessários de vistoria, inspeção, testes e troca de</w:t>
      </w:r>
      <w:r w:rsidR="00EB0482" w:rsidRPr="00EB0482">
        <w:rPr>
          <w:rFonts w:ascii="Arial" w:eastAsia="Arial" w:hAnsi="Arial"/>
          <w:bCs/>
          <w:sz w:val="20"/>
          <w:szCs w:val="20"/>
        </w:rPr>
        <w:t xml:space="preserve"> </w:t>
      </w:r>
      <w:r w:rsidRPr="00EB0482">
        <w:rPr>
          <w:rFonts w:ascii="Arial" w:eastAsia="Arial" w:hAnsi="Arial"/>
          <w:bCs/>
          <w:sz w:val="20"/>
          <w:szCs w:val="20"/>
        </w:rPr>
        <w:t>peças, para diminuir falhas, ampliar a vida útil e melhorar desempenho, sendo que estes deverão</w:t>
      </w:r>
      <w:r w:rsidR="00EB0482" w:rsidRPr="00EB0482">
        <w:rPr>
          <w:rFonts w:ascii="Arial" w:eastAsia="Arial" w:hAnsi="Arial"/>
          <w:bCs/>
          <w:sz w:val="20"/>
          <w:szCs w:val="20"/>
        </w:rPr>
        <w:t xml:space="preserve"> </w:t>
      </w:r>
      <w:r w:rsidRPr="00EB0482">
        <w:rPr>
          <w:rFonts w:ascii="Arial" w:eastAsia="Arial" w:hAnsi="Arial"/>
          <w:bCs/>
          <w:sz w:val="20"/>
          <w:szCs w:val="20"/>
        </w:rPr>
        <w:t>manter as suas condições originais e adequadas de funcionamento do equipamento, conforme item</w:t>
      </w:r>
      <w:r w:rsidR="00EB0482" w:rsidRPr="00EB0482">
        <w:rPr>
          <w:rFonts w:ascii="Arial" w:eastAsia="Arial" w:hAnsi="Arial"/>
          <w:bCs/>
          <w:sz w:val="20"/>
          <w:szCs w:val="20"/>
        </w:rPr>
        <w:t xml:space="preserve"> 1.2.1.7 </w:t>
      </w:r>
      <w:r w:rsidRPr="00EB0482">
        <w:rPr>
          <w:rFonts w:ascii="Arial" w:eastAsia="Arial" w:hAnsi="Arial"/>
          <w:bCs/>
          <w:sz w:val="20"/>
          <w:szCs w:val="20"/>
        </w:rPr>
        <w:t>alínea b);</w:t>
      </w:r>
    </w:p>
    <w:p w14:paraId="4ECC804E" w14:textId="347964F5" w:rsidR="00D67D50" w:rsidRPr="00EB0482" w:rsidRDefault="00D67D50" w:rsidP="00D67D50">
      <w:pPr>
        <w:pBdr>
          <w:top w:val="nil"/>
          <w:left w:val="nil"/>
          <w:bottom w:val="nil"/>
          <w:right w:val="nil"/>
          <w:between w:val="nil"/>
        </w:pBdr>
        <w:spacing w:after="57"/>
        <w:jc w:val="both"/>
        <w:rPr>
          <w:rFonts w:ascii="Arial" w:eastAsia="Arial" w:hAnsi="Arial"/>
          <w:bCs/>
          <w:sz w:val="20"/>
          <w:szCs w:val="20"/>
        </w:rPr>
      </w:pPr>
      <w:r w:rsidRPr="00D67D50">
        <w:rPr>
          <w:rFonts w:ascii="Arial" w:eastAsia="Arial" w:hAnsi="Arial"/>
          <w:b/>
          <w:sz w:val="20"/>
          <w:szCs w:val="20"/>
        </w:rPr>
        <w:t xml:space="preserve">b) </w:t>
      </w:r>
      <w:r w:rsidRPr="00EB0482">
        <w:rPr>
          <w:rFonts w:ascii="Arial" w:eastAsia="Arial" w:hAnsi="Arial"/>
          <w:bCs/>
          <w:sz w:val="20"/>
          <w:szCs w:val="20"/>
        </w:rPr>
        <w:t>Realizar visitas técnicas periódicas na unidade para realizar manutenção preventiva, sem a</w:t>
      </w:r>
      <w:r w:rsidR="00EB0482" w:rsidRPr="00EB0482">
        <w:rPr>
          <w:rFonts w:ascii="Arial" w:eastAsia="Arial" w:hAnsi="Arial"/>
          <w:bCs/>
          <w:sz w:val="20"/>
          <w:szCs w:val="20"/>
        </w:rPr>
        <w:t xml:space="preserve"> </w:t>
      </w:r>
      <w:r w:rsidRPr="00EB0482">
        <w:rPr>
          <w:rFonts w:ascii="Arial" w:eastAsia="Arial" w:hAnsi="Arial"/>
          <w:bCs/>
          <w:sz w:val="20"/>
          <w:szCs w:val="20"/>
        </w:rPr>
        <w:t>necessidade de a CONTRATANTE realizar nenhum tipo de chamado (visita técnica conforme roteiro do</w:t>
      </w:r>
      <w:r w:rsidR="00EB0482">
        <w:rPr>
          <w:rFonts w:ascii="Arial" w:eastAsia="Arial" w:hAnsi="Arial"/>
          <w:bCs/>
          <w:sz w:val="20"/>
          <w:szCs w:val="20"/>
        </w:rPr>
        <w:t xml:space="preserve"> </w:t>
      </w:r>
      <w:r w:rsidRPr="00EB0482">
        <w:rPr>
          <w:rFonts w:ascii="Arial" w:eastAsia="Arial" w:hAnsi="Arial"/>
          <w:bCs/>
          <w:sz w:val="20"/>
          <w:szCs w:val="20"/>
        </w:rPr>
        <w:t xml:space="preserve">item </w:t>
      </w:r>
      <w:r w:rsidR="00EB0482" w:rsidRPr="00EB0482">
        <w:rPr>
          <w:rFonts w:ascii="Arial" w:eastAsia="Arial" w:hAnsi="Arial"/>
          <w:bCs/>
          <w:sz w:val="20"/>
          <w:szCs w:val="20"/>
        </w:rPr>
        <w:t>1.2.1.8</w:t>
      </w:r>
      <w:r w:rsidRPr="00EB0482">
        <w:rPr>
          <w:rFonts w:ascii="Arial" w:eastAsia="Arial" w:hAnsi="Arial"/>
          <w:bCs/>
          <w:sz w:val="20"/>
          <w:szCs w:val="20"/>
        </w:rPr>
        <w:t>);</w:t>
      </w:r>
    </w:p>
    <w:p w14:paraId="3989308E" w14:textId="1B60B8B5" w:rsidR="00D67D50" w:rsidRPr="00EB0482" w:rsidRDefault="00D67D50" w:rsidP="00D67D50">
      <w:pPr>
        <w:pBdr>
          <w:top w:val="nil"/>
          <w:left w:val="nil"/>
          <w:bottom w:val="nil"/>
          <w:right w:val="nil"/>
          <w:between w:val="nil"/>
        </w:pBdr>
        <w:spacing w:after="57"/>
        <w:jc w:val="both"/>
        <w:rPr>
          <w:rFonts w:ascii="Arial" w:eastAsia="Arial" w:hAnsi="Arial"/>
          <w:bCs/>
          <w:sz w:val="20"/>
          <w:szCs w:val="20"/>
        </w:rPr>
      </w:pPr>
      <w:r w:rsidRPr="00D67D50">
        <w:rPr>
          <w:rFonts w:ascii="Arial" w:eastAsia="Arial" w:hAnsi="Arial"/>
          <w:b/>
          <w:sz w:val="20"/>
          <w:szCs w:val="20"/>
        </w:rPr>
        <w:t xml:space="preserve">c) </w:t>
      </w:r>
      <w:r w:rsidRPr="00EB0482">
        <w:rPr>
          <w:rFonts w:ascii="Arial" w:eastAsia="Arial" w:hAnsi="Arial"/>
          <w:bCs/>
          <w:sz w:val="20"/>
          <w:szCs w:val="20"/>
        </w:rPr>
        <w:t>No início do contrato e sempre que necessário deverá ser realizado uma avaliação técnica e com</w:t>
      </w:r>
      <w:r w:rsidR="00EB0482" w:rsidRPr="00EB0482">
        <w:rPr>
          <w:rFonts w:ascii="Arial" w:eastAsia="Arial" w:hAnsi="Arial"/>
          <w:bCs/>
          <w:sz w:val="20"/>
          <w:szCs w:val="20"/>
        </w:rPr>
        <w:t xml:space="preserve"> </w:t>
      </w:r>
      <w:r w:rsidRPr="00EB0482">
        <w:rPr>
          <w:rFonts w:ascii="Arial" w:eastAsia="Arial" w:hAnsi="Arial"/>
          <w:bCs/>
          <w:sz w:val="20"/>
          <w:szCs w:val="20"/>
        </w:rPr>
        <w:t>autorização da direção da unidade, para realização de um planejamento de manutenções preventivas</w:t>
      </w:r>
      <w:r w:rsidR="00EB0482" w:rsidRPr="00EB0482">
        <w:rPr>
          <w:rFonts w:ascii="Arial" w:eastAsia="Arial" w:hAnsi="Arial"/>
          <w:bCs/>
          <w:sz w:val="20"/>
          <w:szCs w:val="20"/>
        </w:rPr>
        <w:t xml:space="preserve"> </w:t>
      </w:r>
      <w:r w:rsidRPr="00EB0482">
        <w:rPr>
          <w:rFonts w:ascii="Arial" w:eastAsia="Arial" w:hAnsi="Arial"/>
          <w:bCs/>
          <w:sz w:val="20"/>
          <w:szCs w:val="20"/>
        </w:rPr>
        <w:t>dos equipamentos listados em contrato;</w:t>
      </w:r>
    </w:p>
    <w:p w14:paraId="4C9B53C0" w14:textId="11AD5C57" w:rsidR="00D67D50" w:rsidRPr="00D67D50" w:rsidRDefault="00D67D50" w:rsidP="00D67D50">
      <w:pPr>
        <w:pBdr>
          <w:top w:val="nil"/>
          <w:left w:val="nil"/>
          <w:bottom w:val="nil"/>
          <w:right w:val="nil"/>
          <w:between w:val="nil"/>
        </w:pBdr>
        <w:spacing w:after="57"/>
        <w:jc w:val="both"/>
        <w:rPr>
          <w:rFonts w:ascii="Arial" w:eastAsia="Arial" w:hAnsi="Arial"/>
          <w:b/>
          <w:sz w:val="20"/>
          <w:szCs w:val="20"/>
        </w:rPr>
      </w:pPr>
      <w:r w:rsidRPr="00D67D50">
        <w:rPr>
          <w:rFonts w:ascii="Arial" w:eastAsia="Arial" w:hAnsi="Arial"/>
          <w:b/>
          <w:sz w:val="20"/>
          <w:szCs w:val="20"/>
        </w:rPr>
        <w:t xml:space="preserve">d) </w:t>
      </w:r>
      <w:r w:rsidRPr="00EB0482">
        <w:rPr>
          <w:rFonts w:ascii="Arial" w:eastAsia="Arial" w:hAnsi="Arial"/>
          <w:bCs/>
          <w:sz w:val="20"/>
          <w:szCs w:val="20"/>
        </w:rPr>
        <w:t>Fornecer e fixar uma etiqueta adesiva no equipamento que deverá constar as datas da última e da</w:t>
      </w:r>
      <w:r w:rsidR="00EB0482" w:rsidRPr="00EB0482">
        <w:rPr>
          <w:rFonts w:ascii="Arial" w:eastAsia="Arial" w:hAnsi="Arial"/>
          <w:bCs/>
          <w:sz w:val="20"/>
          <w:szCs w:val="20"/>
        </w:rPr>
        <w:t xml:space="preserve"> </w:t>
      </w:r>
      <w:r w:rsidRPr="00EB0482">
        <w:rPr>
          <w:rFonts w:ascii="Arial" w:eastAsia="Arial" w:hAnsi="Arial"/>
          <w:bCs/>
          <w:sz w:val="20"/>
          <w:szCs w:val="20"/>
        </w:rPr>
        <w:t>próxima manutenção preventiva.</w:t>
      </w:r>
    </w:p>
    <w:p w14:paraId="694D7B8A" w14:textId="48BA2E34" w:rsidR="00D67D50" w:rsidRPr="00D67D50" w:rsidRDefault="00D67D50" w:rsidP="00D67D50">
      <w:pPr>
        <w:pBdr>
          <w:top w:val="nil"/>
          <w:left w:val="nil"/>
          <w:bottom w:val="nil"/>
          <w:right w:val="nil"/>
          <w:between w:val="nil"/>
        </w:pBdr>
        <w:spacing w:after="57"/>
        <w:jc w:val="both"/>
        <w:rPr>
          <w:rFonts w:ascii="Arial" w:eastAsia="Arial" w:hAnsi="Arial"/>
          <w:b/>
          <w:sz w:val="20"/>
          <w:szCs w:val="20"/>
        </w:rPr>
      </w:pPr>
      <w:r w:rsidRPr="00D67D50">
        <w:rPr>
          <w:rFonts w:ascii="Arial" w:eastAsia="Arial" w:hAnsi="Arial"/>
          <w:b/>
          <w:sz w:val="20"/>
          <w:szCs w:val="20"/>
        </w:rPr>
        <w:t xml:space="preserve">e) </w:t>
      </w:r>
      <w:r w:rsidRPr="00EB0482">
        <w:rPr>
          <w:rFonts w:ascii="Arial" w:eastAsia="Arial" w:hAnsi="Arial"/>
          <w:bCs/>
          <w:sz w:val="20"/>
          <w:szCs w:val="20"/>
        </w:rPr>
        <w:t>Realizar as visitas técnicas de segunda a sexta-feira em dia e horário comercial, salvo por autorização</w:t>
      </w:r>
      <w:r w:rsidR="00EB0482" w:rsidRPr="00EB0482">
        <w:rPr>
          <w:rFonts w:ascii="Arial" w:eastAsia="Arial" w:hAnsi="Arial"/>
          <w:bCs/>
          <w:sz w:val="20"/>
          <w:szCs w:val="20"/>
        </w:rPr>
        <w:t xml:space="preserve"> </w:t>
      </w:r>
      <w:r w:rsidRPr="00EB0482">
        <w:rPr>
          <w:rFonts w:ascii="Arial" w:eastAsia="Arial" w:hAnsi="Arial"/>
          <w:bCs/>
          <w:sz w:val="20"/>
          <w:szCs w:val="20"/>
        </w:rPr>
        <w:t>e/ou solicitação da CONTRATANTE, em casos excepcionais devidamente justificados;</w:t>
      </w:r>
    </w:p>
    <w:p w14:paraId="5C894129" w14:textId="77777777" w:rsidR="00D67D50" w:rsidRPr="00D67D50" w:rsidRDefault="00D67D50" w:rsidP="00D67D50">
      <w:pPr>
        <w:pBdr>
          <w:top w:val="nil"/>
          <w:left w:val="nil"/>
          <w:bottom w:val="nil"/>
          <w:right w:val="nil"/>
          <w:between w:val="nil"/>
        </w:pBdr>
        <w:spacing w:after="57"/>
        <w:jc w:val="both"/>
        <w:rPr>
          <w:rFonts w:ascii="Arial" w:eastAsia="Arial" w:hAnsi="Arial"/>
          <w:b/>
          <w:sz w:val="20"/>
          <w:szCs w:val="20"/>
        </w:rPr>
      </w:pPr>
      <w:r w:rsidRPr="00D67D50">
        <w:rPr>
          <w:rFonts w:ascii="Arial" w:eastAsia="Arial" w:hAnsi="Arial"/>
          <w:b/>
          <w:sz w:val="20"/>
          <w:szCs w:val="20"/>
        </w:rPr>
        <w:t xml:space="preserve">f) </w:t>
      </w:r>
      <w:r w:rsidRPr="00EB0482">
        <w:rPr>
          <w:rFonts w:ascii="Arial" w:eastAsia="Arial" w:hAnsi="Arial"/>
          <w:bCs/>
          <w:sz w:val="20"/>
          <w:szCs w:val="20"/>
        </w:rPr>
        <w:t>Realizar troca de peças com vida útil vencida;</w:t>
      </w:r>
    </w:p>
    <w:p w14:paraId="1895AE8B" w14:textId="77777777" w:rsidR="00D67D50" w:rsidRPr="00EB0482" w:rsidRDefault="00D67D50" w:rsidP="00D67D50">
      <w:pPr>
        <w:pBdr>
          <w:top w:val="nil"/>
          <w:left w:val="nil"/>
          <w:bottom w:val="nil"/>
          <w:right w:val="nil"/>
          <w:between w:val="nil"/>
        </w:pBdr>
        <w:spacing w:after="57"/>
        <w:jc w:val="both"/>
        <w:rPr>
          <w:rFonts w:ascii="Arial" w:eastAsia="Arial" w:hAnsi="Arial"/>
          <w:bCs/>
          <w:sz w:val="20"/>
          <w:szCs w:val="20"/>
        </w:rPr>
      </w:pPr>
      <w:r w:rsidRPr="00D67D50">
        <w:rPr>
          <w:rFonts w:ascii="Arial" w:eastAsia="Arial" w:hAnsi="Arial"/>
          <w:b/>
          <w:sz w:val="20"/>
          <w:szCs w:val="20"/>
        </w:rPr>
        <w:t xml:space="preserve">g) </w:t>
      </w:r>
      <w:r w:rsidRPr="00EB0482">
        <w:rPr>
          <w:rFonts w:ascii="Arial" w:eastAsia="Arial" w:hAnsi="Arial"/>
          <w:bCs/>
          <w:sz w:val="20"/>
          <w:szCs w:val="20"/>
        </w:rPr>
        <w:t>Realizar visitas técnicas na periodicidade constante da planilha lista dos equipamentos;</w:t>
      </w:r>
    </w:p>
    <w:p w14:paraId="4155CC82" w14:textId="77777777" w:rsidR="00D67D50" w:rsidRPr="00146889" w:rsidRDefault="00D67D50" w:rsidP="00D67D50">
      <w:pPr>
        <w:pBdr>
          <w:top w:val="nil"/>
          <w:left w:val="nil"/>
          <w:bottom w:val="nil"/>
          <w:right w:val="nil"/>
          <w:between w:val="nil"/>
        </w:pBdr>
        <w:spacing w:after="57"/>
        <w:jc w:val="both"/>
        <w:rPr>
          <w:rFonts w:ascii="Arial" w:eastAsia="Arial" w:hAnsi="Arial"/>
          <w:bCs/>
          <w:sz w:val="20"/>
          <w:szCs w:val="20"/>
        </w:rPr>
      </w:pPr>
      <w:r w:rsidRPr="00D67D50">
        <w:rPr>
          <w:rFonts w:ascii="Arial" w:eastAsia="Arial" w:hAnsi="Arial"/>
          <w:b/>
          <w:sz w:val="20"/>
          <w:szCs w:val="20"/>
        </w:rPr>
        <w:t xml:space="preserve">h) </w:t>
      </w:r>
      <w:r w:rsidRPr="00146889">
        <w:rPr>
          <w:rFonts w:ascii="Arial" w:eastAsia="Arial" w:hAnsi="Arial"/>
          <w:bCs/>
          <w:sz w:val="20"/>
          <w:szCs w:val="20"/>
        </w:rPr>
        <w:t>Seguir todas e quaisquer manutenções preventivas indicadas pelo fabricante do equipamento ou</w:t>
      </w:r>
    </w:p>
    <w:p w14:paraId="6C5CBD43" w14:textId="4139A7BF" w:rsidR="00BA4777" w:rsidRDefault="00D67D50" w:rsidP="00D67D50">
      <w:pPr>
        <w:pBdr>
          <w:top w:val="nil"/>
          <w:left w:val="nil"/>
          <w:bottom w:val="nil"/>
          <w:right w:val="nil"/>
          <w:between w:val="nil"/>
        </w:pBdr>
        <w:spacing w:after="57"/>
        <w:jc w:val="both"/>
        <w:rPr>
          <w:rFonts w:ascii="Arial" w:eastAsia="Arial" w:hAnsi="Arial"/>
          <w:bCs/>
          <w:sz w:val="20"/>
          <w:szCs w:val="20"/>
        </w:rPr>
      </w:pPr>
      <w:r w:rsidRPr="00146889">
        <w:rPr>
          <w:rFonts w:ascii="Arial" w:eastAsia="Arial" w:hAnsi="Arial"/>
          <w:bCs/>
          <w:sz w:val="20"/>
          <w:szCs w:val="20"/>
        </w:rPr>
        <w:t>normas, respeitada a periodicidade mínima trimestral.</w:t>
      </w:r>
    </w:p>
    <w:p w14:paraId="54FF8A7C" w14:textId="77777777" w:rsidR="00146889" w:rsidRDefault="00146889" w:rsidP="00146889">
      <w:pPr>
        <w:pBdr>
          <w:top w:val="nil"/>
          <w:left w:val="nil"/>
          <w:bottom w:val="nil"/>
          <w:right w:val="nil"/>
          <w:between w:val="nil"/>
        </w:pBdr>
        <w:spacing w:after="57"/>
        <w:jc w:val="both"/>
        <w:rPr>
          <w:rFonts w:ascii="Arial" w:eastAsia="Arial" w:hAnsi="Arial"/>
          <w:bCs/>
          <w:sz w:val="20"/>
          <w:szCs w:val="20"/>
        </w:rPr>
      </w:pPr>
      <w:r w:rsidRPr="00146889">
        <w:rPr>
          <w:rFonts w:ascii="Arial" w:eastAsia="Arial" w:hAnsi="Arial"/>
          <w:b/>
          <w:sz w:val="20"/>
          <w:szCs w:val="20"/>
        </w:rPr>
        <w:t xml:space="preserve">i) </w:t>
      </w:r>
      <w:r w:rsidRPr="00146889">
        <w:rPr>
          <w:rFonts w:ascii="Arial" w:eastAsia="Arial" w:hAnsi="Arial"/>
          <w:bCs/>
          <w:sz w:val="20"/>
          <w:szCs w:val="20"/>
        </w:rPr>
        <w:t>Realizar quaisquer outras trocas de peças que apresentem vida útil vencida e seja justificado técnica e economicamente viável a troca periódica antes de sua falha. Por solicitação da CONTRATANTE para a CONTRATADA, podendo a contratada sugerir este caso julgue conveniente.</w:t>
      </w:r>
    </w:p>
    <w:p w14:paraId="7F139C5C" w14:textId="77777777" w:rsidR="00146889" w:rsidRDefault="00146889" w:rsidP="00146889">
      <w:pPr>
        <w:pBdr>
          <w:top w:val="nil"/>
          <w:left w:val="nil"/>
          <w:bottom w:val="nil"/>
          <w:right w:val="nil"/>
          <w:between w:val="nil"/>
        </w:pBdr>
        <w:spacing w:after="57"/>
        <w:jc w:val="both"/>
        <w:rPr>
          <w:rFonts w:ascii="Arial" w:eastAsia="Arial" w:hAnsi="Arial"/>
          <w:bCs/>
          <w:sz w:val="20"/>
          <w:szCs w:val="20"/>
        </w:rPr>
      </w:pPr>
    </w:p>
    <w:p w14:paraId="2187E078" w14:textId="6A70A916"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1.</w:t>
      </w:r>
      <w:r>
        <w:rPr>
          <w:rFonts w:ascii="Arial" w:eastAsia="Arial" w:hAnsi="Arial"/>
          <w:b/>
          <w:sz w:val="20"/>
          <w:szCs w:val="20"/>
        </w:rPr>
        <w:t>2.1.13.2</w:t>
      </w:r>
      <w:r w:rsidRPr="00146889">
        <w:rPr>
          <w:rFonts w:ascii="Arial" w:eastAsia="Arial" w:hAnsi="Arial"/>
          <w:b/>
          <w:sz w:val="20"/>
          <w:szCs w:val="20"/>
        </w:rPr>
        <w:t xml:space="preserve"> A cada manutenção preventiva executar minimamente os seguintes serviços:</w:t>
      </w:r>
    </w:p>
    <w:p w14:paraId="74BB3129" w14:textId="6EA7ADBF" w:rsidR="00146889" w:rsidRPr="00146889" w:rsidRDefault="00146889" w:rsidP="00146889">
      <w:pPr>
        <w:pBdr>
          <w:top w:val="nil"/>
          <w:left w:val="nil"/>
          <w:bottom w:val="nil"/>
          <w:right w:val="nil"/>
          <w:between w:val="nil"/>
        </w:pBdr>
        <w:spacing w:after="57"/>
        <w:jc w:val="both"/>
        <w:rPr>
          <w:rFonts w:ascii="Arial" w:eastAsia="Arial" w:hAnsi="Arial"/>
          <w:bCs/>
          <w:sz w:val="20"/>
          <w:szCs w:val="20"/>
        </w:rPr>
      </w:pPr>
      <w:r w:rsidRPr="00146889">
        <w:rPr>
          <w:rFonts w:ascii="Arial" w:eastAsia="Arial" w:hAnsi="Arial"/>
          <w:b/>
          <w:sz w:val="20"/>
          <w:szCs w:val="20"/>
        </w:rPr>
        <w:t xml:space="preserve">a) </w:t>
      </w:r>
      <w:r w:rsidRPr="00146889">
        <w:rPr>
          <w:rFonts w:ascii="Arial" w:eastAsia="Arial" w:hAnsi="Arial"/>
          <w:bCs/>
          <w:sz w:val="20"/>
          <w:szCs w:val="20"/>
        </w:rPr>
        <w:t>Verificação de todas as conexões</w:t>
      </w:r>
      <w:r>
        <w:rPr>
          <w:rFonts w:ascii="Arial" w:eastAsia="Arial" w:hAnsi="Arial"/>
          <w:bCs/>
          <w:sz w:val="20"/>
          <w:szCs w:val="20"/>
        </w:rPr>
        <w:t>;</w:t>
      </w:r>
    </w:p>
    <w:p w14:paraId="4C59DC5E" w14:textId="11E738E2"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b) </w:t>
      </w:r>
      <w:r w:rsidRPr="00146889">
        <w:rPr>
          <w:rFonts w:ascii="Arial" w:eastAsia="Arial" w:hAnsi="Arial"/>
          <w:bCs/>
          <w:sz w:val="20"/>
          <w:szCs w:val="20"/>
        </w:rPr>
        <w:t>Leitura e registro de todas as grandezas (tensão, corrente)</w:t>
      </w:r>
      <w:r>
        <w:rPr>
          <w:rFonts w:ascii="Arial" w:eastAsia="Arial" w:hAnsi="Arial"/>
          <w:bCs/>
          <w:sz w:val="20"/>
          <w:szCs w:val="20"/>
        </w:rPr>
        <w:t>;</w:t>
      </w:r>
    </w:p>
    <w:p w14:paraId="2E67E056" w14:textId="42C515CE"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c) </w:t>
      </w:r>
      <w:r w:rsidRPr="00146889">
        <w:rPr>
          <w:rFonts w:ascii="Arial" w:eastAsia="Arial" w:hAnsi="Arial"/>
          <w:bCs/>
          <w:sz w:val="20"/>
          <w:szCs w:val="20"/>
        </w:rPr>
        <w:t>Ajustes</w:t>
      </w:r>
      <w:r>
        <w:rPr>
          <w:rFonts w:ascii="Arial" w:eastAsia="Arial" w:hAnsi="Arial"/>
          <w:bCs/>
          <w:sz w:val="20"/>
          <w:szCs w:val="20"/>
        </w:rPr>
        <w:t>;</w:t>
      </w:r>
    </w:p>
    <w:p w14:paraId="62160314" w14:textId="0A7A9C3A"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d) </w:t>
      </w:r>
      <w:r w:rsidRPr="00146889">
        <w:rPr>
          <w:rFonts w:ascii="Arial" w:eastAsia="Arial" w:hAnsi="Arial"/>
          <w:bCs/>
          <w:sz w:val="20"/>
          <w:szCs w:val="20"/>
        </w:rPr>
        <w:t>Conferencias de funcionamentos</w:t>
      </w:r>
      <w:r>
        <w:rPr>
          <w:rFonts w:ascii="Arial" w:eastAsia="Arial" w:hAnsi="Arial"/>
          <w:bCs/>
          <w:sz w:val="20"/>
          <w:szCs w:val="20"/>
        </w:rPr>
        <w:t>;</w:t>
      </w:r>
    </w:p>
    <w:p w14:paraId="01810D2E" w14:textId="56C92235"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e) </w:t>
      </w:r>
      <w:r w:rsidRPr="00146889">
        <w:rPr>
          <w:rFonts w:ascii="Arial" w:eastAsia="Arial" w:hAnsi="Arial"/>
          <w:bCs/>
          <w:sz w:val="20"/>
          <w:szCs w:val="20"/>
        </w:rPr>
        <w:t>Regulagens</w:t>
      </w:r>
      <w:r>
        <w:rPr>
          <w:rFonts w:ascii="Arial" w:eastAsia="Arial" w:hAnsi="Arial"/>
          <w:bCs/>
          <w:sz w:val="20"/>
          <w:szCs w:val="20"/>
        </w:rPr>
        <w:t>;</w:t>
      </w:r>
    </w:p>
    <w:p w14:paraId="4EE35B4D" w14:textId="64E5C412"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f) </w:t>
      </w:r>
      <w:r w:rsidRPr="00146889">
        <w:rPr>
          <w:rFonts w:ascii="Arial" w:eastAsia="Arial" w:hAnsi="Arial"/>
          <w:bCs/>
          <w:sz w:val="20"/>
          <w:szCs w:val="20"/>
        </w:rPr>
        <w:t>Aferições</w:t>
      </w:r>
      <w:r>
        <w:rPr>
          <w:rFonts w:ascii="Arial" w:eastAsia="Arial" w:hAnsi="Arial"/>
          <w:bCs/>
          <w:sz w:val="20"/>
          <w:szCs w:val="20"/>
        </w:rPr>
        <w:t>;</w:t>
      </w:r>
    </w:p>
    <w:p w14:paraId="03327EA8" w14:textId="6DA6606F"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g) </w:t>
      </w:r>
      <w:r w:rsidRPr="00146889">
        <w:rPr>
          <w:rFonts w:ascii="Arial" w:eastAsia="Arial" w:hAnsi="Arial"/>
          <w:bCs/>
          <w:sz w:val="20"/>
          <w:szCs w:val="20"/>
        </w:rPr>
        <w:t>Limpezas</w:t>
      </w:r>
      <w:r>
        <w:rPr>
          <w:rFonts w:ascii="Arial" w:eastAsia="Arial" w:hAnsi="Arial"/>
          <w:bCs/>
          <w:sz w:val="20"/>
          <w:szCs w:val="20"/>
        </w:rPr>
        <w:t>;</w:t>
      </w:r>
    </w:p>
    <w:p w14:paraId="61916920" w14:textId="02735105"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h) </w:t>
      </w:r>
      <w:r w:rsidRPr="00146889">
        <w:rPr>
          <w:rFonts w:ascii="Arial" w:eastAsia="Arial" w:hAnsi="Arial"/>
          <w:bCs/>
          <w:sz w:val="20"/>
          <w:szCs w:val="20"/>
        </w:rPr>
        <w:t>Lubrificações e limpezas de acordo com as normas técnicas, manuais específicos e em conformidade com o fabricante do equipamento</w:t>
      </w:r>
      <w:r>
        <w:rPr>
          <w:rFonts w:ascii="Arial" w:eastAsia="Arial" w:hAnsi="Arial"/>
          <w:bCs/>
          <w:sz w:val="20"/>
          <w:szCs w:val="20"/>
        </w:rPr>
        <w:t>;</w:t>
      </w:r>
    </w:p>
    <w:p w14:paraId="227AD9FA" w14:textId="6CA10000"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i) </w:t>
      </w:r>
      <w:r w:rsidRPr="00146889">
        <w:rPr>
          <w:rFonts w:ascii="Arial" w:eastAsia="Arial" w:hAnsi="Arial"/>
          <w:bCs/>
          <w:sz w:val="20"/>
          <w:szCs w:val="20"/>
        </w:rPr>
        <w:t>Reaperto de conexões</w:t>
      </w:r>
      <w:r>
        <w:rPr>
          <w:rFonts w:ascii="Arial" w:eastAsia="Arial" w:hAnsi="Arial"/>
          <w:bCs/>
          <w:sz w:val="20"/>
          <w:szCs w:val="20"/>
        </w:rPr>
        <w:t>;</w:t>
      </w:r>
    </w:p>
    <w:p w14:paraId="5E090E21" w14:textId="6857BBAC"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j) </w:t>
      </w:r>
      <w:r w:rsidRPr="00146889">
        <w:rPr>
          <w:rFonts w:ascii="Arial" w:eastAsia="Arial" w:hAnsi="Arial"/>
          <w:bCs/>
          <w:sz w:val="20"/>
          <w:szCs w:val="20"/>
        </w:rPr>
        <w:t>Verificação de funcionamento das demais peças</w:t>
      </w:r>
      <w:r>
        <w:rPr>
          <w:rFonts w:ascii="Arial" w:eastAsia="Arial" w:hAnsi="Arial"/>
          <w:bCs/>
          <w:sz w:val="20"/>
          <w:szCs w:val="20"/>
        </w:rPr>
        <w:t>;</w:t>
      </w:r>
    </w:p>
    <w:p w14:paraId="5BE52A98" w14:textId="31C16E1A" w:rsidR="00146889" w:rsidRDefault="00146889" w:rsidP="00146889">
      <w:pPr>
        <w:pBdr>
          <w:top w:val="nil"/>
          <w:left w:val="nil"/>
          <w:bottom w:val="nil"/>
          <w:right w:val="nil"/>
          <w:between w:val="nil"/>
        </w:pBdr>
        <w:spacing w:after="57"/>
        <w:jc w:val="both"/>
        <w:rPr>
          <w:rFonts w:ascii="Arial" w:eastAsia="Arial" w:hAnsi="Arial"/>
          <w:bCs/>
          <w:sz w:val="20"/>
          <w:szCs w:val="20"/>
        </w:rPr>
      </w:pPr>
      <w:r w:rsidRPr="00146889">
        <w:rPr>
          <w:rFonts w:ascii="Arial" w:eastAsia="Arial" w:hAnsi="Arial"/>
          <w:b/>
          <w:sz w:val="20"/>
          <w:szCs w:val="20"/>
        </w:rPr>
        <w:t xml:space="preserve">k) </w:t>
      </w:r>
      <w:r w:rsidRPr="00146889">
        <w:rPr>
          <w:rFonts w:ascii="Arial" w:eastAsia="Arial" w:hAnsi="Arial"/>
          <w:bCs/>
          <w:sz w:val="20"/>
          <w:szCs w:val="20"/>
        </w:rPr>
        <w:t>Testes diversos e necessários para garantir o bom funcionamento dos equipamentos conforme manual técnico;</w:t>
      </w:r>
    </w:p>
    <w:p w14:paraId="64A99CB5" w14:textId="77777777"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p>
    <w:p w14:paraId="2DE6D9A2" w14:textId="07358DF8"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1</w:t>
      </w:r>
      <w:r>
        <w:rPr>
          <w:rFonts w:ascii="Arial" w:eastAsia="Arial" w:hAnsi="Arial"/>
          <w:b/>
          <w:sz w:val="20"/>
          <w:szCs w:val="20"/>
        </w:rPr>
        <w:t xml:space="preserve">.2.1.14 </w:t>
      </w:r>
      <w:r w:rsidRPr="00146889">
        <w:rPr>
          <w:rFonts w:ascii="Arial" w:eastAsia="Arial" w:hAnsi="Arial"/>
          <w:b/>
          <w:sz w:val="20"/>
          <w:szCs w:val="20"/>
        </w:rPr>
        <w:t>AQUISIÇÃO DE PEÇAS /FORNECIMENTO DE PEÇAS:</w:t>
      </w:r>
    </w:p>
    <w:p w14:paraId="62CFF7F8" w14:textId="12EDCEBF"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lastRenderedPageBreak/>
        <w:t>1.</w:t>
      </w:r>
      <w:r>
        <w:rPr>
          <w:rFonts w:ascii="Arial" w:eastAsia="Arial" w:hAnsi="Arial"/>
          <w:b/>
          <w:sz w:val="20"/>
          <w:szCs w:val="20"/>
        </w:rPr>
        <w:t>2.1.14.1</w:t>
      </w:r>
      <w:r w:rsidRPr="00146889">
        <w:rPr>
          <w:rFonts w:ascii="Arial" w:eastAsia="Arial" w:hAnsi="Arial"/>
          <w:b/>
          <w:sz w:val="20"/>
          <w:szCs w:val="20"/>
        </w:rPr>
        <w:t xml:space="preserve"> </w:t>
      </w:r>
      <w:r w:rsidRPr="00146889">
        <w:rPr>
          <w:rFonts w:ascii="Arial" w:eastAsia="Arial" w:hAnsi="Arial"/>
          <w:bCs/>
          <w:sz w:val="20"/>
          <w:szCs w:val="20"/>
        </w:rPr>
        <w:t>O custo da eventual prestação dos serviços de orçamento e troca das peças defeituosas está incluído no valor total do contrato, não sendo possível cobrança no momento da prestação. O valor das peças será feito pela CONTRATANTE seguindo o procedimento a seguir:</w:t>
      </w:r>
    </w:p>
    <w:p w14:paraId="514EFE8A" w14:textId="6B5CAF76"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a) </w:t>
      </w:r>
      <w:r w:rsidRPr="00146889">
        <w:rPr>
          <w:rFonts w:ascii="Arial" w:eastAsia="Arial" w:hAnsi="Arial"/>
          <w:bCs/>
          <w:sz w:val="20"/>
          <w:szCs w:val="20"/>
        </w:rPr>
        <w:t>A CONTRATADA apresentará orçamento detalhado das peças a serem trocadas, que caso haja apenas fornecedor único (Tabela de Fabricante do componente), deverá ser informado por escrito junto com o orçamento.</w:t>
      </w:r>
    </w:p>
    <w:p w14:paraId="656B203B" w14:textId="2E00E0F7"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b) </w:t>
      </w:r>
      <w:r w:rsidRPr="00146889">
        <w:rPr>
          <w:rFonts w:ascii="Arial" w:eastAsia="Arial" w:hAnsi="Arial"/>
          <w:bCs/>
          <w:sz w:val="20"/>
          <w:szCs w:val="20"/>
        </w:rPr>
        <w:t xml:space="preserve">A CONTRATANTE providenciará outros </w:t>
      </w:r>
      <w:r>
        <w:rPr>
          <w:rFonts w:ascii="Arial" w:eastAsia="Arial" w:hAnsi="Arial"/>
          <w:bCs/>
          <w:sz w:val="20"/>
          <w:szCs w:val="20"/>
        </w:rPr>
        <w:t>2 (dois)</w:t>
      </w:r>
      <w:r w:rsidRPr="00146889">
        <w:rPr>
          <w:rFonts w:ascii="Arial" w:eastAsia="Arial" w:hAnsi="Arial"/>
          <w:bCs/>
          <w:sz w:val="20"/>
          <w:szCs w:val="20"/>
        </w:rPr>
        <w:t xml:space="preserve"> orçamentos, dispensado em caso de fornecedor único devidamente, justificado e assinado por servidor que realizou a pesquisa, assim como nome das empresas que foi realizada a pesquisa.</w:t>
      </w:r>
    </w:p>
    <w:p w14:paraId="52AA9B17" w14:textId="290AB927"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c) </w:t>
      </w:r>
      <w:r w:rsidRPr="00146889">
        <w:rPr>
          <w:rFonts w:ascii="Arial" w:eastAsia="Arial" w:hAnsi="Arial"/>
          <w:bCs/>
          <w:sz w:val="20"/>
          <w:szCs w:val="20"/>
        </w:rPr>
        <w:t>A CONTRATANTE comunicará a CONTRATADA o valor a ser pago pelas peças com base nos 3 (três) orçamentos realizados (dois obtidos pela CONTRATANTE e um obtido pela CONTRATADA), e autorizará a troca das peças, pelo menor valor.</w:t>
      </w:r>
    </w:p>
    <w:p w14:paraId="760C9F2A" w14:textId="77777777"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d) </w:t>
      </w:r>
      <w:r w:rsidRPr="00146889">
        <w:rPr>
          <w:rFonts w:ascii="Arial" w:eastAsia="Arial" w:hAnsi="Arial"/>
          <w:bCs/>
          <w:sz w:val="20"/>
          <w:szCs w:val="20"/>
        </w:rPr>
        <w:t>A CONTRATADA ao aceitar o valor deverá realizar a troca da peça.</w:t>
      </w:r>
    </w:p>
    <w:p w14:paraId="0FE3211E" w14:textId="51E431A3"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e) </w:t>
      </w:r>
      <w:r w:rsidRPr="00146889">
        <w:rPr>
          <w:rFonts w:ascii="Arial" w:eastAsia="Arial" w:hAnsi="Arial"/>
          <w:bCs/>
          <w:sz w:val="20"/>
          <w:szCs w:val="20"/>
        </w:rPr>
        <w:t>As peças defeituosas que forem substituídas pela CONTRATADA, serão entregues a CONTRATANTE, caso não haja interesse nas mesmas, estas serão recolhidas pela CONTRATADA para envio a fábrica, para evitar seu reaproveitamento em qualquer situação que seja, bem como para fins de controle de processo e análise de qualidade.</w:t>
      </w:r>
    </w:p>
    <w:p w14:paraId="544AE2CE" w14:textId="5424C720"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f) </w:t>
      </w:r>
      <w:r w:rsidRPr="00146889">
        <w:rPr>
          <w:rFonts w:ascii="Arial" w:eastAsia="Arial" w:hAnsi="Arial"/>
          <w:bCs/>
          <w:sz w:val="20"/>
          <w:szCs w:val="20"/>
        </w:rPr>
        <w:t>A CONTRATANTE pagará a CONTRATADA pelo valor informado, mediante apresentação de cópia de nota fiscal de compra da peça substituída.</w:t>
      </w:r>
    </w:p>
    <w:p w14:paraId="7755C3E8" w14:textId="3963FF05"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g) </w:t>
      </w:r>
      <w:r w:rsidRPr="0068443A">
        <w:rPr>
          <w:rFonts w:ascii="Arial" w:eastAsia="Arial" w:hAnsi="Arial"/>
          <w:bCs/>
          <w:sz w:val="20"/>
          <w:szCs w:val="20"/>
        </w:rPr>
        <w:t>A aquisição de peças nos moldes acima fica limitado ao valor limite permitido para dispensa de licitação por</w:t>
      </w:r>
      <w:r w:rsidR="0068443A" w:rsidRPr="0068443A">
        <w:rPr>
          <w:rFonts w:ascii="Arial" w:eastAsia="Arial" w:hAnsi="Arial"/>
          <w:bCs/>
          <w:sz w:val="20"/>
          <w:szCs w:val="20"/>
        </w:rPr>
        <w:t xml:space="preserve"> </w:t>
      </w:r>
      <w:r w:rsidRPr="0068443A">
        <w:rPr>
          <w:rFonts w:ascii="Arial" w:eastAsia="Arial" w:hAnsi="Arial"/>
          <w:bCs/>
          <w:sz w:val="20"/>
          <w:szCs w:val="20"/>
        </w:rPr>
        <w:t>baixo valor no caso aquisição de bens.</w:t>
      </w:r>
    </w:p>
    <w:p w14:paraId="144045F7" w14:textId="145F8F90" w:rsidR="00146889" w:rsidRPr="0068443A" w:rsidRDefault="00146889" w:rsidP="00146889">
      <w:pPr>
        <w:pBdr>
          <w:top w:val="nil"/>
          <w:left w:val="nil"/>
          <w:bottom w:val="nil"/>
          <w:right w:val="nil"/>
          <w:between w:val="nil"/>
        </w:pBdr>
        <w:spacing w:after="57"/>
        <w:jc w:val="both"/>
        <w:rPr>
          <w:rFonts w:ascii="Arial" w:eastAsia="Arial" w:hAnsi="Arial"/>
          <w:bCs/>
          <w:sz w:val="20"/>
          <w:szCs w:val="20"/>
        </w:rPr>
      </w:pPr>
      <w:r w:rsidRPr="00146889">
        <w:rPr>
          <w:rFonts w:ascii="Arial" w:eastAsia="Arial" w:hAnsi="Arial"/>
          <w:b/>
          <w:sz w:val="20"/>
          <w:szCs w:val="20"/>
        </w:rPr>
        <w:t xml:space="preserve">h) </w:t>
      </w:r>
      <w:r w:rsidRPr="0068443A">
        <w:rPr>
          <w:rFonts w:ascii="Arial" w:eastAsia="Arial" w:hAnsi="Arial"/>
          <w:bCs/>
          <w:sz w:val="20"/>
          <w:szCs w:val="20"/>
        </w:rPr>
        <w:t>No caso de peças com valor superior ao limite de dispensa de licitação por baixo valor, ou em qualquer caso</w:t>
      </w:r>
      <w:r w:rsidR="0068443A" w:rsidRPr="0068443A">
        <w:rPr>
          <w:rFonts w:ascii="Arial" w:eastAsia="Arial" w:hAnsi="Arial"/>
          <w:bCs/>
          <w:sz w:val="20"/>
          <w:szCs w:val="20"/>
        </w:rPr>
        <w:t xml:space="preserve"> </w:t>
      </w:r>
      <w:r w:rsidRPr="0068443A">
        <w:rPr>
          <w:rFonts w:ascii="Arial" w:eastAsia="Arial" w:hAnsi="Arial"/>
          <w:bCs/>
          <w:sz w:val="20"/>
          <w:szCs w:val="20"/>
        </w:rPr>
        <w:t>que seja vantajoso para a CONTRATANTE esta realizará processo próprio de aquisição.</w:t>
      </w:r>
    </w:p>
    <w:p w14:paraId="2D5B3DBA" w14:textId="39160033"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i) </w:t>
      </w:r>
      <w:r w:rsidRPr="0068443A">
        <w:rPr>
          <w:rFonts w:ascii="Arial" w:eastAsia="Arial" w:hAnsi="Arial"/>
          <w:bCs/>
          <w:sz w:val="20"/>
          <w:szCs w:val="20"/>
        </w:rPr>
        <w:t>O gerenciamento de aquisição e reposição de peças, decorrentes de manutenções preventivas e corretivas</w:t>
      </w:r>
      <w:r w:rsidR="0068443A" w:rsidRPr="0068443A">
        <w:rPr>
          <w:rFonts w:ascii="Arial" w:eastAsia="Arial" w:hAnsi="Arial"/>
          <w:bCs/>
          <w:sz w:val="20"/>
          <w:szCs w:val="20"/>
        </w:rPr>
        <w:t xml:space="preserve"> </w:t>
      </w:r>
      <w:r w:rsidRPr="0068443A">
        <w:rPr>
          <w:rFonts w:ascii="Arial" w:eastAsia="Arial" w:hAnsi="Arial"/>
          <w:bCs/>
          <w:sz w:val="20"/>
          <w:szCs w:val="20"/>
        </w:rPr>
        <w:t>será realizado pela Contratada, e todos os passos desde a cotação até a compra, passando pela logística de entrega</w:t>
      </w:r>
      <w:r w:rsidR="0068443A" w:rsidRPr="0068443A">
        <w:rPr>
          <w:rFonts w:ascii="Arial" w:eastAsia="Arial" w:hAnsi="Arial"/>
          <w:bCs/>
          <w:sz w:val="20"/>
          <w:szCs w:val="20"/>
        </w:rPr>
        <w:t xml:space="preserve"> </w:t>
      </w:r>
      <w:r w:rsidRPr="0068443A">
        <w:rPr>
          <w:rFonts w:ascii="Arial" w:eastAsia="Arial" w:hAnsi="Arial"/>
          <w:bCs/>
          <w:sz w:val="20"/>
          <w:szCs w:val="20"/>
        </w:rPr>
        <w:t>deverão ser disponibilizados para o acompanhamento da Contratante.</w:t>
      </w:r>
    </w:p>
    <w:p w14:paraId="46DF46A5" w14:textId="1C946B5F"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j) </w:t>
      </w:r>
      <w:r w:rsidRPr="00BC2BE0">
        <w:rPr>
          <w:rFonts w:ascii="Arial" w:eastAsia="Arial" w:hAnsi="Arial"/>
          <w:bCs/>
          <w:sz w:val="20"/>
          <w:szCs w:val="20"/>
        </w:rPr>
        <w:t>O fornecimento / reposição de peças deverá ocorrer por demanda, com apresentação de relatório técnico,</w:t>
      </w:r>
      <w:r w:rsidR="00BC2BE0" w:rsidRPr="00BC2BE0">
        <w:rPr>
          <w:rFonts w:ascii="Arial" w:eastAsia="Arial" w:hAnsi="Arial"/>
          <w:bCs/>
          <w:sz w:val="20"/>
          <w:szCs w:val="20"/>
        </w:rPr>
        <w:t xml:space="preserve"> </w:t>
      </w:r>
      <w:r w:rsidRPr="00BC2BE0">
        <w:rPr>
          <w:rFonts w:ascii="Arial" w:eastAsia="Arial" w:hAnsi="Arial"/>
          <w:bCs/>
          <w:sz w:val="20"/>
          <w:szCs w:val="20"/>
        </w:rPr>
        <w:t>ordem de serviço informando a necessidade de troca / reposição / fornecimento de determinada peça,</w:t>
      </w:r>
      <w:r w:rsidR="00BC2BE0" w:rsidRPr="00BC2BE0">
        <w:rPr>
          <w:rFonts w:ascii="Arial" w:eastAsia="Arial" w:hAnsi="Arial"/>
          <w:bCs/>
          <w:sz w:val="20"/>
          <w:szCs w:val="20"/>
        </w:rPr>
        <w:t xml:space="preserve"> </w:t>
      </w:r>
      <w:r w:rsidRPr="00BC2BE0">
        <w:rPr>
          <w:rFonts w:ascii="Arial" w:eastAsia="Arial" w:hAnsi="Arial"/>
          <w:bCs/>
          <w:sz w:val="20"/>
          <w:szCs w:val="20"/>
        </w:rPr>
        <w:t>devidamente assinado pela Empresa contratada e Fiscal do contrato;</w:t>
      </w:r>
    </w:p>
    <w:p w14:paraId="2B28DE61" w14:textId="262E3FA6"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k) </w:t>
      </w:r>
      <w:r w:rsidRPr="00BC2BE0">
        <w:rPr>
          <w:rFonts w:ascii="Arial" w:eastAsia="Arial" w:hAnsi="Arial"/>
          <w:bCs/>
          <w:sz w:val="20"/>
          <w:szCs w:val="20"/>
        </w:rPr>
        <w:t>A Contratada deverá indicar, obrigatoriamente, no orçamento prévio, o prazo para execução dos serviços</w:t>
      </w:r>
      <w:r w:rsidR="00BC2BE0" w:rsidRPr="00BC2BE0">
        <w:rPr>
          <w:rFonts w:ascii="Arial" w:eastAsia="Arial" w:hAnsi="Arial"/>
          <w:bCs/>
          <w:sz w:val="20"/>
          <w:szCs w:val="20"/>
        </w:rPr>
        <w:t xml:space="preserve"> </w:t>
      </w:r>
      <w:r w:rsidRPr="00BC2BE0">
        <w:rPr>
          <w:rFonts w:ascii="Arial" w:eastAsia="Arial" w:hAnsi="Arial"/>
          <w:bCs/>
          <w:sz w:val="20"/>
          <w:szCs w:val="20"/>
        </w:rPr>
        <w:t>orçados, contados da data da entrada do equipamento em sua assistência técnica, quando for ocaso, ou quando</w:t>
      </w:r>
      <w:r w:rsidR="00BC2BE0" w:rsidRPr="00BC2BE0">
        <w:rPr>
          <w:rFonts w:ascii="Arial" w:eastAsia="Arial" w:hAnsi="Arial"/>
          <w:bCs/>
          <w:sz w:val="20"/>
          <w:szCs w:val="20"/>
        </w:rPr>
        <w:t xml:space="preserve"> </w:t>
      </w:r>
      <w:r w:rsidRPr="00BC2BE0">
        <w:rPr>
          <w:rFonts w:ascii="Arial" w:eastAsia="Arial" w:hAnsi="Arial"/>
          <w:bCs/>
          <w:sz w:val="20"/>
          <w:szCs w:val="20"/>
        </w:rPr>
        <w:t>consertado no local onde se encontra instalado;</w:t>
      </w:r>
    </w:p>
    <w:p w14:paraId="59E7F452" w14:textId="763A48D8"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l) </w:t>
      </w:r>
      <w:r w:rsidRPr="00BC2BE0">
        <w:rPr>
          <w:rFonts w:ascii="Arial" w:eastAsia="Arial" w:hAnsi="Arial"/>
          <w:bCs/>
          <w:sz w:val="20"/>
          <w:szCs w:val="20"/>
        </w:rPr>
        <w:t xml:space="preserve">As peças quando substituídas deverão ser </w:t>
      </w:r>
      <w:r w:rsidR="00BC2BE0" w:rsidRPr="00BC2BE0">
        <w:rPr>
          <w:rFonts w:ascii="Arial" w:eastAsia="Arial" w:hAnsi="Arial"/>
          <w:bCs/>
          <w:sz w:val="20"/>
          <w:szCs w:val="20"/>
        </w:rPr>
        <w:t>entregues</w:t>
      </w:r>
      <w:r w:rsidRPr="00BC2BE0">
        <w:rPr>
          <w:rFonts w:ascii="Arial" w:eastAsia="Arial" w:hAnsi="Arial"/>
          <w:bCs/>
          <w:sz w:val="20"/>
          <w:szCs w:val="20"/>
        </w:rPr>
        <w:t xml:space="preserve"> ao Fiscal do Contrato, após o conserto dos equipamentos;</w:t>
      </w:r>
    </w:p>
    <w:p w14:paraId="68C8A76F" w14:textId="1ADC4A41" w:rsidR="00146889" w:rsidRPr="00146889" w:rsidRDefault="00146889"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 xml:space="preserve">m) </w:t>
      </w:r>
      <w:r w:rsidRPr="00BC2BE0">
        <w:rPr>
          <w:rFonts w:ascii="Arial" w:eastAsia="Arial" w:hAnsi="Arial"/>
          <w:bCs/>
          <w:sz w:val="20"/>
          <w:szCs w:val="20"/>
        </w:rPr>
        <w:t>No caso de substituição, as peças deverão ser novas, genuínas, possuir a devida compatibilidade como</w:t>
      </w:r>
      <w:r w:rsidR="00BC2BE0" w:rsidRPr="00BC2BE0">
        <w:rPr>
          <w:rFonts w:ascii="Arial" w:eastAsia="Arial" w:hAnsi="Arial"/>
          <w:bCs/>
          <w:sz w:val="20"/>
          <w:szCs w:val="20"/>
        </w:rPr>
        <w:t xml:space="preserve"> </w:t>
      </w:r>
      <w:r w:rsidRPr="00BC2BE0">
        <w:rPr>
          <w:rFonts w:ascii="Arial" w:eastAsia="Arial" w:hAnsi="Arial"/>
          <w:bCs/>
          <w:sz w:val="20"/>
          <w:szCs w:val="20"/>
        </w:rPr>
        <w:t>equipamento em questão e apresentadas ao fiscal do contrato antes da sua execução para que verifique a</w:t>
      </w:r>
      <w:r w:rsidR="00BC2BE0" w:rsidRPr="00BC2BE0">
        <w:rPr>
          <w:rFonts w:ascii="Arial" w:eastAsia="Arial" w:hAnsi="Arial"/>
          <w:bCs/>
          <w:sz w:val="20"/>
          <w:szCs w:val="20"/>
        </w:rPr>
        <w:t xml:space="preserve"> </w:t>
      </w:r>
      <w:r w:rsidRPr="00BC2BE0">
        <w:rPr>
          <w:rFonts w:ascii="Arial" w:eastAsia="Arial" w:hAnsi="Arial"/>
          <w:bCs/>
          <w:sz w:val="20"/>
          <w:szCs w:val="20"/>
        </w:rPr>
        <w:t>originalidade e compatibilidade, (de acordo com os respectivos manuais dos equipamentos), registro na ANVISA</w:t>
      </w:r>
      <w:r w:rsidR="00BC2BE0" w:rsidRPr="00BC2BE0">
        <w:rPr>
          <w:rFonts w:ascii="Arial" w:eastAsia="Arial" w:hAnsi="Arial"/>
          <w:bCs/>
          <w:sz w:val="20"/>
          <w:szCs w:val="20"/>
        </w:rPr>
        <w:t xml:space="preserve"> </w:t>
      </w:r>
      <w:r w:rsidRPr="00BC2BE0">
        <w:rPr>
          <w:rFonts w:ascii="Arial" w:eastAsia="Arial" w:hAnsi="Arial"/>
          <w:bCs/>
          <w:sz w:val="20"/>
          <w:szCs w:val="20"/>
        </w:rPr>
        <w:t>(caso necessário), não se admitindo peças usadas ou recondicionadas, devendo o Fiscal do contrato atestar a troca</w:t>
      </w:r>
      <w:r w:rsidR="00BC2BE0" w:rsidRPr="00BC2BE0">
        <w:rPr>
          <w:rFonts w:ascii="Arial" w:eastAsia="Arial" w:hAnsi="Arial"/>
          <w:bCs/>
          <w:sz w:val="20"/>
          <w:szCs w:val="20"/>
        </w:rPr>
        <w:t xml:space="preserve"> </w:t>
      </w:r>
      <w:r w:rsidRPr="00BC2BE0">
        <w:rPr>
          <w:rFonts w:ascii="Arial" w:eastAsia="Arial" w:hAnsi="Arial"/>
          <w:bCs/>
          <w:sz w:val="20"/>
          <w:szCs w:val="20"/>
        </w:rPr>
        <w:t>para a devida prestação de contas;</w:t>
      </w:r>
    </w:p>
    <w:p w14:paraId="5ACFFC58" w14:textId="607058BE" w:rsidR="00146889" w:rsidRPr="00BC2BE0" w:rsidRDefault="00146889" w:rsidP="00146889">
      <w:pPr>
        <w:pBdr>
          <w:top w:val="nil"/>
          <w:left w:val="nil"/>
          <w:bottom w:val="nil"/>
          <w:right w:val="nil"/>
          <w:between w:val="nil"/>
        </w:pBdr>
        <w:spacing w:after="57"/>
        <w:jc w:val="both"/>
        <w:rPr>
          <w:rFonts w:ascii="Arial" w:eastAsia="Arial" w:hAnsi="Arial"/>
          <w:bCs/>
          <w:sz w:val="20"/>
          <w:szCs w:val="20"/>
        </w:rPr>
      </w:pPr>
      <w:r w:rsidRPr="00146889">
        <w:rPr>
          <w:rFonts w:ascii="Arial" w:eastAsia="Arial" w:hAnsi="Arial"/>
          <w:b/>
          <w:sz w:val="20"/>
          <w:szCs w:val="20"/>
        </w:rPr>
        <w:t xml:space="preserve">n) </w:t>
      </w:r>
      <w:r w:rsidRPr="00BC2BE0">
        <w:rPr>
          <w:rFonts w:ascii="Arial" w:eastAsia="Arial" w:hAnsi="Arial"/>
          <w:bCs/>
          <w:sz w:val="20"/>
          <w:szCs w:val="20"/>
        </w:rPr>
        <w:t>Lubrificantes como: graxas, óleo de silicone, entre outros, deverão ser fornecidos conforme</w:t>
      </w:r>
      <w:r w:rsidR="00BC2BE0" w:rsidRPr="00BC2BE0">
        <w:rPr>
          <w:rFonts w:ascii="Arial" w:eastAsia="Arial" w:hAnsi="Arial"/>
          <w:bCs/>
          <w:sz w:val="20"/>
          <w:szCs w:val="20"/>
        </w:rPr>
        <w:t xml:space="preserve"> </w:t>
      </w:r>
      <w:r w:rsidRPr="00BC2BE0">
        <w:rPr>
          <w:rFonts w:ascii="Arial" w:eastAsia="Arial" w:hAnsi="Arial"/>
          <w:bCs/>
          <w:sz w:val="20"/>
          <w:szCs w:val="20"/>
        </w:rPr>
        <w:t>demanda pela</w:t>
      </w:r>
      <w:r w:rsidR="00BC2BE0" w:rsidRPr="00BC2BE0">
        <w:rPr>
          <w:rFonts w:ascii="Arial" w:eastAsia="Arial" w:hAnsi="Arial"/>
          <w:bCs/>
          <w:sz w:val="20"/>
          <w:szCs w:val="20"/>
        </w:rPr>
        <w:t xml:space="preserve"> </w:t>
      </w:r>
      <w:r w:rsidRPr="00BC2BE0">
        <w:rPr>
          <w:rFonts w:ascii="Arial" w:eastAsia="Arial" w:hAnsi="Arial"/>
          <w:bCs/>
          <w:sz w:val="20"/>
          <w:szCs w:val="20"/>
        </w:rPr>
        <w:t>Contratada;</w:t>
      </w:r>
    </w:p>
    <w:p w14:paraId="682AE13F" w14:textId="48A66784" w:rsidR="00146889" w:rsidRDefault="00146889" w:rsidP="00146889">
      <w:pPr>
        <w:pBdr>
          <w:top w:val="nil"/>
          <w:left w:val="nil"/>
          <w:bottom w:val="nil"/>
          <w:right w:val="nil"/>
          <w:between w:val="nil"/>
        </w:pBdr>
        <w:spacing w:after="57"/>
        <w:jc w:val="both"/>
        <w:rPr>
          <w:rFonts w:ascii="Arial" w:eastAsia="Arial" w:hAnsi="Arial"/>
          <w:bCs/>
          <w:sz w:val="20"/>
          <w:szCs w:val="20"/>
        </w:rPr>
      </w:pPr>
      <w:r w:rsidRPr="00146889">
        <w:rPr>
          <w:rFonts w:ascii="Arial" w:eastAsia="Arial" w:hAnsi="Arial"/>
          <w:b/>
          <w:sz w:val="20"/>
          <w:szCs w:val="20"/>
        </w:rPr>
        <w:t xml:space="preserve">o) </w:t>
      </w:r>
      <w:r w:rsidRPr="00BC2BE0">
        <w:rPr>
          <w:rFonts w:ascii="Arial" w:eastAsia="Arial" w:hAnsi="Arial"/>
          <w:bCs/>
          <w:sz w:val="20"/>
          <w:szCs w:val="20"/>
        </w:rPr>
        <w:t xml:space="preserve">As peças substituídas deverão possui garantia de no mínimo 90 </w:t>
      </w:r>
      <w:r w:rsidR="00BC2BE0" w:rsidRPr="00BC2BE0">
        <w:rPr>
          <w:rFonts w:ascii="Arial" w:eastAsia="Arial" w:hAnsi="Arial"/>
          <w:bCs/>
          <w:sz w:val="20"/>
          <w:szCs w:val="20"/>
        </w:rPr>
        <w:t xml:space="preserve">(noventa) </w:t>
      </w:r>
      <w:r w:rsidRPr="00BC2BE0">
        <w:rPr>
          <w:rFonts w:ascii="Arial" w:eastAsia="Arial" w:hAnsi="Arial"/>
          <w:bCs/>
          <w:sz w:val="20"/>
          <w:szCs w:val="20"/>
        </w:rPr>
        <w:t>dias</w:t>
      </w:r>
      <w:r w:rsidR="00BC2BE0" w:rsidRPr="00BC2BE0">
        <w:rPr>
          <w:rFonts w:ascii="Arial" w:eastAsia="Arial" w:hAnsi="Arial"/>
          <w:bCs/>
          <w:sz w:val="20"/>
          <w:szCs w:val="20"/>
        </w:rPr>
        <w:t>.</w:t>
      </w:r>
    </w:p>
    <w:p w14:paraId="32DE1F86" w14:textId="3ED4D987" w:rsidR="00817BF5" w:rsidRDefault="00817BF5" w:rsidP="00146889">
      <w:pPr>
        <w:pBdr>
          <w:top w:val="nil"/>
          <w:left w:val="nil"/>
          <w:bottom w:val="nil"/>
          <w:right w:val="nil"/>
          <w:between w:val="nil"/>
        </w:pBdr>
        <w:spacing w:after="57"/>
        <w:jc w:val="both"/>
        <w:rPr>
          <w:rFonts w:ascii="Arial" w:eastAsia="Arial" w:hAnsi="Arial"/>
          <w:b/>
          <w:sz w:val="20"/>
          <w:szCs w:val="20"/>
        </w:rPr>
      </w:pPr>
      <w:r w:rsidRPr="00146889">
        <w:rPr>
          <w:rFonts w:ascii="Arial" w:eastAsia="Arial" w:hAnsi="Arial"/>
          <w:b/>
          <w:sz w:val="20"/>
          <w:szCs w:val="20"/>
        </w:rPr>
        <w:t>1.</w:t>
      </w:r>
      <w:r>
        <w:rPr>
          <w:rFonts w:ascii="Arial" w:eastAsia="Arial" w:hAnsi="Arial"/>
          <w:b/>
          <w:sz w:val="20"/>
          <w:szCs w:val="20"/>
        </w:rPr>
        <w:t>2.1.14.2 Valor estimado para reposição de peças por lote:</w:t>
      </w:r>
    </w:p>
    <w:tbl>
      <w:tblPr>
        <w:tblStyle w:val="Tabelacomgrade"/>
        <w:tblW w:w="0" w:type="auto"/>
        <w:tblInd w:w="2547" w:type="dxa"/>
        <w:tblLook w:val="04A0" w:firstRow="1" w:lastRow="0" w:firstColumn="1" w:lastColumn="0" w:noHBand="0" w:noVBand="1"/>
      </w:tblPr>
      <w:tblGrid>
        <w:gridCol w:w="2693"/>
        <w:gridCol w:w="2977"/>
      </w:tblGrid>
      <w:tr w:rsidR="00382F3D" w14:paraId="16BFE241" w14:textId="77777777" w:rsidTr="00382F3D">
        <w:tc>
          <w:tcPr>
            <w:tcW w:w="2693" w:type="dxa"/>
            <w:shd w:val="clear" w:color="auto" w:fill="D9E2F3" w:themeFill="accent1" w:themeFillTint="33"/>
            <w:vAlign w:val="center"/>
          </w:tcPr>
          <w:p w14:paraId="1020254F" w14:textId="4DB6D0EA" w:rsidR="00382F3D" w:rsidRPr="00382F3D" w:rsidRDefault="00382F3D" w:rsidP="00382F3D">
            <w:pPr>
              <w:spacing w:after="57"/>
              <w:jc w:val="center"/>
              <w:rPr>
                <w:rFonts w:ascii="Arial" w:eastAsia="Arial" w:hAnsi="Arial"/>
                <w:b/>
                <w:sz w:val="16"/>
                <w:szCs w:val="16"/>
              </w:rPr>
            </w:pPr>
            <w:r w:rsidRPr="00382F3D">
              <w:rPr>
                <w:rFonts w:ascii="Arial" w:eastAsia="Arial" w:hAnsi="Arial"/>
                <w:b/>
                <w:sz w:val="16"/>
                <w:szCs w:val="16"/>
              </w:rPr>
              <w:t>LOTE</w:t>
            </w:r>
          </w:p>
        </w:tc>
        <w:tc>
          <w:tcPr>
            <w:tcW w:w="2977" w:type="dxa"/>
            <w:shd w:val="clear" w:color="auto" w:fill="D9E2F3" w:themeFill="accent1" w:themeFillTint="33"/>
            <w:vAlign w:val="center"/>
          </w:tcPr>
          <w:p w14:paraId="3C43F94D" w14:textId="6351E41C" w:rsidR="00382F3D" w:rsidRPr="00382F3D" w:rsidRDefault="00382F3D" w:rsidP="00382F3D">
            <w:pPr>
              <w:spacing w:after="57"/>
              <w:jc w:val="center"/>
              <w:rPr>
                <w:rFonts w:ascii="Arial" w:eastAsia="Arial" w:hAnsi="Arial"/>
                <w:b/>
                <w:sz w:val="16"/>
                <w:szCs w:val="16"/>
              </w:rPr>
            </w:pPr>
            <w:r w:rsidRPr="00382F3D">
              <w:rPr>
                <w:rFonts w:ascii="Arial" w:eastAsia="Arial" w:hAnsi="Arial"/>
                <w:b/>
                <w:sz w:val="16"/>
                <w:szCs w:val="16"/>
              </w:rPr>
              <w:t>VALOR TOTAL PARA 12 MESES</w:t>
            </w:r>
          </w:p>
        </w:tc>
      </w:tr>
      <w:tr w:rsidR="00382F3D" w14:paraId="3C4E7136" w14:textId="77777777" w:rsidTr="00382F3D">
        <w:tc>
          <w:tcPr>
            <w:tcW w:w="2693" w:type="dxa"/>
            <w:vAlign w:val="center"/>
          </w:tcPr>
          <w:p w14:paraId="5A57A4F0" w14:textId="4C742EF6" w:rsidR="00382F3D" w:rsidRPr="00382F3D" w:rsidRDefault="00382F3D" w:rsidP="00382F3D">
            <w:pPr>
              <w:spacing w:after="57"/>
              <w:jc w:val="center"/>
              <w:rPr>
                <w:rFonts w:ascii="Arial" w:eastAsia="Arial" w:hAnsi="Arial"/>
                <w:bCs/>
                <w:sz w:val="16"/>
                <w:szCs w:val="16"/>
              </w:rPr>
            </w:pPr>
            <w:r w:rsidRPr="00382F3D">
              <w:rPr>
                <w:rFonts w:ascii="Arial" w:eastAsia="Arial" w:hAnsi="Arial"/>
                <w:bCs/>
                <w:sz w:val="16"/>
                <w:szCs w:val="16"/>
              </w:rPr>
              <w:t>Lote 1</w:t>
            </w:r>
          </w:p>
        </w:tc>
        <w:tc>
          <w:tcPr>
            <w:tcW w:w="2977" w:type="dxa"/>
            <w:vAlign w:val="center"/>
          </w:tcPr>
          <w:p w14:paraId="6F5F7668" w14:textId="039D61C6" w:rsidR="00382F3D" w:rsidRPr="00382F3D" w:rsidRDefault="00382F3D" w:rsidP="00382F3D">
            <w:pPr>
              <w:spacing w:after="57"/>
              <w:jc w:val="center"/>
              <w:rPr>
                <w:rFonts w:ascii="Arial" w:eastAsia="Arial" w:hAnsi="Arial"/>
                <w:bCs/>
                <w:sz w:val="16"/>
                <w:szCs w:val="16"/>
              </w:rPr>
            </w:pPr>
            <w:r w:rsidRPr="00382F3D">
              <w:rPr>
                <w:rFonts w:ascii="Arial" w:eastAsia="Arial" w:hAnsi="Arial"/>
                <w:bCs/>
                <w:sz w:val="16"/>
                <w:szCs w:val="16"/>
              </w:rPr>
              <w:t>R$ 5.000,00</w:t>
            </w:r>
          </w:p>
        </w:tc>
      </w:tr>
      <w:tr w:rsidR="00382F3D" w14:paraId="198B9BCE" w14:textId="77777777" w:rsidTr="00382F3D">
        <w:tc>
          <w:tcPr>
            <w:tcW w:w="2693" w:type="dxa"/>
            <w:vAlign w:val="center"/>
          </w:tcPr>
          <w:p w14:paraId="285A0128" w14:textId="203A747A" w:rsidR="00382F3D" w:rsidRPr="00382F3D" w:rsidRDefault="00382F3D" w:rsidP="00382F3D">
            <w:pPr>
              <w:spacing w:after="57"/>
              <w:jc w:val="center"/>
              <w:rPr>
                <w:rFonts w:ascii="Arial" w:eastAsia="Arial" w:hAnsi="Arial"/>
                <w:bCs/>
                <w:sz w:val="16"/>
                <w:szCs w:val="16"/>
              </w:rPr>
            </w:pPr>
            <w:r w:rsidRPr="00382F3D">
              <w:rPr>
                <w:rFonts w:ascii="Arial" w:eastAsia="Arial" w:hAnsi="Arial"/>
                <w:bCs/>
                <w:sz w:val="16"/>
                <w:szCs w:val="16"/>
              </w:rPr>
              <w:t>Lote 2</w:t>
            </w:r>
          </w:p>
        </w:tc>
        <w:tc>
          <w:tcPr>
            <w:tcW w:w="2977" w:type="dxa"/>
            <w:vAlign w:val="center"/>
          </w:tcPr>
          <w:p w14:paraId="1FEB1B86" w14:textId="6241A60E" w:rsidR="00382F3D" w:rsidRPr="00382F3D" w:rsidRDefault="00382F3D" w:rsidP="00382F3D">
            <w:pPr>
              <w:spacing w:after="57"/>
              <w:jc w:val="center"/>
              <w:rPr>
                <w:rFonts w:ascii="Arial" w:eastAsia="Arial" w:hAnsi="Arial"/>
                <w:bCs/>
                <w:sz w:val="16"/>
                <w:szCs w:val="16"/>
              </w:rPr>
            </w:pPr>
            <w:r w:rsidRPr="00382F3D">
              <w:rPr>
                <w:rFonts w:ascii="Arial" w:eastAsia="Arial" w:hAnsi="Arial"/>
                <w:bCs/>
                <w:sz w:val="16"/>
                <w:szCs w:val="16"/>
              </w:rPr>
              <w:t>R$ 4.000,00</w:t>
            </w:r>
          </w:p>
        </w:tc>
      </w:tr>
      <w:tr w:rsidR="00382F3D" w14:paraId="2671DBF4" w14:textId="77777777" w:rsidTr="00382F3D">
        <w:tc>
          <w:tcPr>
            <w:tcW w:w="2693" w:type="dxa"/>
            <w:vAlign w:val="center"/>
          </w:tcPr>
          <w:p w14:paraId="1BE4E330" w14:textId="48086696" w:rsidR="00382F3D" w:rsidRPr="00382F3D" w:rsidRDefault="00382F3D" w:rsidP="00382F3D">
            <w:pPr>
              <w:spacing w:after="57"/>
              <w:jc w:val="center"/>
              <w:rPr>
                <w:rFonts w:ascii="Arial" w:eastAsia="Arial" w:hAnsi="Arial"/>
                <w:bCs/>
                <w:sz w:val="16"/>
                <w:szCs w:val="16"/>
              </w:rPr>
            </w:pPr>
            <w:r w:rsidRPr="00382F3D">
              <w:rPr>
                <w:rFonts w:ascii="Arial" w:eastAsia="Arial" w:hAnsi="Arial"/>
                <w:bCs/>
                <w:sz w:val="16"/>
                <w:szCs w:val="16"/>
              </w:rPr>
              <w:t>Lote 3</w:t>
            </w:r>
          </w:p>
        </w:tc>
        <w:tc>
          <w:tcPr>
            <w:tcW w:w="2977" w:type="dxa"/>
            <w:vAlign w:val="center"/>
          </w:tcPr>
          <w:p w14:paraId="36EC6881" w14:textId="19DF86E0" w:rsidR="00382F3D" w:rsidRPr="00382F3D" w:rsidRDefault="00382F3D" w:rsidP="00382F3D">
            <w:pPr>
              <w:spacing w:after="57"/>
              <w:jc w:val="center"/>
              <w:rPr>
                <w:rFonts w:ascii="Arial" w:eastAsia="Arial" w:hAnsi="Arial"/>
                <w:bCs/>
                <w:sz w:val="16"/>
                <w:szCs w:val="16"/>
              </w:rPr>
            </w:pPr>
            <w:r w:rsidRPr="00382F3D">
              <w:rPr>
                <w:rFonts w:ascii="Arial" w:eastAsia="Arial" w:hAnsi="Arial"/>
                <w:bCs/>
                <w:sz w:val="16"/>
                <w:szCs w:val="16"/>
              </w:rPr>
              <w:t>R$ 4.000,00</w:t>
            </w:r>
          </w:p>
        </w:tc>
      </w:tr>
      <w:tr w:rsidR="00382F3D" w14:paraId="4C13D4BA" w14:textId="77777777" w:rsidTr="00382F3D">
        <w:tc>
          <w:tcPr>
            <w:tcW w:w="2693" w:type="dxa"/>
            <w:vAlign w:val="center"/>
          </w:tcPr>
          <w:p w14:paraId="790FF73B" w14:textId="1D50E377" w:rsidR="00382F3D" w:rsidRPr="00382F3D" w:rsidRDefault="00382F3D" w:rsidP="00382F3D">
            <w:pPr>
              <w:spacing w:after="57"/>
              <w:jc w:val="center"/>
              <w:rPr>
                <w:rFonts w:ascii="Arial" w:eastAsia="Arial" w:hAnsi="Arial"/>
                <w:bCs/>
                <w:sz w:val="16"/>
                <w:szCs w:val="16"/>
              </w:rPr>
            </w:pPr>
            <w:r w:rsidRPr="00382F3D">
              <w:rPr>
                <w:rFonts w:ascii="Arial" w:eastAsia="Arial" w:hAnsi="Arial"/>
                <w:bCs/>
                <w:sz w:val="16"/>
                <w:szCs w:val="16"/>
              </w:rPr>
              <w:t>Lote 4</w:t>
            </w:r>
          </w:p>
        </w:tc>
        <w:tc>
          <w:tcPr>
            <w:tcW w:w="2977" w:type="dxa"/>
            <w:vAlign w:val="center"/>
          </w:tcPr>
          <w:p w14:paraId="748C793B" w14:textId="2F45FE2B" w:rsidR="00382F3D" w:rsidRPr="00382F3D" w:rsidRDefault="00382F3D" w:rsidP="00382F3D">
            <w:pPr>
              <w:spacing w:after="57"/>
              <w:jc w:val="center"/>
              <w:rPr>
                <w:rFonts w:ascii="Arial" w:eastAsia="Arial" w:hAnsi="Arial"/>
                <w:bCs/>
                <w:sz w:val="16"/>
                <w:szCs w:val="16"/>
              </w:rPr>
            </w:pPr>
            <w:r w:rsidRPr="00382F3D">
              <w:rPr>
                <w:rFonts w:ascii="Arial" w:eastAsia="Arial" w:hAnsi="Arial"/>
                <w:bCs/>
                <w:sz w:val="16"/>
                <w:szCs w:val="16"/>
              </w:rPr>
              <w:t>R$ 4.000,00</w:t>
            </w:r>
          </w:p>
        </w:tc>
      </w:tr>
      <w:tr w:rsidR="00382F3D" w14:paraId="6B40D292" w14:textId="77777777" w:rsidTr="00382F3D">
        <w:tc>
          <w:tcPr>
            <w:tcW w:w="2693" w:type="dxa"/>
            <w:vAlign w:val="center"/>
          </w:tcPr>
          <w:p w14:paraId="2FD4CCFF" w14:textId="192EF5E8" w:rsidR="00382F3D" w:rsidRPr="00382F3D" w:rsidRDefault="00382F3D" w:rsidP="00382F3D">
            <w:pPr>
              <w:spacing w:after="57"/>
              <w:jc w:val="center"/>
              <w:rPr>
                <w:rFonts w:ascii="Arial" w:eastAsia="Arial" w:hAnsi="Arial"/>
                <w:bCs/>
                <w:sz w:val="16"/>
                <w:szCs w:val="16"/>
              </w:rPr>
            </w:pPr>
            <w:r w:rsidRPr="00382F3D">
              <w:rPr>
                <w:rFonts w:ascii="Arial" w:eastAsia="Arial" w:hAnsi="Arial"/>
                <w:bCs/>
                <w:sz w:val="16"/>
                <w:szCs w:val="16"/>
              </w:rPr>
              <w:t>Lote 5</w:t>
            </w:r>
          </w:p>
        </w:tc>
        <w:tc>
          <w:tcPr>
            <w:tcW w:w="2977" w:type="dxa"/>
            <w:vAlign w:val="center"/>
          </w:tcPr>
          <w:p w14:paraId="11C91BEB" w14:textId="2E471A39" w:rsidR="00382F3D" w:rsidRPr="00382F3D" w:rsidRDefault="00382F3D" w:rsidP="00382F3D">
            <w:pPr>
              <w:spacing w:after="57"/>
              <w:jc w:val="center"/>
              <w:rPr>
                <w:rFonts w:ascii="Arial" w:eastAsia="Arial" w:hAnsi="Arial"/>
                <w:bCs/>
                <w:sz w:val="16"/>
                <w:szCs w:val="16"/>
              </w:rPr>
            </w:pPr>
            <w:r w:rsidRPr="00382F3D">
              <w:rPr>
                <w:rFonts w:ascii="Arial" w:eastAsia="Arial" w:hAnsi="Arial"/>
                <w:bCs/>
                <w:sz w:val="16"/>
                <w:szCs w:val="16"/>
              </w:rPr>
              <w:t>R$ 10.000,00</w:t>
            </w:r>
          </w:p>
        </w:tc>
      </w:tr>
      <w:tr w:rsidR="00382F3D" w14:paraId="19DCC7C1" w14:textId="77777777" w:rsidTr="00382F3D">
        <w:tc>
          <w:tcPr>
            <w:tcW w:w="2693" w:type="dxa"/>
            <w:vAlign w:val="center"/>
          </w:tcPr>
          <w:p w14:paraId="30DB20D4" w14:textId="467A91FD" w:rsidR="00382F3D" w:rsidRPr="00382F3D" w:rsidRDefault="00382F3D" w:rsidP="00382F3D">
            <w:pPr>
              <w:spacing w:after="57"/>
              <w:jc w:val="center"/>
              <w:rPr>
                <w:rFonts w:ascii="Arial" w:eastAsia="Arial" w:hAnsi="Arial"/>
                <w:bCs/>
                <w:sz w:val="16"/>
                <w:szCs w:val="16"/>
              </w:rPr>
            </w:pPr>
            <w:r w:rsidRPr="00382F3D">
              <w:rPr>
                <w:rFonts w:ascii="Arial" w:eastAsia="Arial" w:hAnsi="Arial"/>
                <w:bCs/>
                <w:sz w:val="16"/>
                <w:szCs w:val="16"/>
              </w:rPr>
              <w:t>Lote 6</w:t>
            </w:r>
          </w:p>
        </w:tc>
        <w:tc>
          <w:tcPr>
            <w:tcW w:w="2977" w:type="dxa"/>
            <w:vAlign w:val="center"/>
          </w:tcPr>
          <w:p w14:paraId="61872D2B" w14:textId="409978F0" w:rsidR="00382F3D" w:rsidRPr="00382F3D" w:rsidRDefault="00382F3D" w:rsidP="00382F3D">
            <w:pPr>
              <w:spacing w:after="57"/>
              <w:jc w:val="center"/>
              <w:rPr>
                <w:rFonts w:ascii="Arial" w:eastAsia="Arial" w:hAnsi="Arial"/>
                <w:bCs/>
                <w:sz w:val="16"/>
                <w:szCs w:val="16"/>
              </w:rPr>
            </w:pPr>
            <w:r w:rsidRPr="00382F3D">
              <w:rPr>
                <w:rFonts w:ascii="Arial" w:eastAsia="Arial" w:hAnsi="Arial"/>
                <w:bCs/>
                <w:sz w:val="16"/>
                <w:szCs w:val="16"/>
              </w:rPr>
              <w:t>R$ 10.000,00</w:t>
            </w:r>
          </w:p>
        </w:tc>
      </w:tr>
      <w:tr w:rsidR="00382F3D" w14:paraId="5EA23168" w14:textId="77777777" w:rsidTr="00382F3D">
        <w:tc>
          <w:tcPr>
            <w:tcW w:w="2693" w:type="dxa"/>
            <w:vAlign w:val="center"/>
          </w:tcPr>
          <w:p w14:paraId="45E7F7A0" w14:textId="07A7497F" w:rsidR="00382F3D" w:rsidRPr="00382F3D" w:rsidRDefault="00382F3D" w:rsidP="00382F3D">
            <w:pPr>
              <w:spacing w:after="57"/>
              <w:jc w:val="center"/>
              <w:rPr>
                <w:rFonts w:ascii="Arial" w:eastAsia="Arial" w:hAnsi="Arial"/>
                <w:bCs/>
                <w:sz w:val="16"/>
                <w:szCs w:val="16"/>
              </w:rPr>
            </w:pPr>
            <w:r w:rsidRPr="00382F3D">
              <w:rPr>
                <w:rFonts w:ascii="Arial" w:eastAsia="Arial" w:hAnsi="Arial"/>
                <w:bCs/>
                <w:sz w:val="16"/>
                <w:szCs w:val="16"/>
              </w:rPr>
              <w:t>Lote 7</w:t>
            </w:r>
          </w:p>
        </w:tc>
        <w:tc>
          <w:tcPr>
            <w:tcW w:w="2977" w:type="dxa"/>
            <w:vAlign w:val="center"/>
          </w:tcPr>
          <w:p w14:paraId="6F139E06" w14:textId="51BD512E" w:rsidR="00382F3D" w:rsidRPr="00382F3D" w:rsidRDefault="00382F3D" w:rsidP="00382F3D">
            <w:pPr>
              <w:spacing w:after="57"/>
              <w:jc w:val="center"/>
              <w:rPr>
                <w:rFonts w:ascii="Arial" w:eastAsia="Arial" w:hAnsi="Arial"/>
                <w:bCs/>
                <w:sz w:val="16"/>
                <w:szCs w:val="16"/>
              </w:rPr>
            </w:pPr>
            <w:r w:rsidRPr="00382F3D">
              <w:rPr>
                <w:rFonts w:ascii="Arial" w:eastAsia="Arial" w:hAnsi="Arial"/>
                <w:bCs/>
                <w:sz w:val="16"/>
                <w:szCs w:val="16"/>
              </w:rPr>
              <w:t>R$ 2.000,00</w:t>
            </w:r>
          </w:p>
        </w:tc>
      </w:tr>
      <w:tr w:rsidR="00382F3D" w14:paraId="278C5E4D" w14:textId="77777777" w:rsidTr="00382F3D">
        <w:tc>
          <w:tcPr>
            <w:tcW w:w="2693" w:type="dxa"/>
            <w:vAlign w:val="center"/>
          </w:tcPr>
          <w:p w14:paraId="570E03C3" w14:textId="23FB6C1C" w:rsidR="00382F3D" w:rsidRPr="00382F3D" w:rsidRDefault="00382F3D" w:rsidP="00382F3D">
            <w:pPr>
              <w:spacing w:after="57"/>
              <w:jc w:val="center"/>
              <w:rPr>
                <w:rFonts w:ascii="Arial" w:eastAsia="Arial" w:hAnsi="Arial"/>
                <w:bCs/>
                <w:sz w:val="16"/>
                <w:szCs w:val="16"/>
              </w:rPr>
            </w:pPr>
            <w:r w:rsidRPr="00382F3D">
              <w:rPr>
                <w:rFonts w:ascii="Arial" w:eastAsia="Arial" w:hAnsi="Arial"/>
                <w:bCs/>
                <w:sz w:val="16"/>
                <w:szCs w:val="16"/>
              </w:rPr>
              <w:lastRenderedPageBreak/>
              <w:t>Lote 8</w:t>
            </w:r>
          </w:p>
        </w:tc>
        <w:tc>
          <w:tcPr>
            <w:tcW w:w="2977" w:type="dxa"/>
            <w:vAlign w:val="center"/>
          </w:tcPr>
          <w:p w14:paraId="4FB32B2E" w14:textId="12FDB3EA" w:rsidR="00382F3D" w:rsidRPr="00382F3D" w:rsidRDefault="00382F3D" w:rsidP="00382F3D">
            <w:pPr>
              <w:spacing w:after="57"/>
              <w:jc w:val="center"/>
              <w:rPr>
                <w:rFonts w:ascii="Arial" w:eastAsia="Arial" w:hAnsi="Arial"/>
                <w:bCs/>
                <w:sz w:val="16"/>
                <w:szCs w:val="16"/>
              </w:rPr>
            </w:pPr>
            <w:r w:rsidRPr="00382F3D">
              <w:rPr>
                <w:rFonts w:ascii="Arial" w:eastAsia="Arial" w:hAnsi="Arial"/>
                <w:bCs/>
                <w:sz w:val="16"/>
                <w:szCs w:val="16"/>
              </w:rPr>
              <w:t>R$ 12.000,00</w:t>
            </w:r>
          </w:p>
        </w:tc>
      </w:tr>
      <w:tr w:rsidR="00382F3D" w14:paraId="2D2364C8" w14:textId="77777777" w:rsidTr="00382F3D">
        <w:tc>
          <w:tcPr>
            <w:tcW w:w="2693" w:type="dxa"/>
            <w:vAlign w:val="center"/>
          </w:tcPr>
          <w:p w14:paraId="52C0EA68" w14:textId="66002840" w:rsidR="00382F3D" w:rsidRPr="00382F3D" w:rsidRDefault="00382F3D" w:rsidP="00382F3D">
            <w:pPr>
              <w:spacing w:after="57"/>
              <w:jc w:val="center"/>
              <w:rPr>
                <w:rFonts w:ascii="Arial" w:eastAsia="Arial" w:hAnsi="Arial"/>
                <w:bCs/>
                <w:sz w:val="16"/>
                <w:szCs w:val="16"/>
              </w:rPr>
            </w:pPr>
            <w:r w:rsidRPr="00382F3D">
              <w:rPr>
                <w:rFonts w:ascii="Arial" w:eastAsia="Arial" w:hAnsi="Arial"/>
                <w:bCs/>
                <w:sz w:val="16"/>
                <w:szCs w:val="16"/>
              </w:rPr>
              <w:t>Lote 9</w:t>
            </w:r>
          </w:p>
        </w:tc>
        <w:tc>
          <w:tcPr>
            <w:tcW w:w="2977" w:type="dxa"/>
            <w:vAlign w:val="center"/>
          </w:tcPr>
          <w:p w14:paraId="4DED8C12" w14:textId="5AC1582B" w:rsidR="00382F3D" w:rsidRPr="00382F3D" w:rsidRDefault="00382F3D" w:rsidP="00382F3D">
            <w:pPr>
              <w:spacing w:after="57"/>
              <w:jc w:val="center"/>
              <w:rPr>
                <w:rFonts w:ascii="Arial" w:eastAsia="Arial" w:hAnsi="Arial"/>
                <w:bCs/>
                <w:sz w:val="16"/>
                <w:szCs w:val="16"/>
              </w:rPr>
            </w:pPr>
            <w:r w:rsidRPr="00382F3D">
              <w:rPr>
                <w:rFonts w:ascii="Arial" w:eastAsia="Arial" w:hAnsi="Arial"/>
                <w:bCs/>
                <w:sz w:val="16"/>
                <w:szCs w:val="16"/>
              </w:rPr>
              <w:t>R$ 10.000,00</w:t>
            </w:r>
          </w:p>
        </w:tc>
      </w:tr>
    </w:tbl>
    <w:p w14:paraId="06A9D7E7" w14:textId="77777777" w:rsidR="00817BF5" w:rsidRPr="00146889" w:rsidRDefault="00817BF5" w:rsidP="00146889">
      <w:pPr>
        <w:pBdr>
          <w:top w:val="nil"/>
          <w:left w:val="nil"/>
          <w:bottom w:val="nil"/>
          <w:right w:val="nil"/>
          <w:between w:val="nil"/>
        </w:pBdr>
        <w:spacing w:after="57"/>
        <w:jc w:val="both"/>
        <w:rPr>
          <w:rFonts w:ascii="Arial" w:eastAsia="Arial" w:hAnsi="Arial"/>
          <w:b/>
          <w:sz w:val="20"/>
          <w:szCs w:val="20"/>
        </w:rPr>
      </w:pPr>
    </w:p>
    <w:p w14:paraId="77E29750" w14:textId="5DB1F340" w:rsidR="00382F3D" w:rsidRPr="00382F3D" w:rsidRDefault="00382F3D" w:rsidP="00382F3D">
      <w:pPr>
        <w:pBdr>
          <w:top w:val="nil"/>
          <w:left w:val="nil"/>
          <w:bottom w:val="nil"/>
          <w:right w:val="nil"/>
          <w:between w:val="nil"/>
        </w:pBdr>
        <w:spacing w:after="57"/>
        <w:jc w:val="both"/>
        <w:rPr>
          <w:rFonts w:ascii="Arial" w:eastAsia="Arial" w:hAnsi="Arial"/>
          <w:b/>
          <w:sz w:val="20"/>
          <w:szCs w:val="20"/>
        </w:rPr>
      </w:pPr>
      <w:r>
        <w:rPr>
          <w:rFonts w:ascii="Arial" w:eastAsia="Arial" w:hAnsi="Arial"/>
          <w:b/>
          <w:sz w:val="20"/>
          <w:szCs w:val="20"/>
        </w:rPr>
        <w:t xml:space="preserve">1.2.1.15 </w:t>
      </w:r>
      <w:r w:rsidRPr="00382F3D">
        <w:rPr>
          <w:rFonts w:ascii="Arial" w:eastAsia="Arial" w:hAnsi="Arial"/>
          <w:b/>
          <w:sz w:val="20"/>
          <w:szCs w:val="20"/>
        </w:rPr>
        <w:t>Equipe Técnica para Realização do Serviço</w:t>
      </w:r>
      <w:r>
        <w:rPr>
          <w:rFonts w:ascii="Arial" w:eastAsia="Arial" w:hAnsi="Arial"/>
          <w:b/>
          <w:sz w:val="20"/>
          <w:szCs w:val="20"/>
        </w:rPr>
        <w:t>:</w:t>
      </w:r>
    </w:p>
    <w:p w14:paraId="4EDE753D" w14:textId="11A67211" w:rsidR="00382F3D" w:rsidRPr="00382F3D" w:rsidRDefault="00382F3D" w:rsidP="00382F3D">
      <w:pPr>
        <w:pBdr>
          <w:top w:val="nil"/>
          <w:left w:val="nil"/>
          <w:bottom w:val="nil"/>
          <w:right w:val="nil"/>
          <w:between w:val="nil"/>
        </w:pBdr>
        <w:spacing w:after="57"/>
        <w:jc w:val="both"/>
        <w:rPr>
          <w:rFonts w:ascii="Arial" w:eastAsia="Arial" w:hAnsi="Arial"/>
          <w:b/>
          <w:sz w:val="20"/>
          <w:szCs w:val="20"/>
        </w:rPr>
      </w:pPr>
      <w:r w:rsidRPr="00382F3D">
        <w:rPr>
          <w:rFonts w:ascii="Arial" w:eastAsia="Arial" w:hAnsi="Arial"/>
          <w:b/>
          <w:sz w:val="20"/>
          <w:szCs w:val="20"/>
        </w:rPr>
        <w:t>1.</w:t>
      </w:r>
      <w:r>
        <w:rPr>
          <w:rFonts w:ascii="Arial" w:eastAsia="Arial" w:hAnsi="Arial"/>
          <w:b/>
          <w:sz w:val="20"/>
          <w:szCs w:val="20"/>
        </w:rPr>
        <w:t>2.1.15.1</w:t>
      </w:r>
      <w:r w:rsidRPr="00382F3D">
        <w:rPr>
          <w:rFonts w:ascii="Arial" w:eastAsia="Arial" w:hAnsi="Arial"/>
          <w:b/>
          <w:sz w:val="20"/>
          <w:szCs w:val="20"/>
        </w:rPr>
        <w:t xml:space="preserve"> </w:t>
      </w:r>
      <w:r w:rsidRPr="00382F3D">
        <w:rPr>
          <w:rFonts w:ascii="Arial" w:eastAsia="Arial" w:hAnsi="Arial"/>
          <w:bCs/>
          <w:sz w:val="20"/>
          <w:szCs w:val="20"/>
        </w:rPr>
        <w:t>Os serviços somente poderão ser realizados por profissionais técnicos com habilitação no CREA – Conselho Regional de Engenharia e Agronomia, ou no CFT – Conselho Federal dos Técnicos Industriais para realização de serviços de manutenção no equipamento em que estiver realizando o serviço. Além disso, deverá possuir cursos de Normas Regulamentadoras do Ministério do Trabalho, compatível com o equipamento que estiver executando a manutenção.</w:t>
      </w:r>
    </w:p>
    <w:p w14:paraId="1BEAD9DB" w14:textId="6EFD4930" w:rsidR="00382F3D" w:rsidRDefault="00382F3D" w:rsidP="00382F3D">
      <w:pPr>
        <w:pBdr>
          <w:top w:val="nil"/>
          <w:left w:val="nil"/>
          <w:bottom w:val="nil"/>
          <w:right w:val="nil"/>
          <w:between w:val="nil"/>
        </w:pBdr>
        <w:spacing w:after="57"/>
        <w:jc w:val="both"/>
        <w:rPr>
          <w:rFonts w:ascii="Arial" w:eastAsia="Arial" w:hAnsi="Arial"/>
          <w:bCs/>
          <w:sz w:val="20"/>
          <w:szCs w:val="20"/>
        </w:rPr>
      </w:pPr>
      <w:r w:rsidRPr="00382F3D">
        <w:rPr>
          <w:rFonts w:ascii="Arial" w:eastAsia="Arial" w:hAnsi="Arial"/>
          <w:b/>
          <w:sz w:val="20"/>
          <w:szCs w:val="20"/>
        </w:rPr>
        <w:t>1.</w:t>
      </w:r>
      <w:r>
        <w:rPr>
          <w:rFonts w:ascii="Arial" w:eastAsia="Arial" w:hAnsi="Arial"/>
          <w:b/>
          <w:sz w:val="20"/>
          <w:szCs w:val="20"/>
        </w:rPr>
        <w:t>2.1.15.2</w:t>
      </w:r>
      <w:r w:rsidRPr="00382F3D">
        <w:rPr>
          <w:rFonts w:ascii="Arial" w:eastAsia="Arial" w:hAnsi="Arial"/>
          <w:b/>
          <w:sz w:val="20"/>
          <w:szCs w:val="20"/>
        </w:rPr>
        <w:t xml:space="preserve"> </w:t>
      </w:r>
      <w:r w:rsidRPr="00382F3D">
        <w:rPr>
          <w:rFonts w:ascii="Arial" w:eastAsia="Arial" w:hAnsi="Arial"/>
          <w:bCs/>
          <w:sz w:val="20"/>
          <w:szCs w:val="20"/>
        </w:rPr>
        <w:t>Possuir responsável(</w:t>
      </w:r>
      <w:proofErr w:type="spellStart"/>
      <w:r w:rsidRPr="00382F3D">
        <w:rPr>
          <w:rFonts w:ascii="Arial" w:eastAsia="Arial" w:hAnsi="Arial"/>
          <w:bCs/>
          <w:sz w:val="20"/>
          <w:szCs w:val="20"/>
        </w:rPr>
        <w:t>is</w:t>
      </w:r>
      <w:proofErr w:type="spellEnd"/>
      <w:r w:rsidRPr="00382F3D">
        <w:rPr>
          <w:rFonts w:ascii="Arial" w:eastAsia="Arial" w:hAnsi="Arial"/>
          <w:bCs/>
          <w:sz w:val="20"/>
          <w:szCs w:val="20"/>
        </w:rPr>
        <w:t>) técnico(s), com atribuição na área de: Engenharia Elétrica –com ênfase em Eletrotécnica ou Engenharia Eletrotécnica e Engenharia Mecânica, para direção e coordenação que</w:t>
      </w:r>
      <w:r>
        <w:rPr>
          <w:rFonts w:ascii="Arial" w:eastAsia="Arial" w:hAnsi="Arial"/>
          <w:bCs/>
          <w:sz w:val="20"/>
          <w:szCs w:val="20"/>
        </w:rPr>
        <w:t xml:space="preserve"> </w:t>
      </w:r>
      <w:r w:rsidRPr="00382F3D">
        <w:rPr>
          <w:rFonts w:ascii="Arial" w:eastAsia="Arial" w:hAnsi="Arial"/>
          <w:bCs/>
          <w:sz w:val="20"/>
          <w:szCs w:val="20"/>
        </w:rPr>
        <w:t>deverá também se responsabilizar pelos serviços de manutenção realizados através de Anotação de Responsabilidade Técnica (ART) em nome do(s) profissional(</w:t>
      </w:r>
      <w:proofErr w:type="spellStart"/>
      <w:r w:rsidRPr="00382F3D">
        <w:rPr>
          <w:rFonts w:ascii="Arial" w:eastAsia="Arial" w:hAnsi="Arial"/>
          <w:bCs/>
          <w:sz w:val="20"/>
          <w:szCs w:val="20"/>
        </w:rPr>
        <w:t>is</w:t>
      </w:r>
      <w:proofErr w:type="spellEnd"/>
      <w:r w:rsidRPr="00382F3D">
        <w:rPr>
          <w:rFonts w:ascii="Arial" w:eastAsia="Arial" w:hAnsi="Arial"/>
          <w:bCs/>
          <w:sz w:val="20"/>
          <w:szCs w:val="20"/>
        </w:rPr>
        <w:t>) que atuará(</w:t>
      </w:r>
      <w:proofErr w:type="spellStart"/>
      <w:r w:rsidRPr="00382F3D">
        <w:rPr>
          <w:rFonts w:ascii="Arial" w:eastAsia="Arial" w:hAnsi="Arial"/>
          <w:bCs/>
          <w:sz w:val="20"/>
          <w:szCs w:val="20"/>
        </w:rPr>
        <w:t>ão</w:t>
      </w:r>
      <w:proofErr w:type="spellEnd"/>
      <w:r w:rsidRPr="00382F3D">
        <w:rPr>
          <w:rFonts w:ascii="Arial" w:eastAsia="Arial" w:hAnsi="Arial"/>
          <w:bCs/>
          <w:sz w:val="20"/>
          <w:szCs w:val="20"/>
        </w:rPr>
        <w:t>) como responsável(</w:t>
      </w:r>
      <w:proofErr w:type="spellStart"/>
      <w:r w:rsidRPr="00382F3D">
        <w:rPr>
          <w:rFonts w:ascii="Arial" w:eastAsia="Arial" w:hAnsi="Arial"/>
          <w:bCs/>
          <w:sz w:val="20"/>
          <w:szCs w:val="20"/>
        </w:rPr>
        <w:t>is</w:t>
      </w:r>
      <w:proofErr w:type="spellEnd"/>
      <w:r w:rsidRPr="00382F3D">
        <w:rPr>
          <w:rFonts w:ascii="Arial" w:eastAsia="Arial" w:hAnsi="Arial"/>
          <w:bCs/>
          <w:sz w:val="20"/>
          <w:szCs w:val="20"/>
        </w:rPr>
        <w:t>)</w:t>
      </w:r>
      <w:r>
        <w:rPr>
          <w:rFonts w:ascii="Arial" w:eastAsia="Arial" w:hAnsi="Arial"/>
          <w:bCs/>
          <w:sz w:val="20"/>
          <w:szCs w:val="20"/>
        </w:rPr>
        <w:t xml:space="preserve"> </w:t>
      </w:r>
      <w:r w:rsidRPr="00382F3D">
        <w:rPr>
          <w:rFonts w:ascii="Arial" w:eastAsia="Arial" w:hAnsi="Arial"/>
          <w:bCs/>
          <w:sz w:val="20"/>
          <w:szCs w:val="20"/>
        </w:rPr>
        <w:t>na execução dos serviços, Principal e de Corresponsabilidades conforme a necessidade e competências curriculares.</w:t>
      </w:r>
    </w:p>
    <w:p w14:paraId="05EDA0EA" w14:textId="77777777" w:rsidR="00382F3D" w:rsidRPr="00382F3D" w:rsidRDefault="00382F3D" w:rsidP="00382F3D">
      <w:pPr>
        <w:pBdr>
          <w:top w:val="nil"/>
          <w:left w:val="nil"/>
          <w:bottom w:val="nil"/>
          <w:right w:val="nil"/>
          <w:between w:val="nil"/>
        </w:pBdr>
        <w:spacing w:after="57"/>
        <w:jc w:val="both"/>
        <w:rPr>
          <w:rFonts w:ascii="Arial" w:eastAsia="Arial" w:hAnsi="Arial"/>
          <w:bCs/>
          <w:sz w:val="20"/>
          <w:szCs w:val="20"/>
        </w:rPr>
      </w:pPr>
    </w:p>
    <w:p w14:paraId="1BB46F64" w14:textId="7183F93B" w:rsidR="00382F3D" w:rsidRPr="00382F3D" w:rsidRDefault="00382F3D" w:rsidP="00382F3D">
      <w:pPr>
        <w:pBdr>
          <w:top w:val="nil"/>
          <w:left w:val="nil"/>
          <w:bottom w:val="nil"/>
          <w:right w:val="nil"/>
          <w:between w:val="nil"/>
        </w:pBdr>
        <w:spacing w:after="57"/>
        <w:jc w:val="both"/>
        <w:rPr>
          <w:rFonts w:ascii="Arial" w:eastAsia="Arial" w:hAnsi="Arial"/>
          <w:b/>
          <w:sz w:val="20"/>
          <w:szCs w:val="20"/>
        </w:rPr>
      </w:pPr>
      <w:r w:rsidRPr="00382F3D">
        <w:rPr>
          <w:rFonts w:ascii="Arial" w:eastAsia="Arial" w:hAnsi="Arial"/>
          <w:b/>
          <w:sz w:val="20"/>
          <w:szCs w:val="20"/>
        </w:rPr>
        <w:t>1.</w:t>
      </w:r>
      <w:r>
        <w:rPr>
          <w:rFonts w:ascii="Arial" w:eastAsia="Arial" w:hAnsi="Arial"/>
          <w:b/>
          <w:sz w:val="20"/>
          <w:szCs w:val="20"/>
        </w:rPr>
        <w:t>2.1.15.3</w:t>
      </w:r>
      <w:r w:rsidRPr="00382F3D">
        <w:rPr>
          <w:rFonts w:ascii="Arial" w:eastAsia="Arial" w:hAnsi="Arial"/>
          <w:b/>
          <w:sz w:val="20"/>
          <w:szCs w:val="20"/>
        </w:rPr>
        <w:t xml:space="preserve"> A empresa para participar do certame deverá:</w:t>
      </w:r>
    </w:p>
    <w:p w14:paraId="5B02C5C7" w14:textId="50376B80" w:rsidR="00382F3D" w:rsidRPr="00382F3D" w:rsidRDefault="00382F3D" w:rsidP="00382F3D">
      <w:pPr>
        <w:pBdr>
          <w:top w:val="nil"/>
          <w:left w:val="nil"/>
          <w:bottom w:val="nil"/>
          <w:right w:val="nil"/>
          <w:between w:val="nil"/>
        </w:pBdr>
        <w:spacing w:after="57"/>
        <w:jc w:val="both"/>
        <w:rPr>
          <w:rFonts w:ascii="Arial" w:eastAsia="Arial" w:hAnsi="Arial"/>
          <w:b/>
          <w:sz w:val="20"/>
          <w:szCs w:val="20"/>
        </w:rPr>
      </w:pPr>
      <w:r w:rsidRPr="00382F3D">
        <w:rPr>
          <w:rFonts w:ascii="Arial" w:eastAsia="Arial" w:hAnsi="Arial"/>
          <w:b/>
          <w:sz w:val="20"/>
          <w:szCs w:val="20"/>
        </w:rPr>
        <w:t>1.</w:t>
      </w:r>
      <w:r>
        <w:rPr>
          <w:rFonts w:ascii="Arial" w:eastAsia="Arial" w:hAnsi="Arial"/>
          <w:b/>
          <w:sz w:val="20"/>
          <w:szCs w:val="20"/>
        </w:rPr>
        <w:t>2.1.15.3.1</w:t>
      </w:r>
      <w:r w:rsidRPr="00382F3D">
        <w:rPr>
          <w:rFonts w:ascii="Arial" w:eastAsia="Arial" w:hAnsi="Arial"/>
          <w:b/>
          <w:sz w:val="20"/>
          <w:szCs w:val="20"/>
        </w:rPr>
        <w:t xml:space="preserve"> </w:t>
      </w:r>
      <w:r w:rsidRPr="00382F3D">
        <w:rPr>
          <w:rFonts w:ascii="Arial" w:eastAsia="Arial" w:hAnsi="Arial"/>
          <w:bCs/>
          <w:sz w:val="20"/>
          <w:szCs w:val="20"/>
        </w:rPr>
        <w:t>Indicar na proposta do responsável técnico ou equipe de profissionais responsáveis técnicos que participarão da condução dos serviços.</w:t>
      </w:r>
    </w:p>
    <w:p w14:paraId="66F53B74" w14:textId="140BE0B5" w:rsidR="00382F3D" w:rsidRPr="00382F3D" w:rsidRDefault="00382F3D" w:rsidP="00382F3D">
      <w:pPr>
        <w:pBdr>
          <w:top w:val="nil"/>
          <w:left w:val="nil"/>
          <w:bottom w:val="nil"/>
          <w:right w:val="nil"/>
          <w:between w:val="nil"/>
        </w:pBdr>
        <w:spacing w:after="57"/>
        <w:jc w:val="both"/>
        <w:rPr>
          <w:rFonts w:ascii="Arial" w:eastAsia="Arial" w:hAnsi="Arial"/>
          <w:b/>
          <w:sz w:val="20"/>
          <w:szCs w:val="20"/>
        </w:rPr>
      </w:pPr>
      <w:r w:rsidRPr="00382F3D">
        <w:rPr>
          <w:rFonts w:ascii="Arial" w:eastAsia="Arial" w:hAnsi="Arial"/>
          <w:b/>
          <w:sz w:val="20"/>
          <w:szCs w:val="20"/>
        </w:rPr>
        <w:t>1.</w:t>
      </w:r>
      <w:r>
        <w:rPr>
          <w:rFonts w:ascii="Arial" w:eastAsia="Arial" w:hAnsi="Arial"/>
          <w:b/>
          <w:sz w:val="20"/>
          <w:szCs w:val="20"/>
        </w:rPr>
        <w:t>2.1.15.3.2</w:t>
      </w:r>
      <w:r w:rsidRPr="00382F3D">
        <w:rPr>
          <w:rFonts w:ascii="Arial" w:eastAsia="Arial" w:hAnsi="Arial"/>
          <w:b/>
          <w:sz w:val="20"/>
          <w:szCs w:val="20"/>
        </w:rPr>
        <w:t xml:space="preserve"> </w:t>
      </w:r>
      <w:r w:rsidRPr="00382F3D">
        <w:rPr>
          <w:rFonts w:ascii="Arial" w:eastAsia="Arial" w:hAnsi="Arial"/>
          <w:bCs/>
          <w:sz w:val="20"/>
          <w:szCs w:val="20"/>
        </w:rPr>
        <w:t>Apresentar Certidão de Registro de Regularidade de Situação junto ao CREA/CFT da licitante e dos profissionais de seu quadro, que não estejam relacionados na Certidão da Pessoa Jurídica, envolvidos diretamente na presente Licitação</w:t>
      </w:r>
      <w:r w:rsidRPr="00382F3D">
        <w:rPr>
          <w:rFonts w:ascii="Arial" w:eastAsia="Arial" w:hAnsi="Arial"/>
          <w:b/>
          <w:sz w:val="20"/>
          <w:szCs w:val="20"/>
        </w:rPr>
        <w:t>.</w:t>
      </w:r>
    </w:p>
    <w:p w14:paraId="68F6AF8C" w14:textId="3519AF07" w:rsidR="00382F3D" w:rsidRPr="00382F3D" w:rsidRDefault="00382F3D" w:rsidP="00382F3D">
      <w:pPr>
        <w:pBdr>
          <w:top w:val="nil"/>
          <w:left w:val="nil"/>
          <w:bottom w:val="nil"/>
          <w:right w:val="nil"/>
          <w:between w:val="nil"/>
        </w:pBdr>
        <w:spacing w:after="57"/>
        <w:jc w:val="both"/>
        <w:rPr>
          <w:rFonts w:ascii="Arial" w:eastAsia="Arial" w:hAnsi="Arial"/>
          <w:b/>
          <w:sz w:val="20"/>
          <w:szCs w:val="20"/>
        </w:rPr>
      </w:pPr>
      <w:r w:rsidRPr="00382F3D">
        <w:rPr>
          <w:rFonts w:ascii="Arial" w:eastAsia="Arial" w:hAnsi="Arial"/>
          <w:b/>
          <w:sz w:val="20"/>
          <w:szCs w:val="20"/>
        </w:rPr>
        <w:t>1.</w:t>
      </w:r>
      <w:r>
        <w:rPr>
          <w:rFonts w:ascii="Arial" w:eastAsia="Arial" w:hAnsi="Arial"/>
          <w:b/>
          <w:sz w:val="20"/>
          <w:szCs w:val="20"/>
        </w:rPr>
        <w:t>2.1.15.3.2.1</w:t>
      </w:r>
      <w:r w:rsidRPr="00382F3D">
        <w:rPr>
          <w:rFonts w:ascii="Arial" w:eastAsia="Arial" w:hAnsi="Arial"/>
          <w:b/>
          <w:sz w:val="20"/>
          <w:szCs w:val="20"/>
        </w:rPr>
        <w:t xml:space="preserve"> </w:t>
      </w:r>
      <w:r w:rsidRPr="00382F3D">
        <w:rPr>
          <w:rFonts w:ascii="Arial" w:eastAsia="Arial" w:hAnsi="Arial"/>
          <w:bCs/>
          <w:sz w:val="20"/>
          <w:szCs w:val="20"/>
        </w:rPr>
        <w:t>Não serão aceitas certidões positivas.</w:t>
      </w:r>
    </w:p>
    <w:p w14:paraId="614084AB" w14:textId="28012BF5" w:rsidR="00382F3D" w:rsidRPr="00DB4E05" w:rsidRDefault="00382F3D" w:rsidP="00382F3D">
      <w:pPr>
        <w:pBdr>
          <w:top w:val="nil"/>
          <w:left w:val="nil"/>
          <w:bottom w:val="nil"/>
          <w:right w:val="nil"/>
          <w:between w:val="nil"/>
        </w:pBdr>
        <w:spacing w:after="57"/>
        <w:jc w:val="both"/>
        <w:rPr>
          <w:rFonts w:ascii="Arial" w:eastAsia="Arial" w:hAnsi="Arial"/>
          <w:bCs/>
          <w:sz w:val="20"/>
          <w:szCs w:val="20"/>
        </w:rPr>
      </w:pPr>
      <w:r w:rsidRPr="00382F3D">
        <w:rPr>
          <w:rFonts w:ascii="Arial" w:eastAsia="Arial" w:hAnsi="Arial"/>
          <w:b/>
          <w:sz w:val="20"/>
          <w:szCs w:val="20"/>
        </w:rPr>
        <w:t>1.</w:t>
      </w:r>
      <w:r w:rsidR="00DB4E05">
        <w:rPr>
          <w:rFonts w:ascii="Arial" w:eastAsia="Arial" w:hAnsi="Arial"/>
          <w:b/>
          <w:sz w:val="20"/>
          <w:szCs w:val="20"/>
        </w:rPr>
        <w:t>2.1.15.3.3</w:t>
      </w:r>
      <w:r w:rsidRPr="00382F3D">
        <w:rPr>
          <w:rFonts w:ascii="Arial" w:eastAsia="Arial" w:hAnsi="Arial"/>
          <w:b/>
          <w:sz w:val="20"/>
          <w:szCs w:val="20"/>
        </w:rPr>
        <w:t xml:space="preserve"> </w:t>
      </w:r>
      <w:r w:rsidRPr="00DB4E05">
        <w:rPr>
          <w:rFonts w:ascii="Arial" w:eastAsia="Arial" w:hAnsi="Arial"/>
          <w:bCs/>
          <w:sz w:val="20"/>
          <w:szCs w:val="20"/>
        </w:rPr>
        <w:t>Comprovação de Capacidade Técnica Operacional – Experiência da Proponente: A Proponente deverá comprovar experiência por meio de atestados de execução e conclusão bem-sucedida, emitidos em seu nome, fornecidos por pessoa jurídica de direito público ou privado, devidamente acompanhado da Certidão de Acervo Técnico – CAT, emitida pelo CREA/CFT, de serviços de manutenção corretiva e preventiva dos equipamentos listados anteriormente.</w:t>
      </w:r>
    </w:p>
    <w:p w14:paraId="282BDD4F" w14:textId="25A78F26" w:rsidR="00382F3D" w:rsidRPr="00382F3D" w:rsidRDefault="00382F3D" w:rsidP="00382F3D">
      <w:pPr>
        <w:pBdr>
          <w:top w:val="nil"/>
          <w:left w:val="nil"/>
          <w:bottom w:val="nil"/>
          <w:right w:val="nil"/>
          <w:between w:val="nil"/>
        </w:pBdr>
        <w:spacing w:after="57"/>
        <w:jc w:val="both"/>
        <w:rPr>
          <w:rFonts w:ascii="Arial" w:eastAsia="Arial" w:hAnsi="Arial"/>
          <w:b/>
          <w:sz w:val="20"/>
          <w:szCs w:val="20"/>
        </w:rPr>
      </w:pPr>
      <w:r w:rsidRPr="00382F3D">
        <w:rPr>
          <w:rFonts w:ascii="Arial" w:eastAsia="Arial" w:hAnsi="Arial"/>
          <w:b/>
          <w:sz w:val="20"/>
          <w:szCs w:val="20"/>
        </w:rPr>
        <w:t>1.2.</w:t>
      </w:r>
      <w:r w:rsidR="00DB4E05">
        <w:rPr>
          <w:rFonts w:ascii="Arial" w:eastAsia="Arial" w:hAnsi="Arial"/>
          <w:b/>
          <w:sz w:val="20"/>
          <w:szCs w:val="20"/>
        </w:rPr>
        <w:t>1.15.</w:t>
      </w:r>
      <w:r w:rsidRPr="00382F3D">
        <w:rPr>
          <w:rFonts w:ascii="Arial" w:eastAsia="Arial" w:hAnsi="Arial"/>
          <w:b/>
          <w:sz w:val="20"/>
          <w:szCs w:val="20"/>
        </w:rPr>
        <w:t xml:space="preserve">3.3.1 </w:t>
      </w:r>
      <w:r w:rsidRPr="00DB4E05">
        <w:rPr>
          <w:rFonts w:ascii="Arial" w:eastAsia="Arial" w:hAnsi="Arial"/>
          <w:bCs/>
          <w:sz w:val="20"/>
          <w:szCs w:val="20"/>
        </w:rPr>
        <w:t>Será admitido o somatório das quantidades constantes dos Atestados para comprovação de</w:t>
      </w:r>
      <w:r w:rsidR="00DB4E05" w:rsidRPr="00DB4E05">
        <w:rPr>
          <w:rFonts w:ascii="Arial" w:eastAsia="Arial" w:hAnsi="Arial"/>
          <w:bCs/>
          <w:sz w:val="20"/>
          <w:szCs w:val="20"/>
        </w:rPr>
        <w:t xml:space="preserve"> </w:t>
      </w:r>
      <w:r w:rsidRPr="00DB4E05">
        <w:rPr>
          <w:rFonts w:ascii="Arial" w:eastAsia="Arial" w:hAnsi="Arial"/>
          <w:bCs/>
          <w:sz w:val="20"/>
          <w:szCs w:val="20"/>
        </w:rPr>
        <w:t>atendimento a este item.</w:t>
      </w:r>
    </w:p>
    <w:p w14:paraId="584C39A2" w14:textId="5801ACE3" w:rsidR="00382F3D" w:rsidRPr="00382F3D" w:rsidRDefault="00382F3D" w:rsidP="00382F3D">
      <w:pPr>
        <w:pBdr>
          <w:top w:val="nil"/>
          <w:left w:val="nil"/>
          <w:bottom w:val="nil"/>
          <w:right w:val="nil"/>
          <w:between w:val="nil"/>
        </w:pBdr>
        <w:spacing w:after="57"/>
        <w:jc w:val="both"/>
        <w:rPr>
          <w:rFonts w:ascii="Arial" w:eastAsia="Arial" w:hAnsi="Arial"/>
          <w:b/>
          <w:sz w:val="20"/>
          <w:szCs w:val="20"/>
        </w:rPr>
      </w:pPr>
      <w:r w:rsidRPr="00382F3D">
        <w:rPr>
          <w:rFonts w:ascii="Arial" w:eastAsia="Arial" w:hAnsi="Arial"/>
          <w:b/>
          <w:sz w:val="20"/>
          <w:szCs w:val="20"/>
        </w:rPr>
        <w:t>1</w:t>
      </w:r>
      <w:r w:rsidR="00DB4E05">
        <w:rPr>
          <w:rFonts w:ascii="Arial" w:eastAsia="Arial" w:hAnsi="Arial"/>
          <w:b/>
          <w:sz w:val="20"/>
          <w:szCs w:val="20"/>
        </w:rPr>
        <w:t>.2.1.15.</w:t>
      </w:r>
      <w:r w:rsidRPr="00382F3D">
        <w:rPr>
          <w:rFonts w:ascii="Arial" w:eastAsia="Arial" w:hAnsi="Arial"/>
          <w:b/>
          <w:sz w:val="20"/>
          <w:szCs w:val="20"/>
        </w:rPr>
        <w:t xml:space="preserve">3.4 </w:t>
      </w:r>
      <w:r w:rsidRPr="00DB4E05">
        <w:rPr>
          <w:rFonts w:ascii="Arial" w:eastAsia="Arial" w:hAnsi="Arial"/>
          <w:bCs/>
          <w:sz w:val="20"/>
          <w:szCs w:val="20"/>
        </w:rPr>
        <w:t>Comprovação de Capacidade Técnica Profissional – Experiência Profissional</w:t>
      </w:r>
      <w:r w:rsidR="00DB4E05" w:rsidRPr="00DB4E05">
        <w:rPr>
          <w:rFonts w:ascii="Arial" w:eastAsia="Arial" w:hAnsi="Arial"/>
          <w:bCs/>
          <w:sz w:val="20"/>
          <w:szCs w:val="20"/>
        </w:rPr>
        <w:t xml:space="preserve"> </w:t>
      </w:r>
      <w:r w:rsidRPr="00DB4E05">
        <w:rPr>
          <w:rFonts w:ascii="Arial" w:eastAsia="Arial" w:hAnsi="Arial"/>
          <w:bCs/>
          <w:sz w:val="20"/>
          <w:szCs w:val="20"/>
        </w:rPr>
        <w:t>A Proponente deverá comprovar que possui em seu quadro funcional, na data estipulada para a</w:t>
      </w:r>
      <w:r w:rsidR="00DB4E05" w:rsidRPr="00DB4E05">
        <w:rPr>
          <w:rFonts w:ascii="Arial" w:eastAsia="Arial" w:hAnsi="Arial"/>
          <w:bCs/>
          <w:sz w:val="20"/>
          <w:szCs w:val="20"/>
        </w:rPr>
        <w:t xml:space="preserve"> </w:t>
      </w:r>
      <w:r w:rsidRPr="00DB4E05">
        <w:rPr>
          <w:rFonts w:ascii="Arial" w:eastAsia="Arial" w:hAnsi="Arial"/>
          <w:bCs/>
          <w:sz w:val="20"/>
          <w:szCs w:val="20"/>
        </w:rPr>
        <w:t>entrega desta documentação, um ou mais profissionais de nível superior, com registro no órgão</w:t>
      </w:r>
      <w:r w:rsidR="00DB4E05" w:rsidRPr="00DB4E05">
        <w:rPr>
          <w:rFonts w:ascii="Arial" w:eastAsia="Arial" w:hAnsi="Arial"/>
          <w:bCs/>
          <w:sz w:val="20"/>
          <w:szCs w:val="20"/>
        </w:rPr>
        <w:t xml:space="preserve"> </w:t>
      </w:r>
      <w:r w:rsidRPr="00DB4E05">
        <w:rPr>
          <w:rFonts w:ascii="Arial" w:eastAsia="Arial" w:hAnsi="Arial"/>
          <w:bCs/>
          <w:sz w:val="20"/>
          <w:szCs w:val="20"/>
        </w:rPr>
        <w:t>profissional competente, detentor de CAT emitida pelo CREA, devidamente acompanhada do</w:t>
      </w:r>
      <w:r w:rsidR="00DB4E05" w:rsidRPr="00DB4E05">
        <w:rPr>
          <w:rFonts w:ascii="Arial" w:eastAsia="Arial" w:hAnsi="Arial"/>
          <w:bCs/>
          <w:sz w:val="20"/>
          <w:szCs w:val="20"/>
        </w:rPr>
        <w:t xml:space="preserve"> </w:t>
      </w:r>
      <w:r w:rsidRPr="00DB4E05">
        <w:rPr>
          <w:rFonts w:ascii="Arial" w:eastAsia="Arial" w:hAnsi="Arial"/>
          <w:bCs/>
          <w:sz w:val="20"/>
          <w:szCs w:val="20"/>
        </w:rPr>
        <w:t>atestado de execução, fornecido por pessoa jurídica de direito público ou privado, que</w:t>
      </w:r>
      <w:r w:rsidR="00DB4E05" w:rsidRPr="00DB4E05">
        <w:rPr>
          <w:rFonts w:ascii="Arial" w:eastAsia="Arial" w:hAnsi="Arial"/>
          <w:bCs/>
          <w:sz w:val="20"/>
          <w:szCs w:val="20"/>
        </w:rPr>
        <w:t xml:space="preserve"> </w:t>
      </w:r>
      <w:r w:rsidRPr="00DB4E05">
        <w:rPr>
          <w:rFonts w:ascii="Arial" w:eastAsia="Arial" w:hAnsi="Arial"/>
          <w:bCs/>
          <w:sz w:val="20"/>
          <w:szCs w:val="20"/>
        </w:rPr>
        <w:t>demonstrem sua capacitação técnica para a execução de serviço de manutenção corretiva e</w:t>
      </w:r>
      <w:r w:rsidR="00DB4E05" w:rsidRPr="00DB4E05">
        <w:rPr>
          <w:rFonts w:ascii="Arial" w:eastAsia="Arial" w:hAnsi="Arial"/>
          <w:bCs/>
          <w:sz w:val="20"/>
          <w:szCs w:val="20"/>
        </w:rPr>
        <w:t xml:space="preserve"> </w:t>
      </w:r>
      <w:r w:rsidRPr="00DB4E05">
        <w:rPr>
          <w:rFonts w:ascii="Arial" w:eastAsia="Arial" w:hAnsi="Arial"/>
          <w:bCs/>
          <w:sz w:val="20"/>
          <w:szCs w:val="20"/>
        </w:rPr>
        <w:t>preventiva dos equipamentos listados neste documento. (listados na planilha de equipamentos).</w:t>
      </w:r>
    </w:p>
    <w:p w14:paraId="1A9121A4" w14:textId="0E44EE12" w:rsidR="00382F3D" w:rsidRPr="00DB4E05" w:rsidRDefault="00382F3D" w:rsidP="00382F3D">
      <w:pPr>
        <w:pBdr>
          <w:top w:val="nil"/>
          <w:left w:val="nil"/>
          <w:bottom w:val="nil"/>
          <w:right w:val="nil"/>
          <w:between w:val="nil"/>
        </w:pBdr>
        <w:spacing w:after="57"/>
        <w:jc w:val="both"/>
        <w:rPr>
          <w:rFonts w:ascii="Arial" w:eastAsia="Arial" w:hAnsi="Arial"/>
          <w:bCs/>
          <w:sz w:val="20"/>
          <w:szCs w:val="20"/>
        </w:rPr>
      </w:pPr>
      <w:r w:rsidRPr="00382F3D">
        <w:rPr>
          <w:rFonts w:ascii="Arial" w:eastAsia="Arial" w:hAnsi="Arial"/>
          <w:b/>
          <w:sz w:val="20"/>
          <w:szCs w:val="20"/>
        </w:rPr>
        <w:t>1.</w:t>
      </w:r>
      <w:r w:rsidR="00DB4E05">
        <w:rPr>
          <w:rFonts w:ascii="Arial" w:eastAsia="Arial" w:hAnsi="Arial"/>
          <w:b/>
          <w:sz w:val="20"/>
          <w:szCs w:val="20"/>
        </w:rPr>
        <w:t>2.1.15</w:t>
      </w:r>
      <w:r w:rsidRPr="00382F3D">
        <w:rPr>
          <w:rFonts w:ascii="Arial" w:eastAsia="Arial" w:hAnsi="Arial"/>
          <w:b/>
          <w:sz w:val="20"/>
          <w:szCs w:val="20"/>
        </w:rPr>
        <w:t xml:space="preserve">.3.5 </w:t>
      </w:r>
      <w:r w:rsidRPr="00DB4E05">
        <w:rPr>
          <w:rFonts w:ascii="Arial" w:eastAsia="Arial" w:hAnsi="Arial"/>
          <w:bCs/>
          <w:sz w:val="20"/>
          <w:szCs w:val="20"/>
        </w:rPr>
        <w:t>A comprovação do vínculo do profissional competente com a proponente deverá estar vigente e se</w:t>
      </w:r>
      <w:r w:rsidR="00DB4E05" w:rsidRPr="00DB4E05">
        <w:rPr>
          <w:rFonts w:ascii="Arial" w:eastAsia="Arial" w:hAnsi="Arial"/>
          <w:bCs/>
          <w:sz w:val="20"/>
          <w:szCs w:val="20"/>
        </w:rPr>
        <w:t xml:space="preserve"> </w:t>
      </w:r>
      <w:r w:rsidRPr="00DB4E05">
        <w:rPr>
          <w:rFonts w:ascii="Arial" w:eastAsia="Arial" w:hAnsi="Arial"/>
          <w:bCs/>
          <w:sz w:val="20"/>
          <w:szCs w:val="20"/>
        </w:rPr>
        <w:t>dar através de um dos seguintes documentos:</w:t>
      </w:r>
    </w:p>
    <w:p w14:paraId="4CC44B3F" w14:textId="5489A229" w:rsidR="00382F3D" w:rsidRPr="00DB4E05" w:rsidRDefault="00DB4E05" w:rsidP="00382F3D">
      <w:pPr>
        <w:pBdr>
          <w:top w:val="nil"/>
          <w:left w:val="nil"/>
          <w:bottom w:val="nil"/>
          <w:right w:val="nil"/>
          <w:between w:val="nil"/>
        </w:pBdr>
        <w:spacing w:after="57"/>
        <w:jc w:val="both"/>
        <w:rPr>
          <w:rFonts w:ascii="Arial" w:eastAsia="Arial" w:hAnsi="Arial"/>
          <w:bCs/>
          <w:sz w:val="20"/>
          <w:szCs w:val="20"/>
        </w:rPr>
      </w:pPr>
      <w:r w:rsidRPr="00DB4E05">
        <w:rPr>
          <w:rFonts w:ascii="Arial" w:eastAsia="Arial" w:hAnsi="Arial"/>
          <w:b/>
          <w:sz w:val="20"/>
          <w:szCs w:val="20"/>
        </w:rPr>
        <w:t>a)</w:t>
      </w:r>
      <w:r>
        <w:rPr>
          <w:rFonts w:ascii="Arial" w:eastAsia="Arial" w:hAnsi="Arial"/>
          <w:bCs/>
          <w:sz w:val="20"/>
          <w:szCs w:val="20"/>
        </w:rPr>
        <w:t xml:space="preserve"> </w:t>
      </w:r>
      <w:r w:rsidR="00382F3D" w:rsidRPr="00DB4E05">
        <w:rPr>
          <w:rFonts w:ascii="Arial" w:eastAsia="Arial" w:hAnsi="Arial"/>
          <w:bCs/>
          <w:sz w:val="20"/>
          <w:szCs w:val="20"/>
        </w:rPr>
        <w:t>Carteira de Trabalho (contendo as seguintes folhas: número de registro, qualificação civil, contrato</w:t>
      </w:r>
    </w:p>
    <w:p w14:paraId="640CD857" w14:textId="77777777" w:rsidR="00DB4E05" w:rsidRPr="00DB4E05" w:rsidRDefault="00382F3D" w:rsidP="00382F3D">
      <w:pPr>
        <w:pBdr>
          <w:top w:val="nil"/>
          <w:left w:val="nil"/>
          <w:bottom w:val="nil"/>
          <w:right w:val="nil"/>
          <w:between w:val="nil"/>
        </w:pBdr>
        <w:spacing w:after="57"/>
        <w:jc w:val="both"/>
        <w:rPr>
          <w:rFonts w:ascii="Arial" w:eastAsia="Arial" w:hAnsi="Arial"/>
          <w:bCs/>
          <w:sz w:val="20"/>
          <w:szCs w:val="20"/>
        </w:rPr>
      </w:pPr>
      <w:r w:rsidRPr="00DB4E05">
        <w:rPr>
          <w:rFonts w:ascii="Arial" w:eastAsia="Arial" w:hAnsi="Arial"/>
          <w:bCs/>
          <w:sz w:val="20"/>
          <w:szCs w:val="20"/>
        </w:rPr>
        <w:t xml:space="preserve">de trabalho), ou </w:t>
      </w:r>
    </w:p>
    <w:p w14:paraId="7BC8E566" w14:textId="77777777" w:rsidR="00E17EED" w:rsidRDefault="00DB4E05" w:rsidP="00E17EED">
      <w:pPr>
        <w:pBdr>
          <w:top w:val="nil"/>
          <w:left w:val="nil"/>
          <w:bottom w:val="nil"/>
          <w:right w:val="nil"/>
          <w:between w:val="nil"/>
        </w:pBdr>
        <w:spacing w:after="57"/>
        <w:jc w:val="both"/>
        <w:rPr>
          <w:rFonts w:ascii="Arial" w:eastAsia="DengXian" w:hAnsi="Arial"/>
          <w:b/>
          <w:sz w:val="20"/>
          <w:szCs w:val="20"/>
        </w:rPr>
      </w:pPr>
      <w:r>
        <w:rPr>
          <w:rFonts w:ascii="Arial" w:eastAsia="Arial" w:hAnsi="Arial"/>
          <w:b/>
          <w:sz w:val="20"/>
          <w:szCs w:val="20"/>
        </w:rPr>
        <w:t xml:space="preserve">b) </w:t>
      </w:r>
      <w:r w:rsidR="00382F3D" w:rsidRPr="00DB4E05">
        <w:rPr>
          <w:rFonts w:ascii="Arial" w:eastAsia="Arial" w:hAnsi="Arial"/>
          <w:bCs/>
          <w:sz w:val="20"/>
          <w:szCs w:val="20"/>
        </w:rPr>
        <w:t>Contrato de prestação de serviço (se por prazo determinado, o mesmo deverá</w:t>
      </w:r>
      <w:r w:rsidR="00E17EED" w:rsidRPr="00E17EED">
        <w:rPr>
          <w:rFonts w:ascii="Arial" w:eastAsia="Arial" w:hAnsi="Arial"/>
          <w:bCs/>
          <w:sz w:val="20"/>
          <w:szCs w:val="20"/>
        </w:rPr>
        <w:t xml:space="preserve"> </w:t>
      </w:r>
      <w:r w:rsidR="00E17EED" w:rsidRPr="00E17EED">
        <w:rPr>
          <w:rFonts w:ascii="Arial" w:eastAsia="DengXian" w:hAnsi="Arial"/>
          <w:bCs/>
          <w:sz w:val="20"/>
          <w:szCs w:val="20"/>
        </w:rPr>
        <w:t xml:space="preserve">abranger o período de execução dos serviços objeto desta contratação). </w:t>
      </w:r>
    </w:p>
    <w:p w14:paraId="0CDA768C" w14:textId="07C393AF" w:rsidR="00E17EED" w:rsidRPr="00E17EED" w:rsidRDefault="00E17EED" w:rsidP="00E17EED">
      <w:pPr>
        <w:pBdr>
          <w:top w:val="nil"/>
          <w:left w:val="nil"/>
          <w:bottom w:val="nil"/>
          <w:right w:val="nil"/>
          <w:between w:val="nil"/>
        </w:pBdr>
        <w:spacing w:after="57"/>
        <w:jc w:val="both"/>
        <w:rPr>
          <w:rFonts w:ascii="Arial" w:eastAsia="Arial" w:hAnsi="Arial"/>
          <w:bCs/>
          <w:sz w:val="20"/>
          <w:szCs w:val="20"/>
        </w:rPr>
      </w:pPr>
      <w:r>
        <w:rPr>
          <w:rFonts w:ascii="Arial" w:eastAsia="DengXian" w:hAnsi="Arial"/>
          <w:b/>
          <w:sz w:val="20"/>
          <w:szCs w:val="20"/>
        </w:rPr>
        <w:t xml:space="preserve">c) </w:t>
      </w:r>
      <w:r w:rsidRPr="00E17EED">
        <w:rPr>
          <w:rFonts w:ascii="Arial" w:eastAsia="DengXian" w:hAnsi="Arial"/>
          <w:bCs/>
          <w:sz w:val="20"/>
          <w:szCs w:val="20"/>
        </w:rPr>
        <w:t>Declaração de</w:t>
      </w:r>
      <w:r w:rsidRPr="00E17EED">
        <w:rPr>
          <w:rFonts w:ascii="Arial" w:eastAsia="Arial" w:hAnsi="Arial"/>
          <w:bCs/>
          <w:sz w:val="20"/>
          <w:szCs w:val="20"/>
        </w:rPr>
        <w:t xml:space="preserve"> </w:t>
      </w:r>
      <w:r w:rsidRPr="00E17EED">
        <w:rPr>
          <w:rFonts w:ascii="Arial" w:eastAsia="DengXian" w:hAnsi="Arial"/>
          <w:bCs/>
          <w:sz w:val="20"/>
          <w:szCs w:val="20"/>
        </w:rPr>
        <w:t>disponibilidade técnica.</w:t>
      </w:r>
    </w:p>
    <w:p w14:paraId="60951380" w14:textId="21B8204E" w:rsidR="00E17EED" w:rsidRPr="00E17EED" w:rsidRDefault="00E17EED" w:rsidP="00E17EED">
      <w:pPr>
        <w:pBdr>
          <w:top w:val="nil"/>
          <w:left w:val="nil"/>
          <w:bottom w:val="nil"/>
          <w:right w:val="nil"/>
          <w:between w:val="nil"/>
        </w:pBdr>
        <w:spacing w:after="57"/>
        <w:jc w:val="both"/>
        <w:rPr>
          <w:rFonts w:ascii="Arial" w:eastAsia="DengXian" w:hAnsi="Arial"/>
          <w:bCs/>
          <w:sz w:val="20"/>
          <w:szCs w:val="20"/>
        </w:rPr>
      </w:pPr>
      <w:r w:rsidRPr="00E17EED">
        <w:rPr>
          <w:rFonts w:ascii="Arial" w:eastAsia="DengXian" w:hAnsi="Arial"/>
          <w:b/>
          <w:sz w:val="20"/>
          <w:szCs w:val="20"/>
        </w:rPr>
        <w:t>1.2</w:t>
      </w:r>
      <w:r>
        <w:rPr>
          <w:rFonts w:ascii="Arial" w:eastAsia="DengXian" w:hAnsi="Arial"/>
          <w:b/>
          <w:sz w:val="20"/>
          <w:szCs w:val="20"/>
        </w:rPr>
        <w:t>.1.15</w:t>
      </w:r>
      <w:r w:rsidRPr="00E17EED">
        <w:rPr>
          <w:rFonts w:ascii="Arial" w:eastAsia="DengXian" w:hAnsi="Arial"/>
          <w:b/>
          <w:sz w:val="20"/>
          <w:szCs w:val="20"/>
        </w:rPr>
        <w:t xml:space="preserve">.3.6 </w:t>
      </w:r>
      <w:r w:rsidRPr="00E17EED">
        <w:rPr>
          <w:rFonts w:ascii="Arial" w:eastAsia="DengXian" w:hAnsi="Arial"/>
          <w:bCs/>
          <w:sz w:val="20"/>
          <w:szCs w:val="20"/>
        </w:rPr>
        <w:t>Não será permitido apresentar comprovação de vínculo empregatício de um mesmo profissional, em mais de uma Proponente, sob pena de inabilitação de ambas as empresas.</w:t>
      </w:r>
    </w:p>
    <w:p w14:paraId="5E0EA787" w14:textId="002102F6" w:rsidR="00E17EED" w:rsidRPr="00E17EED" w:rsidRDefault="00E17EED" w:rsidP="00E17EED">
      <w:pPr>
        <w:pBdr>
          <w:top w:val="nil"/>
          <w:left w:val="nil"/>
          <w:bottom w:val="nil"/>
          <w:right w:val="nil"/>
          <w:between w:val="nil"/>
        </w:pBdr>
        <w:spacing w:after="57"/>
        <w:jc w:val="both"/>
        <w:rPr>
          <w:rFonts w:ascii="Arial" w:eastAsia="DengXian" w:hAnsi="Arial"/>
          <w:b/>
          <w:sz w:val="20"/>
          <w:szCs w:val="20"/>
        </w:rPr>
      </w:pPr>
      <w:r w:rsidRPr="00E17EED">
        <w:rPr>
          <w:rFonts w:ascii="Arial" w:eastAsia="DengXian" w:hAnsi="Arial"/>
          <w:b/>
          <w:sz w:val="20"/>
          <w:szCs w:val="20"/>
        </w:rPr>
        <w:t>1.2.</w:t>
      </w:r>
      <w:r>
        <w:rPr>
          <w:rFonts w:ascii="Arial" w:eastAsia="DengXian" w:hAnsi="Arial"/>
          <w:b/>
          <w:sz w:val="20"/>
          <w:szCs w:val="20"/>
        </w:rPr>
        <w:t>1.15.</w:t>
      </w:r>
      <w:r w:rsidRPr="00E17EED">
        <w:rPr>
          <w:rFonts w:ascii="Arial" w:eastAsia="DengXian" w:hAnsi="Arial"/>
          <w:b/>
          <w:sz w:val="20"/>
          <w:szCs w:val="20"/>
        </w:rPr>
        <w:t xml:space="preserve">3.7 </w:t>
      </w:r>
      <w:r w:rsidRPr="00E17EED">
        <w:rPr>
          <w:rFonts w:ascii="Arial" w:eastAsia="DengXian" w:hAnsi="Arial"/>
          <w:bCs/>
          <w:sz w:val="20"/>
          <w:szCs w:val="20"/>
        </w:rPr>
        <w:t>Quando o profissional detentor do acervo for sócio da empresa, a comprovação do vínculo poderá ser feita pela Certidão da Junta Comercial, pelo Contrato Social vigente, pelo Estatuto Social ou pelo Ato Constitutivo da Sociedade.</w:t>
      </w:r>
    </w:p>
    <w:p w14:paraId="7B3AB812" w14:textId="58D4F174" w:rsidR="00E17EED" w:rsidRPr="00E17EED" w:rsidRDefault="00E17EED" w:rsidP="00E17EED">
      <w:pPr>
        <w:pBdr>
          <w:top w:val="nil"/>
          <w:left w:val="nil"/>
          <w:bottom w:val="nil"/>
          <w:right w:val="nil"/>
          <w:between w:val="nil"/>
        </w:pBdr>
        <w:spacing w:after="57"/>
        <w:jc w:val="both"/>
        <w:rPr>
          <w:rFonts w:ascii="Arial" w:eastAsia="DengXian" w:hAnsi="Arial"/>
          <w:bCs/>
          <w:sz w:val="20"/>
          <w:szCs w:val="20"/>
        </w:rPr>
      </w:pPr>
      <w:r w:rsidRPr="00E17EED">
        <w:rPr>
          <w:rFonts w:ascii="Arial" w:eastAsia="DengXian" w:hAnsi="Arial"/>
          <w:b/>
          <w:sz w:val="20"/>
          <w:szCs w:val="20"/>
        </w:rPr>
        <w:t>1.</w:t>
      </w:r>
      <w:r>
        <w:rPr>
          <w:rFonts w:ascii="Arial" w:eastAsia="DengXian" w:hAnsi="Arial"/>
          <w:b/>
          <w:sz w:val="20"/>
          <w:szCs w:val="20"/>
        </w:rPr>
        <w:t>2.1.15.</w:t>
      </w:r>
      <w:r w:rsidRPr="00E17EED">
        <w:rPr>
          <w:rFonts w:ascii="Arial" w:eastAsia="DengXian" w:hAnsi="Arial"/>
          <w:b/>
          <w:sz w:val="20"/>
          <w:szCs w:val="20"/>
        </w:rPr>
        <w:t xml:space="preserve">3.8 </w:t>
      </w:r>
      <w:r w:rsidRPr="00E17EED">
        <w:rPr>
          <w:rFonts w:ascii="Arial" w:eastAsia="DengXian" w:hAnsi="Arial"/>
          <w:bCs/>
          <w:sz w:val="20"/>
          <w:szCs w:val="20"/>
        </w:rPr>
        <w:t>O(s) profissional(ais) apontado(s) na proposta como detentor(es) do acervo técnico deverá(</w:t>
      </w:r>
      <w:proofErr w:type="spellStart"/>
      <w:r w:rsidRPr="00E17EED">
        <w:rPr>
          <w:rFonts w:ascii="Arial" w:eastAsia="DengXian" w:hAnsi="Arial"/>
          <w:bCs/>
          <w:sz w:val="20"/>
          <w:szCs w:val="20"/>
        </w:rPr>
        <w:t>ão</w:t>
      </w:r>
      <w:proofErr w:type="spellEnd"/>
      <w:r w:rsidRPr="00E17EED">
        <w:rPr>
          <w:rFonts w:ascii="Arial" w:eastAsia="DengXian" w:hAnsi="Arial"/>
          <w:bCs/>
          <w:sz w:val="20"/>
          <w:szCs w:val="20"/>
        </w:rPr>
        <w:t>) ser indicado(s) como responsável(eis) técnico(s) e deverá(</w:t>
      </w:r>
      <w:proofErr w:type="spellStart"/>
      <w:r w:rsidRPr="00E17EED">
        <w:rPr>
          <w:rFonts w:ascii="Arial" w:eastAsia="DengXian" w:hAnsi="Arial"/>
          <w:bCs/>
          <w:sz w:val="20"/>
          <w:szCs w:val="20"/>
        </w:rPr>
        <w:t>ão</w:t>
      </w:r>
      <w:proofErr w:type="spellEnd"/>
      <w:r w:rsidRPr="00E17EED">
        <w:rPr>
          <w:rFonts w:ascii="Arial" w:eastAsia="DengXian" w:hAnsi="Arial"/>
          <w:bCs/>
          <w:sz w:val="20"/>
          <w:szCs w:val="20"/>
        </w:rPr>
        <w:t>) obrigatoriamente participar do objeto desta Licitação.</w:t>
      </w:r>
    </w:p>
    <w:p w14:paraId="6B7F8506" w14:textId="4B522765" w:rsidR="005951A4" w:rsidRDefault="00E17EED" w:rsidP="00E17EED">
      <w:pPr>
        <w:pBdr>
          <w:top w:val="nil"/>
          <w:left w:val="nil"/>
          <w:bottom w:val="nil"/>
          <w:right w:val="nil"/>
          <w:between w:val="nil"/>
        </w:pBdr>
        <w:spacing w:after="57"/>
        <w:jc w:val="both"/>
        <w:rPr>
          <w:rFonts w:ascii="Arial" w:eastAsia="DengXian" w:hAnsi="Arial"/>
          <w:bCs/>
          <w:sz w:val="20"/>
          <w:szCs w:val="20"/>
        </w:rPr>
      </w:pPr>
      <w:r w:rsidRPr="00E17EED">
        <w:rPr>
          <w:rFonts w:ascii="Arial" w:eastAsia="DengXian" w:hAnsi="Arial"/>
          <w:b/>
          <w:sz w:val="20"/>
          <w:szCs w:val="20"/>
        </w:rPr>
        <w:lastRenderedPageBreak/>
        <w:t>1.2.</w:t>
      </w:r>
      <w:r w:rsidR="00E86F86">
        <w:rPr>
          <w:rFonts w:ascii="Arial" w:eastAsia="DengXian" w:hAnsi="Arial"/>
          <w:b/>
          <w:sz w:val="20"/>
          <w:szCs w:val="20"/>
        </w:rPr>
        <w:t>1.15.</w:t>
      </w:r>
      <w:r w:rsidRPr="00E17EED">
        <w:rPr>
          <w:rFonts w:ascii="Arial" w:eastAsia="DengXian" w:hAnsi="Arial"/>
          <w:b/>
          <w:sz w:val="20"/>
          <w:szCs w:val="20"/>
        </w:rPr>
        <w:t xml:space="preserve">3.9 </w:t>
      </w:r>
      <w:r w:rsidRPr="00E86F86">
        <w:rPr>
          <w:rFonts w:ascii="Arial" w:eastAsia="DengXian" w:hAnsi="Arial"/>
          <w:bCs/>
          <w:sz w:val="20"/>
          <w:szCs w:val="20"/>
        </w:rPr>
        <w:t>No que se refere à apresentação de atestados constantes deste Edital, as Proponentes, quando se</w:t>
      </w:r>
      <w:r w:rsidR="00E86F86" w:rsidRPr="00E86F86">
        <w:rPr>
          <w:rFonts w:ascii="Arial" w:eastAsia="DengXian" w:hAnsi="Arial"/>
          <w:bCs/>
          <w:sz w:val="20"/>
          <w:szCs w:val="20"/>
        </w:rPr>
        <w:t xml:space="preserve"> </w:t>
      </w:r>
      <w:r w:rsidRPr="00E86F86">
        <w:rPr>
          <w:rFonts w:ascii="Arial" w:eastAsia="DengXian" w:hAnsi="Arial"/>
          <w:bCs/>
          <w:sz w:val="20"/>
          <w:szCs w:val="20"/>
        </w:rPr>
        <w:t>tratar de atestados inespecíficos, deverão destacar as referências inerentes às exigências obrigadas</w:t>
      </w:r>
      <w:r w:rsidR="00E86F86" w:rsidRPr="00E86F86">
        <w:rPr>
          <w:rFonts w:ascii="Arial" w:eastAsia="DengXian" w:hAnsi="Arial"/>
          <w:bCs/>
          <w:sz w:val="20"/>
          <w:szCs w:val="20"/>
        </w:rPr>
        <w:t xml:space="preserve"> </w:t>
      </w:r>
      <w:r w:rsidRPr="00E86F86">
        <w:rPr>
          <w:rFonts w:ascii="Arial" w:eastAsia="DengXian" w:hAnsi="Arial"/>
          <w:bCs/>
          <w:sz w:val="20"/>
          <w:szCs w:val="20"/>
        </w:rPr>
        <w:t>pelo Edital.</w:t>
      </w:r>
    </w:p>
    <w:p w14:paraId="29BE3BC3" w14:textId="02077B2A" w:rsidR="004506BC" w:rsidRDefault="004506BC" w:rsidP="00E17EED">
      <w:pPr>
        <w:pBdr>
          <w:top w:val="nil"/>
          <w:left w:val="nil"/>
          <w:bottom w:val="nil"/>
          <w:right w:val="nil"/>
          <w:between w:val="nil"/>
        </w:pBdr>
        <w:spacing w:after="57"/>
        <w:jc w:val="both"/>
        <w:rPr>
          <w:rFonts w:ascii="Arial" w:eastAsia="DengXian" w:hAnsi="Arial"/>
          <w:bCs/>
          <w:sz w:val="20"/>
          <w:szCs w:val="20"/>
        </w:rPr>
      </w:pPr>
    </w:p>
    <w:p w14:paraId="740CAD22" w14:textId="12027AFA" w:rsidR="004506BC" w:rsidRDefault="004506BC" w:rsidP="00E17EED">
      <w:pPr>
        <w:pBdr>
          <w:top w:val="nil"/>
          <w:left w:val="nil"/>
          <w:bottom w:val="nil"/>
          <w:right w:val="nil"/>
          <w:between w:val="nil"/>
        </w:pBdr>
        <w:spacing w:after="57"/>
        <w:jc w:val="both"/>
        <w:rPr>
          <w:rFonts w:ascii="Arial" w:eastAsia="DengXian" w:hAnsi="Arial"/>
          <w:b/>
          <w:sz w:val="20"/>
          <w:szCs w:val="20"/>
        </w:rPr>
      </w:pPr>
      <w:r w:rsidRPr="004506BC">
        <w:rPr>
          <w:rFonts w:ascii="Arial" w:eastAsia="DengXian" w:hAnsi="Arial"/>
          <w:b/>
          <w:sz w:val="20"/>
          <w:szCs w:val="20"/>
        </w:rPr>
        <w:t>1.2.2 DA EXECUÇÃO DOS SERVIÇOS</w:t>
      </w:r>
    </w:p>
    <w:p w14:paraId="1E0B742A" w14:textId="21A2D446" w:rsidR="004506BC" w:rsidRPr="004506BC" w:rsidRDefault="004506BC" w:rsidP="004506BC">
      <w:pPr>
        <w:pBdr>
          <w:top w:val="nil"/>
          <w:left w:val="nil"/>
          <w:bottom w:val="nil"/>
          <w:right w:val="nil"/>
          <w:between w:val="nil"/>
        </w:pBdr>
        <w:spacing w:after="57"/>
        <w:jc w:val="both"/>
        <w:rPr>
          <w:rFonts w:ascii="Arial" w:eastAsia="DengXian" w:hAnsi="Arial"/>
          <w:b/>
          <w:sz w:val="20"/>
          <w:szCs w:val="20"/>
        </w:rPr>
      </w:pPr>
      <w:r>
        <w:rPr>
          <w:rFonts w:ascii="Arial" w:eastAsia="DengXian" w:hAnsi="Arial"/>
          <w:b/>
          <w:sz w:val="20"/>
          <w:szCs w:val="20"/>
        </w:rPr>
        <w:t xml:space="preserve">1.2.2.1 </w:t>
      </w:r>
      <w:r w:rsidRPr="004506BC">
        <w:rPr>
          <w:rFonts w:ascii="Arial" w:eastAsia="DengXian" w:hAnsi="Arial"/>
          <w:bCs/>
          <w:sz w:val="20"/>
          <w:szCs w:val="20"/>
        </w:rPr>
        <w:t>Os serviços devem ser realizados na periodicidade indicada (planilha descritiva dos lotes que compõe o objeto).</w:t>
      </w:r>
    </w:p>
    <w:p w14:paraId="35C9632B" w14:textId="09FAB233" w:rsidR="004506BC" w:rsidRPr="00E17EED" w:rsidRDefault="004506BC" w:rsidP="004506BC">
      <w:pPr>
        <w:pBdr>
          <w:top w:val="nil"/>
          <w:left w:val="nil"/>
          <w:bottom w:val="nil"/>
          <w:right w:val="nil"/>
          <w:between w:val="nil"/>
        </w:pBdr>
        <w:spacing w:after="57"/>
        <w:jc w:val="both"/>
        <w:rPr>
          <w:rFonts w:ascii="Arial" w:eastAsia="DengXian" w:hAnsi="Arial"/>
          <w:b/>
          <w:sz w:val="20"/>
          <w:szCs w:val="20"/>
        </w:rPr>
      </w:pPr>
      <w:r>
        <w:rPr>
          <w:rFonts w:ascii="Arial" w:eastAsia="DengXian" w:hAnsi="Arial"/>
          <w:b/>
          <w:sz w:val="20"/>
          <w:szCs w:val="20"/>
        </w:rPr>
        <w:t xml:space="preserve">1.2.2.2 </w:t>
      </w:r>
      <w:r w:rsidRPr="005951A4">
        <w:rPr>
          <w:rFonts w:ascii="Arial" w:eastAsia="DengXian" w:hAnsi="Arial"/>
          <w:bCs/>
          <w:sz w:val="20"/>
          <w:szCs w:val="20"/>
        </w:rPr>
        <w:t xml:space="preserve">Toda prestação de serviço será realizada no Hospital Infantil Waldemar </w:t>
      </w:r>
      <w:proofErr w:type="spellStart"/>
      <w:r w:rsidRPr="005951A4">
        <w:rPr>
          <w:rFonts w:ascii="Arial" w:eastAsia="DengXian" w:hAnsi="Arial"/>
          <w:bCs/>
          <w:sz w:val="20"/>
          <w:szCs w:val="20"/>
        </w:rPr>
        <w:t>Monastier</w:t>
      </w:r>
      <w:proofErr w:type="spellEnd"/>
      <w:r w:rsidRPr="005951A4">
        <w:rPr>
          <w:rFonts w:ascii="Arial" w:eastAsia="DengXian" w:hAnsi="Arial"/>
          <w:bCs/>
          <w:sz w:val="20"/>
          <w:szCs w:val="20"/>
        </w:rPr>
        <w:t>, salvo nas condições em que seja necessário seu deslocamento, o qual só poderá ocorrer após a prévia e expressa autorização da Contratante.</w:t>
      </w:r>
    </w:p>
    <w:p w14:paraId="09EE4A42" w14:textId="5D54B029" w:rsidR="004506BC" w:rsidRPr="00E17EED" w:rsidRDefault="004506BC" w:rsidP="004506BC">
      <w:pPr>
        <w:pBdr>
          <w:top w:val="nil"/>
          <w:left w:val="nil"/>
          <w:bottom w:val="nil"/>
          <w:right w:val="nil"/>
          <w:between w:val="nil"/>
        </w:pBdr>
        <w:spacing w:after="57"/>
        <w:jc w:val="both"/>
        <w:rPr>
          <w:rFonts w:ascii="Arial" w:eastAsia="DengXian" w:hAnsi="Arial"/>
          <w:b/>
          <w:sz w:val="20"/>
          <w:szCs w:val="20"/>
        </w:rPr>
      </w:pPr>
      <w:r>
        <w:rPr>
          <w:rFonts w:ascii="Arial" w:eastAsia="DengXian" w:hAnsi="Arial"/>
          <w:b/>
          <w:sz w:val="20"/>
          <w:szCs w:val="20"/>
        </w:rPr>
        <w:t xml:space="preserve">1.2.2.3 </w:t>
      </w:r>
      <w:r w:rsidRPr="004506BC">
        <w:rPr>
          <w:rFonts w:ascii="Arial" w:eastAsia="DengXian" w:hAnsi="Arial"/>
          <w:bCs/>
          <w:sz w:val="20"/>
          <w:szCs w:val="20"/>
        </w:rPr>
        <w:t>Todo serviço será objeto de execução imediata após a HOMOLOGAÇÃO, devendo a Contratada iniciar a execução dos serviços no prazo máximo de 48 (quarenta e oito) horas após acionamento pela Contratante.</w:t>
      </w:r>
    </w:p>
    <w:p w14:paraId="15A36D18" w14:textId="53625B2C" w:rsidR="004506BC" w:rsidRPr="004506BC" w:rsidRDefault="004506BC" w:rsidP="004506BC">
      <w:pPr>
        <w:pBdr>
          <w:top w:val="nil"/>
          <w:left w:val="nil"/>
          <w:bottom w:val="nil"/>
          <w:right w:val="nil"/>
          <w:between w:val="nil"/>
        </w:pBdr>
        <w:spacing w:after="57"/>
        <w:jc w:val="both"/>
        <w:rPr>
          <w:rFonts w:ascii="Arial" w:eastAsia="DengXian" w:hAnsi="Arial"/>
          <w:bCs/>
          <w:sz w:val="20"/>
          <w:szCs w:val="20"/>
        </w:rPr>
      </w:pPr>
      <w:r>
        <w:rPr>
          <w:rFonts w:ascii="Arial" w:eastAsia="DengXian" w:hAnsi="Arial"/>
          <w:b/>
          <w:sz w:val="20"/>
          <w:szCs w:val="20"/>
        </w:rPr>
        <w:t xml:space="preserve">1.2.2.4 </w:t>
      </w:r>
      <w:r w:rsidRPr="004506BC">
        <w:rPr>
          <w:rFonts w:ascii="Arial" w:eastAsia="DengXian" w:hAnsi="Arial"/>
          <w:bCs/>
          <w:sz w:val="20"/>
          <w:szCs w:val="20"/>
        </w:rPr>
        <w:t>No caso de necessidade de ferramentas especiais, a Contratada terá prazo de 24 (vinte e quatro) horas para providenciar as ferramentas e iniciar a execução do serviço, mediante justificativa por escrito entregue à Contratante.</w:t>
      </w:r>
    </w:p>
    <w:p w14:paraId="399CDE27" w14:textId="6E70B914" w:rsidR="004506BC" w:rsidRPr="00E17EED" w:rsidRDefault="004506BC" w:rsidP="004506BC">
      <w:pPr>
        <w:pBdr>
          <w:top w:val="nil"/>
          <w:left w:val="nil"/>
          <w:bottom w:val="nil"/>
          <w:right w:val="nil"/>
          <w:between w:val="nil"/>
        </w:pBdr>
        <w:spacing w:after="57"/>
        <w:jc w:val="both"/>
        <w:rPr>
          <w:rFonts w:ascii="Arial" w:eastAsia="DengXian" w:hAnsi="Arial"/>
          <w:b/>
          <w:sz w:val="20"/>
          <w:szCs w:val="20"/>
        </w:rPr>
      </w:pPr>
      <w:r>
        <w:rPr>
          <w:rFonts w:ascii="Arial" w:eastAsia="DengXian" w:hAnsi="Arial"/>
          <w:b/>
          <w:sz w:val="20"/>
          <w:szCs w:val="20"/>
        </w:rPr>
        <w:t xml:space="preserve">1.2.2.5 </w:t>
      </w:r>
      <w:r w:rsidRPr="004506BC">
        <w:rPr>
          <w:rFonts w:ascii="Arial" w:eastAsia="DengXian" w:hAnsi="Arial"/>
          <w:bCs/>
          <w:sz w:val="20"/>
          <w:szCs w:val="20"/>
        </w:rPr>
        <w:t>O comparecimento de equipe especializada, para manutenção preventiva na Unidade Hospitalar, podendo ser executados nos dias e horários compreendidos entre segunda e sexta-feira das 8</w:t>
      </w:r>
      <w:r>
        <w:rPr>
          <w:rFonts w:ascii="Arial" w:eastAsia="DengXian" w:hAnsi="Arial"/>
          <w:bCs/>
          <w:sz w:val="20"/>
          <w:szCs w:val="20"/>
        </w:rPr>
        <w:t xml:space="preserve"> (oito)</w:t>
      </w:r>
      <w:r w:rsidRPr="004506BC">
        <w:rPr>
          <w:rFonts w:ascii="Arial" w:eastAsia="DengXian" w:hAnsi="Arial"/>
          <w:bCs/>
          <w:sz w:val="20"/>
          <w:szCs w:val="20"/>
        </w:rPr>
        <w:t xml:space="preserve"> horas às 17</w:t>
      </w:r>
      <w:r>
        <w:rPr>
          <w:rFonts w:ascii="Arial" w:eastAsia="DengXian" w:hAnsi="Arial"/>
          <w:bCs/>
          <w:sz w:val="20"/>
          <w:szCs w:val="20"/>
        </w:rPr>
        <w:t xml:space="preserve"> (dezessete)</w:t>
      </w:r>
      <w:r w:rsidRPr="004506BC">
        <w:rPr>
          <w:rFonts w:ascii="Arial" w:eastAsia="DengXian" w:hAnsi="Arial"/>
          <w:bCs/>
          <w:sz w:val="20"/>
          <w:szCs w:val="20"/>
        </w:rPr>
        <w:t xml:space="preserve"> horas, salvo se houver interrupção ou defeito no funcionamento, a empresa poderá ser acionada em finais de semana ou feriados.</w:t>
      </w:r>
    </w:p>
    <w:p w14:paraId="52034CFE" w14:textId="174E82B9" w:rsidR="004506BC" w:rsidRPr="00E17EED" w:rsidRDefault="004506BC" w:rsidP="004506BC">
      <w:pPr>
        <w:pBdr>
          <w:top w:val="nil"/>
          <w:left w:val="nil"/>
          <w:bottom w:val="nil"/>
          <w:right w:val="nil"/>
          <w:between w:val="nil"/>
        </w:pBdr>
        <w:spacing w:after="57"/>
        <w:jc w:val="both"/>
        <w:rPr>
          <w:rFonts w:ascii="Arial" w:eastAsia="DengXian" w:hAnsi="Arial"/>
          <w:b/>
          <w:sz w:val="20"/>
          <w:szCs w:val="20"/>
        </w:rPr>
      </w:pPr>
      <w:r>
        <w:rPr>
          <w:rFonts w:ascii="Arial" w:eastAsia="DengXian" w:hAnsi="Arial"/>
          <w:b/>
          <w:sz w:val="20"/>
          <w:szCs w:val="20"/>
        </w:rPr>
        <w:t xml:space="preserve">1.2.2.6 </w:t>
      </w:r>
      <w:r w:rsidRPr="004506BC">
        <w:rPr>
          <w:rFonts w:ascii="Arial" w:eastAsia="DengXian" w:hAnsi="Arial"/>
          <w:bCs/>
          <w:sz w:val="20"/>
          <w:szCs w:val="20"/>
        </w:rPr>
        <w:t>Sempre que houver interrupção ou defeito no funcionamento de qualquer um dos equipamentos, uma equipe especializada deverá estar disponível para os atendimentos emergenciais com disponibilidade de atendimento em horário comercial, dias úteis, finais de semana ou feriados, com prazo máximo de 6 (seis) horas após o acionamento por parte do Hospital, deixando para tanto, meios de contato em funcionamento ininterrupto, tais como telefone celular, e-mail, central de atendimento ou outros que sejam padrão de uso pela contratada.</w:t>
      </w:r>
    </w:p>
    <w:p w14:paraId="63AD8968" w14:textId="333508D2" w:rsidR="004506BC" w:rsidRPr="00E17EED" w:rsidRDefault="004506BC" w:rsidP="004506BC">
      <w:pPr>
        <w:pBdr>
          <w:top w:val="nil"/>
          <w:left w:val="nil"/>
          <w:bottom w:val="nil"/>
          <w:right w:val="nil"/>
          <w:between w:val="nil"/>
        </w:pBdr>
        <w:spacing w:after="57"/>
        <w:jc w:val="both"/>
        <w:rPr>
          <w:rFonts w:ascii="Arial" w:eastAsia="DengXian" w:hAnsi="Arial"/>
          <w:b/>
          <w:sz w:val="20"/>
          <w:szCs w:val="20"/>
        </w:rPr>
      </w:pPr>
      <w:r>
        <w:rPr>
          <w:rFonts w:ascii="Arial" w:eastAsia="DengXian" w:hAnsi="Arial"/>
          <w:b/>
          <w:sz w:val="20"/>
          <w:szCs w:val="20"/>
        </w:rPr>
        <w:t xml:space="preserve">1.2.2.7 </w:t>
      </w:r>
      <w:r w:rsidRPr="004506BC">
        <w:rPr>
          <w:rFonts w:ascii="Arial" w:eastAsia="DengXian" w:hAnsi="Arial"/>
          <w:bCs/>
          <w:sz w:val="20"/>
          <w:szCs w:val="20"/>
        </w:rPr>
        <w:t>Fornecimento de todos os equipamentos de segurança do trabalho (EPIs) de acordo com a legislação vigente, para todos os integrantes da equipe que realizará as visitas, bem como, fornecimento de todas as ferramentas necessárias para a realização das manutenções preventivas e corretivas, além da obrigatoriedade da presença de um técnico responsável sobre o qual recairá a responsabilidade de supervisão da equipe e dos serviços prestados.</w:t>
      </w:r>
    </w:p>
    <w:p w14:paraId="137D5285" w14:textId="24265D9F" w:rsidR="004506BC" w:rsidRPr="004506BC" w:rsidRDefault="004506BC" w:rsidP="004506BC">
      <w:pPr>
        <w:pBdr>
          <w:top w:val="nil"/>
          <w:left w:val="nil"/>
          <w:bottom w:val="nil"/>
          <w:right w:val="nil"/>
          <w:between w:val="nil"/>
        </w:pBdr>
        <w:spacing w:after="57"/>
        <w:jc w:val="both"/>
        <w:rPr>
          <w:rFonts w:ascii="Arial" w:eastAsia="DengXian" w:hAnsi="Arial"/>
          <w:bCs/>
          <w:sz w:val="20"/>
          <w:szCs w:val="20"/>
        </w:rPr>
      </w:pPr>
      <w:r>
        <w:rPr>
          <w:rFonts w:ascii="Arial" w:eastAsia="DengXian" w:hAnsi="Arial"/>
          <w:b/>
          <w:sz w:val="20"/>
          <w:szCs w:val="20"/>
        </w:rPr>
        <w:t xml:space="preserve">1.2.2.8 </w:t>
      </w:r>
      <w:r w:rsidRPr="004506BC">
        <w:rPr>
          <w:rFonts w:ascii="Arial" w:eastAsia="DengXian" w:hAnsi="Arial"/>
          <w:bCs/>
          <w:sz w:val="20"/>
          <w:szCs w:val="20"/>
        </w:rPr>
        <w:t>Avaliação da necessidade de aquisição prévia de peças consideradas de consumo e que não estejam contempladas no contrato, para as eventuais emergências, que em virtude de desgaste ou outros motivos sinalizem necessidade de troca, sendo que a troca, instalação e/ou regulagem das mesmas será de responsabilidade da contratada.</w:t>
      </w:r>
    </w:p>
    <w:p w14:paraId="49D375D5" w14:textId="3B2DE37F" w:rsidR="004506BC" w:rsidRPr="00E17EED" w:rsidRDefault="004506BC" w:rsidP="004506BC">
      <w:pPr>
        <w:pBdr>
          <w:top w:val="nil"/>
          <w:left w:val="nil"/>
          <w:bottom w:val="nil"/>
          <w:right w:val="nil"/>
          <w:between w:val="nil"/>
        </w:pBdr>
        <w:spacing w:after="57"/>
        <w:jc w:val="both"/>
        <w:rPr>
          <w:rFonts w:ascii="Arial" w:eastAsia="DengXian" w:hAnsi="Arial"/>
          <w:b/>
          <w:sz w:val="20"/>
          <w:szCs w:val="20"/>
        </w:rPr>
      </w:pPr>
      <w:r>
        <w:rPr>
          <w:rFonts w:ascii="Arial" w:eastAsia="DengXian" w:hAnsi="Arial"/>
          <w:b/>
          <w:sz w:val="20"/>
          <w:szCs w:val="20"/>
        </w:rPr>
        <w:t xml:space="preserve">1.2.2.9 </w:t>
      </w:r>
      <w:r w:rsidRPr="004506BC">
        <w:rPr>
          <w:rFonts w:ascii="Arial" w:eastAsia="DengXian" w:hAnsi="Arial"/>
          <w:bCs/>
          <w:sz w:val="20"/>
          <w:szCs w:val="20"/>
        </w:rPr>
        <w:t>Supervisão geral, de profissional engenheiro mecânico, devidamente cadastrado no respectivo órgão de classe, em virtude da natureza dos serviços prestados, bem como recolhimento de todas as taxas ou impostos que se fizerem necessários pelos mesmos motivos, já inseridos no valor da proposta final apresentada pela contratada.</w:t>
      </w:r>
    </w:p>
    <w:p w14:paraId="505C4B16" w14:textId="45927E63" w:rsidR="004506BC" w:rsidRPr="00E17EED" w:rsidRDefault="004506BC" w:rsidP="004506BC">
      <w:pPr>
        <w:pBdr>
          <w:top w:val="nil"/>
          <w:left w:val="nil"/>
          <w:bottom w:val="nil"/>
          <w:right w:val="nil"/>
          <w:between w:val="nil"/>
        </w:pBdr>
        <w:spacing w:after="57"/>
        <w:jc w:val="both"/>
        <w:rPr>
          <w:rFonts w:ascii="Arial" w:eastAsia="DengXian" w:hAnsi="Arial"/>
          <w:b/>
          <w:sz w:val="20"/>
          <w:szCs w:val="20"/>
        </w:rPr>
      </w:pPr>
      <w:r w:rsidRPr="00E17EED">
        <w:rPr>
          <w:rFonts w:ascii="Arial" w:eastAsia="DengXian" w:hAnsi="Arial"/>
          <w:b/>
          <w:sz w:val="20"/>
          <w:szCs w:val="20"/>
        </w:rPr>
        <w:t>1.</w:t>
      </w:r>
      <w:r>
        <w:rPr>
          <w:rFonts w:ascii="Arial" w:eastAsia="DengXian" w:hAnsi="Arial"/>
          <w:b/>
          <w:sz w:val="20"/>
          <w:szCs w:val="20"/>
        </w:rPr>
        <w:t>2.2.10</w:t>
      </w:r>
      <w:r w:rsidRPr="00E17EED">
        <w:rPr>
          <w:rFonts w:ascii="Arial" w:eastAsia="DengXian" w:hAnsi="Arial"/>
          <w:b/>
          <w:sz w:val="20"/>
          <w:szCs w:val="20"/>
        </w:rPr>
        <w:t xml:space="preserve"> Metrologia e Certificações:</w:t>
      </w:r>
    </w:p>
    <w:p w14:paraId="09C7E9BD" w14:textId="576206FA" w:rsidR="004506BC" w:rsidRPr="004506BC" w:rsidRDefault="004506BC" w:rsidP="004506BC">
      <w:pPr>
        <w:pBdr>
          <w:top w:val="nil"/>
          <w:left w:val="nil"/>
          <w:bottom w:val="nil"/>
          <w:right w:val="nil"/>
          <w:between w:val="nil"/>
        </w:pBdr>
        <w:spacing w:after="57"/>
        <w:jc w:val="both"/>
        <w:rPr>
          <w:rFonts w:ascii="Arial" w:eastAsia="DengXian" w:hAnsi="Arial"/>
          <w:bCs/>
          <w:sz w:val="20"/>
          <w:szCs w:val="20"/>
        </w:rPr>
      </w:pPr>
      <w:r w:rsidRPr="00E17EED">
        <w:rPr>
          <w:rFonts w:ascii="Arial" w:eastAsia="DengXian" w:hAnsi="Arial"/>
          <w:b/>
          <w:sz w:val="20"/>
          <w:szCs w:val="20"/>
        </w:rPr>
        <w:t xml:space="preserve">a) </w:t>
      </w:r>
      <w:r w:rsidRPr="004506BC">
        <w:rPr>
          <w:rFonts w:ascii="Arial" w:eastAsia="DengXian" w:hAnsi="Arial"/>
          <w:bCs/>
          <w:sz w:val="20"/>
          <w:szCs w:val="20"/>
        </w:rPr>
        <w:t>A execução do serviço de metrologia (calibração), de acordo com a BPM da ANVISA, além das normas</w:t>
      </w:r>
      <w:r>
        <w:rPr>
          <w:rFonts w:ascii="Arial" w:eastAsia="DengXian" w:hAnsi="Arial"/>
          <w:bCs/>
          <w:sz w:val="20"/>
          <w:szCs w:val="20"/>
        </w:rPr>
        <w:t xml:space="preserve"> </w:t>
      </w:r>
      <w:r w:rsidRPr="004506BC">
        <w:rPr>
          <w:rFonts w:ascii="Arial" w:eastAsia="DengXian" w:hAnsi="Arial"/>
          <w:bCs/>
          <w:sz w:val="20"/>
          <w:szCs w:val="20"/>
        </w:rPr>
        <w:t>NBR/ISO/IEC e RDC, com seus respectivos padrões regidos pelos fabricantes.</w:t>
      </w:r>
    </w:p>
    <w:p w14:paraId="36EDE78D" w14:textId="00BD4826" w:rsidR="004506BC" w:rsidRPr="00E17EED" w:rsidRDefault="004506BC" w:rsidP="004506BC">
      <w:pPr>
        <w:pBdr>
          <w:top w:val="nil"/>
          <w:left w:val="nil"/>
          <w:bottom w:val="nil"/>
          <w:right w:val="nil"/>
          <w:between w:val="nil"/>
        </w:pBdr>
        <w:spacing w:after="57"/>
        <w:jc w:val="both"/>
        <w:rPr>
          <w:rFonts w:ascii="Arial" w:eastAsia="DengXian" w:hAnsi="Arial"/>
          <w:b/>
          <w:sz w:val="20"/>
          <w:szCs w:val="20"/>
        </w:rPr>
      </w:pPr>
      <w:r w:rsidRPr="00E17EED">
        <w:rPr>
          <w:rFonts w:ascii="Arial" w:eastAsia="DengXian" w:hAnsi="Arial"/>
          <w:b/>
          <w:sz w:val="20"/>
          <w:szCs w:val="20"/>
        </w:rPr>
        <w:t xml:space="preserve">b) </w:t>
      </w:r>
      <w:r w:rsidRPr="004506BC">
        <w:rPr>
          <w:rFonts w:ascii="Arial" w:eastAsia="DengXian" w:hAnsi="Arial"/>
          <w:bCs/>
          <w:sz w:val="20"/>
          <w:szCs w:val="20"/>
        </w:rPr>
        <w:t>A calibração, aferição, qualificação, certificação e avaliação dos equipamentos e instrumentos servem para garantir à Contratante que os mesmos estão em perfeito funcionamento de acordo com o que preconizam as normas NBR ISO IEC 17025, RDC 302, e portarias 3204 e 3523.</w:t>
      </w:r>
    </w:p>
    <w:p w14:paraId="6C3E493A" w14:textId="294722C6" w:rsidR="004506BC" w:rsidRPr="00E17EED" w:rsidRDefault="004506BC" w:rsidP="004506BC">
      <w:pPr>
        <w:pBdr>
          <w:top w:val="nil"/>
          <w:left w:val="nil"/>
          <w:bottom w:val="nil"/>
          <w:right w:val="nil"/>
          <w:between w:val="nil"/>
        </w:pBdr>
        <w:spacing w:after="57"/>
        <w:jc w:val="both"/>
        <w:rPr>
          <w:rFonts w:ascii="Arial" w:eastAsia="DengXian" w:hAnsi="Arial"/>
          <w:b/>
          <w:sz w:val="20"/>
          <w:szCs w:val="20"/>
        </w:rPr>
      </w:pPr>
      <w:r w:rsidRPr="00E17EED">
        <w:rPr>
          <w:rFonts w:ascii="Arial" w:eastAsia="DengXian" w:hAnsi="Arial"/>
          <w:b/>
          <w:sz w:val="20"/>
          <w:szCs w:val="20"/>
        </w:rPr>
        <w:t xml:space="preserve">c) </w:t>
      </w:r>
      <w:r w:rsidRPr="00D504DE">
        <w:rPr>
          <w:rFonts w:ascii="Arial" w:eastAsia="DengXian" w:hAnsi="Arial"/>
          <w:bCs/>
          <w:sz w:val="20"/>
          <w:szCs w:val="20"/>
        </w:rPr>
        <w:t>Cabe a Contratada, à confecção dos Certificados de Calibração rastreáveis a Padrões RBC, com seus respectivos</w:t>
      </w:r>
      <w:r w:rsidR="00D504DE" w:rsidRPr="00D504DE">
        <w:rPr>
          <w:rFonts w:ascii="Arial" w:eastAsia="DengXian" w:hAnsi="Arial"/>
          <w:bCs/>
          <w:sz w:val="20"/>
          <w:szCs w:val="20"/>
        </w:rPr>
        <w:t xml:space="preserve"> </w:t>
      </w:r>
      <w:r w:rsidRPr="00D504DE">
        <w:rPr>
          <w:rFonts w:ascii="Arial" w:eastAsia="DengXian" w:hAnsi="Arial"/>
          <w:bCs/>
          <w:sz w:val="20"/>
          <w:szCs w:val="20"/>
        </w:rPr>
        <w:t>Cálculos de Incerteza e Desvio Padrão. Esses procedimentos, assim como os procedimentos de manutenções</w:t>
      </w:r>
      <w:r w:rsidR="00D504DE" w:rsidRPr="00D504DE">
        <w:rPr>
          <w:rFonts w:ascii="Arial" w:eastAsia="DengXian" w:hAnsi="Arial"/>
          <w:bCs/>
          <w:sz w:val="20"/>
          <w:szCs w:val="20"/>
        </w:rPr>
        <w:t xml:space="preserve"> </w:t>
      </w:r>
      <w:r w:rsidRPr="00D504DE">
        <w:rPr>
          <w:rFonts w:ascii="Arial" w:eastAsia="DengXian" w:hAnsi="Arial"/>
          <w:bCs/>
          <w:sz w:val="20"/>
          <w:szCs w:val="20"/>
        </w:rPr>
        <w:t>preventivas, também deverão ser planejados logo no início do contrato, respeitando as frequências e checklists de cada equipamento.</w:t>
      </w:r>
    </w:p>
    <w:p w14:paraId="198F52AA" w14:textId="16E23942" w:rsidR="004506BC" w:rsidRPr="00E17EED" w:rsidRDefault="004506BC" w:rsidP="004506BC">
      <w:pPr>
        <w:pBdr>
          <w:top w:val="nil"/>
          <w:left w:val="nil"/>
          <w:bottom w:val="nil"/>
          <w:right w:val="nil"/>
          <w:between w:val="nil"/>
        </w:pBdr>
        <w:spacing w:after="57"/>
        <w:jc w:val="both"/>
        <w:rPr>
          <w:rFonts w:ascii="Arial" w:eastAsia="DengXian" w:hAnsi="Arial"/>
          <w:b/>
          <w:sz w:val="20"/>
          <w:szCs w:val="20"/>
        </w:rPr>
      </w:pPr>
      <w:r w:rsidRPr="00E17EED">
        <w:rPr>
          <w:rFonts w:ascii="Arial" w:eastAsia="DengXian" w:hAnsi="Arial"/>
          <w:b/>
          <w:sz w:val="20"/>
          <w:szCs w:val="20"/>
        </w:rPr>
        <w:t xml:space="preserve">d) </w:t>
      </w:r>
      <w:r w:rsidRPr="00D504DE">
        <w:rPr>
          <w:rFonts w:ascii="Arial" w:eastAsia="DengXian" w:hAnsi="Arial"/>
          <w:bCs/>
          <w:sz w:val="20"/>
          <w:szCs w:val="20"/>
        </w:rPr>
        <w:t>Caso as calibrações precisem ser realizadas fora do Estado do Paraná, o prazo para entrega do equipamento</w:t>
      </w:r>
      <w:r w:rsidR="00D504DE" w:rsidRPr="00D504DE">
        <w:rPr>
          <w:rFonts w:ascii="Arial" w:eastAsia="DengXian" w:hAnsi="Arial"/>
          <w:bCs/>
          <w:sz w:val="20"/>
          <w:szCs w:val="20"/>
        </w:rPr>
        <w:t xml:space="preserve"> </w:t>
      </w:r>
      <w:r w:rsidRPr="00D504DE">
        <w:rPr>
          <w:rFonts w:ascii="Arial" w:eastAsia="DengXian" w:hAnsi="Arial"/>
          <w:bCs/>
          <w:sz w:val="20"/>
          <w:szCs w:val="20"/>
        </w:rPr>
        <w:t>poderá ocorrer em até 15 (</w:t>
      </w:r>
      <w:r w:rsidR="00D504DE" w:rsidRPr="00D504DE">
        <w:rPr>
          <w:rFonts w:ascii="Arial" w:eastAsia="DengXian" w:hAnsi="Arial"/>
          <w:bCs/>
          <w:sz w:val="20"/>
          <w:szCs w:val="20"/>
        </w:rPr>
        <w:t>q</w:t>
      </w:r>
      <w:r w:rsidRPr="00D504DE">
        <w:rPr>
          <w:rFonts w:ascii="Arial" w:eastAsia="DengXian" w:hAnsi="Arial"/>
          <w:bCs/>
          <w:sz w:val="20"/>
          <w:szCs w:val="20"/>
        </w:rPr>
        <w:t>uinze</w:t>
      </w:r>
      <w:r w:rsidR="00D504DE" w:rsidRPr="00D504DE">
        <w:rPr>
          <w:rFonts w:ascii="Arial" w:eastAsia="DengXian" w:hAnsi="Arial"/>
          <w:bCs/>
          <w:sz w:val="20"/>
          <w:szCs w:val="20"/>
        </w:rPr>
        <w:t>)</w:t>
      </w:r>
      <w:r w:rsidRPr="00D504DE">
        <w:rPr>
          <w:rFonts w:ascii="Arial" w:eastAsia="DengXian" w:hAnsi="Arial"/>
          <w:bCs/>
          <w:sz w:val="20"/>
          <w:szCs w:val="20"/>
        </w:rPr>
        <w:t xml:space="preserve"> dias.</w:t>
      </w:r>
    </w:p>
    <w:p w14:paraId="136C5ED6" w14:textId="1532F805" w:rsidR="004506BC" w:rsidRPr="00E17EED" w:rsidRDefault="004506BC" w:rsidP="004506BC">
      <w:pPr>
        <w:pBdr>
          <w:top w:val="nil"/>
          <w:left w:val="nil"/>
          <w:bottom w:val="nil"/>
          <w:right w:val="nil"/>
          <w:between w:val="nil"/>
        </w:pBdr>
        <w:spacing w:after="57"/>
        <w:jc w:val="both"/>
        <w:rPr>
          <w:rFonts w:ascii="Arial" w:eastAsia="DengXian" w:hAnsi="Arial"/>
          <w:b/>
          <w:sz w:val="20"/>
          <w:szCs w:val="20"/>
        </w:rPr>
      </w:pPr>
      <w:r w:rsidRPr="00E17EED">
        <w:rPr>
          <w:rFonts w:ascii="Arial" w:eastAsia="DengXian" w:hAnsi="Arial"/>
          <w:b/>
          <w:sz w:val="20"/>
          <w:szCs w:val="20"/>
        </w:rPr>
        <w:t xml:space="preserve">e) </w:t>
      </w:r>
      <w:r w:rsidRPr="00D504DE">
        <w:rPr>
          <w:rFonts w:ascii="Arial" w:eastAsia="DengXian" w:hAnsi="Arial"/>
          <w:bCs/>
          <w:sz w:val="20"/>
          <w:szCs w:val="20"/>
        </w:rPr>
        <w:t>Sendo necessário o deslocamento do equipamento defeituoso para realização da devida manutenção, fora das</w:t>
      </w:r>
      <w:r w:rsidR="00D504DE" w:rsidRPr="00D504DE">
        <w:rPr>
          <w:rFonts w:ascii="Arial" w:eastAsia="DengXian" w:hAnsi="Arial"/>
          <w:bCs/>
          <w:sz w:val="20"/>
          <w:szCs w:val="20"/>
        </w:rPr>
        <w:t xml:space="preserve"> </w:t>
      </w:r>
      <w:r w:rsidRPr="00D504DE">
        <w:rPr>
          <w:rFonts w:ascii="Arial" w:eastAsia="DengXian" w:hAnsi="Arial"/>
          <w:bCs/>
          <w:sz w:val="20"/>
          <w:szCs w:val="20"/>
        </w:rPr>
        <w:t>dependências da Contratante, deverá a Contratada comunicar a Divisão de Manutenção em Equipamento</w:t>
      </w:r>
      <w:r w:rsidR="00D504DE" w:rsidRPr="00D504DE">
        <w:rPr>
          <w:rFonts w:ascii="Arial" w:eastAsia="DengXian" w:hAnsi="Arial"/>
          <w:bCs/>
          <w:sz w:val="20"/>
          <w:szCs w:val="20"/>
        </w:rPr>
        <w:t xml:space="preserve"> </w:t>
      </w:r>
      <w:r w:rsidRPr="00D504DE">
        <w:rPr>
          <w:rFonts w:ascii="Arial" w:eastAsia="DengXian" w:hAnsi="Arial"/>
          <w:bCs/>
          <w:sz w:val="20"/>
          <w:szCs w:val="20"/>
        </w:rPr>
        <w:lastRenderedPageBreak/>
        <w:t>Hospitalar juntamente com a Divisão de Patrimônio para controle patrimonial, devendo os custos de tal</w:t>
      </w:r>
      <w:r w:rsidR="00D504DE" w:rsidRPr="00D504DE">
        <w:rPr>
          <w:rFonts w:ascii="Arial" w:eastAsia="DengXian" w:hAnsi="Arial"/>
          <w:bCs/>
          <w:sz w:val="20"/>
          <w:szCs w:val="20"/>
        </w:rPr>
        <w:t xml:space="preserve"> </w:t>
      </w:r>
      <w:r w:rsidRPr="00D504DE">
        <w:rPr>
          <w:rFonts w:ascii="Arial" w:eastAsia="DengXian" w:hAnsi="Arial"/>
          <w:bCs/>
          <w:sz w:val="20"/>
          <w:szCs w:val="20"/>
        </w:rPr>
        <w:t xml:space="preserve">deslocamento ser imputados à Contratada e a devolução deve ocorrer no prazo máximo de 15 </w:t>
      </w:r>
      <w:r w:rsidR="00D504DE" w:rsidRPr="00D504DE">
        <w:rPr>
          <w:rFonts w:ascii="Arial" w:eastAsia="DengXian" w:hAnsi="Arial"/>
          <w:bCs/>
          <w:sz w:val="20"/>
          <w:szCs w:val="20"/>
        </w:rPr>
        <w:t xml:space="preserve">(quinze) </w:t>
      </w:r>
      <w:r w:rsidRPr="00D504DE">
        <w:rPr>
          <w:rFonts w:ascii="Arial" w:eastAsia="DengXian" w:hAnsi="Arial"/>
          <w:bCs/>
          <w:sz w:val="20"/>
          <w:szCs w:val="20"/>
        </w:rPr>
        <w:t>dias</w:t>
      </w:r>
      <w:r w:rsidRPr="00E17EED">
        <w:rPr>
          <w:rFonts w:ascii="Arial" w:eastAsia="DengXian" w:hAnsi="Arial"/>
          <w:b/>
          <w:sz w:val="20"/>
          <w:szCs w:val="20"/>
        </w:rPr>
        <w:t>.</w:t>
      </w:r>
    </w:p>
    <w:p w14:paraId="00BF5D25" w14:textId="12C0E995" w:rsidR="004506BC" w:rsidRPr="00E17EED" w:rsidRDefault="004506BC" w:rsidP="004506BC">
      <w:pPr>
        <w:pBdr>
          <w:top w:val="nil"/>
          <w:left w:val="nil"/>
          <w:bottom w:val="nil"/>
          <w:right w:val="nil"/>
          <w:between w:val="nil"/>
        </w:pBdr>
        <w:spacing w:after="57"/>
        <w:jc w:val="both"/>
        <w:rPr>
          <w:rFonts w:ascii="Arial" w:eastAsia="DengXian" w:hAnsi="Arial"/>
          <w:b/>
          <w:sz w:val="20"/>
          <w:szCs w:val="20"/>
        </w:rPr>
      </w:pPr>
      <w:r w:rsidRPr="00E17EED">
        <w:rPr>
          <w:rFonts w:ascii="Arial" w:eastAsia="DengXian" w:hAnsi="Arial"/>
          <w:b/>
          <w:sz w:val="20"/>
          <w:szCs w:val="20"/>
        </w:rPr>
        <w:t xml:space="preserve">f) </w:t>
      </w:r>
      <w:r w:rsidRPr="00D504DE">
        <w:rPr>
          <w:rFonts w:ascii="Arial" w:eastAsia="DengXian" w:hAnsi="Arial"/>
          <w:bCs/>
          <w:sz w:val="20"/>
          <w:szCs w:val="20"/>
        </w:rPr>
        <w:t>Os serviços deste instrumento deverão ser executados de acordo com as especificações e/ou rotinas de</w:t>
      </w:r>
      <w:r w:rsidR="00D504DE" w:rsidRPr="00D504DE">
        <w:rPr>
          <w:rFonts w:ascii="Arial" w:eastAsia="DengXian" w:hAnsi="Arial"/>
          <w:bCs/>
          <w:sz w:val="20"/>
          <w:szCs w:val="20"/>
        </w:rPr>
        <w:t xml:space="preserve"> </w:t>
      </w:r>
      <w:r w:rsidRPr="00D504DE">
        <w:rPr>
          <w:rFonts w:ascii="Arial" w:eastAsia="DengXian" w:hAnsi="Arial"/>
          <w:bCs/>
          <w:sz w:val="20"/>
          <w:szCs w:val="20"/>
        </w:rPr>
        <w:t>manutenção preconizadas nos manuais de operação e de serviço do fabricante dos equipamentos,</w:t>
      </w:r>
      <w:r w:rsidR="00D504DE" w:rsidRPr="00D504DE">
        <w:rPr>
          <w:rFonts w:ascii="Arial" w:eastAsia="DengXian" w:hAnsi="Arial"/>
          <w:bCs/>
          <w:sz w:val="20"/>
          <w:szCs w:val="20"/>
        </w:rPr>
        <w:t xml:space="preserve"> </w:t>
      </w:r>
      <w:r w:rsidRPr="00D504DE">
        <w:rPr>
          <w:rFonts w:ascii="Arial" w:eastAsia="DengXian" w:hAnsi="Arial"/>
          <w:bCs/>
          <w:sz w:val="20"/>
          <w:szCs w:val="20"/>
        </w:rPr>
        <w:t>considerando os procedimentos de manutenção preventiva e corretiva.</w:t>
      </w:r>
    </w:p>
    <w:p w14:paraId="1BD6204B" w14:textId="07EC076F" w:rsidR="004506BC" w:rsidRPr="00E17EED" w:rsidRDefault="004506BC" w:rsidP="004506BC">
      <w:pPr>
        <w:pBdr>
          <w:top w:val="nil"/>
          <w:left w:val="nil"/>
          <w:bottom w:val="nil"/>
          <w:right w:val="nil"/>
          <w:between w:val="nil"/>
        </w:pBdr>
        <w:spacing w:after="57"/>
        <w:jc w:val="both"/>
        <w:rPr>
          <w:rFonts w:ascii="Arial" w:eastAsia="DengXian" w:hAnsi="Arial"/>
          <w:b/>
          <w:sz w:val="20"/>
          <w:szCs w:val="20"/>
        </w:rPr>
      </w:pPr>
      <w:r w:rsidRPr="00E17EED">
        <w:rPr>
          <w:rFonts w:ascii="Arial" w:eastAsia="DengXian" w:hAnsi="Arial"/>
          <w:b/>
          <w:sz w:val="20"/>
          <w:szCs w:val="20"/>
        </w:rPr>
        <w:t xml:space="preserve">g) </w:t>
      </w:r>
      <w:r w:rsidRPr="00D504DE">
        <w:rPr>
          <w:rFonts w:ascii="Arial" w:eastAsia="DengXian" w:hAnsi="Arial"/>
          <w:bCs/>
          <w:sz w:val="20"/>
          <w:szCs w:val="20"/>
        </w:rPr>
        <w:t>A Contratada apresentará mensalmente à Contratante toda a Gestão de Manutenções Preventivas e Corretivas</w:t>
      </w:r>
      <w:r w:rsidR="00D504DE" w:rsidRPr="00D504DE">
        <w:rPr>
          <w:rFonts w:ascii="Arial" w:eastAsia="DengXian" w:hAnsi="Arial"/>
          <w:bCs/>
          <w:sz w:val="20"/>
          <w:szCs w:val="20"/>
        </w:rPr>
        <w:t xml:space="preserve"> </w:t>
      </w:r>
      <w:r w:rsidRPr="00D504DE">
        <w:rPr>
          <w:rFonts w:ascii="Arial" w:eastAsia="DengXian" w:hAnsi="Arial"/>
          <w:bCs/>
          <w:sz w:val="20"/>
          <w:szCs w:val="20"/>
        </w:rPr>
        <w:t xml:space="preserve">de Certificações e Calibrações dos aparelhos listados </w:t>
      </w:r>
      <w:proofErr w:type="spellStart"/>
      <w:r w:rsidR="00D504DE" w:rsidRPr="00D504DE">
        <w:rPr>
          <w:rFonts w:ascii="Arial" w:eastAsia="DengXian" w:hAnsi="Arial"/>
          <w:bCs/>
          <w:sz w:val="20"/>
          <w:szCs w:val="20"/>
        </w:rPr>
        <w:t>n</w:t>
      </w:r>
      <w:r w:rsidRPr="00D504DE">
        <w:rPr>
          <w:rFonts w:ascii="Arial" w:eastAsia="DengXian" w:hAnsi="Arial"/>
          <w:bCs/>
          <w:sz w:val="20"/>
          <w:szCs w:val="20"/>
        </w:rPr>
        <w:t>este</w:t>
      </w:r>
      <w:proofErr w:type="spellEnd"/>
      <w:r w:rsidRPr="00D504DE">
        <w:rPr>
          <w:rFonts w:ascii="Arial" w:eastAsia="DengXian" w:hAnsi="Arial"/>
          <w:bCs/>
          <w:sz w:val="20"/>
          <w:szCs w:val="20"/>
        </w:rPr>
        <w:t xml:space="preserve"> Termo por intermédio de planilhas e controles</w:t>
      </w:r>
      <w:r w:rsidR="00D504DE" w:rsidRPr="00D504DE">
        <w:rPr>
          <w:rFonts w:ascii="Arial" w:eastAsia="DengXian" w:hAnsi="Arial"/>
          <w:bCs/>
          <w:sz w:val="20"/>
          <w:szCs w:val="20"/>
        </w:rPr>
        <w:t xml:space="preserve"> </w:t>
      </w:r>
      <w:r w:rsidRPr="00D504DE">
        <w:rPr>
          <w:rFonts w:ascii="Arial" w:eastAsia="DengXian" w:hAnsi="Arial"/>
          <w:bCs/>
          <w:sz w:val="20"/>
          <w:szCs w:val="20"/>
        </w:rPr>
        <w:t>estatísticos, laudos e certificações dos serviços executados, emitir ART e ou TRT/CFT se necessário.</w:t>
      </w:r>
    </w:p>
    <w:p w14:paraId="23A4F078" w14:textId="75818AFC" w:rsidR="00D504DE" w:rsidRDefault="004506BC" w:rsidP="00D504DE">
      <w:pPr>
        <w:pBdr>
          <w:top w:val="nil"/>
          <w:left w:val="nil"/>
          <w:bottom w:val="nil"/>
          <w:right w:val="nil"/>
          <w:between w:val="nil"/>
        </w:pBdr>
        <w:spacing w:after="57"/>
        <w:jc w:val="both"/>
        <w:rPr>
          <w:rFonts w:ascii="Arial" w:eastAsia="DengXian" w:hAnsi="Arial"/>
          <w:bCs/>
          <w:sz w:val="20"/>
          <w:szCs w:val="20"/>
        </w:rPr>
      </w:pPr>
      <w:r w:rsidRPr="00E17EED">
        <w:rPr>
          <w:rFonts w:ascii="Arial" w:eastAsia="DengXian" w:hAnsi="Arial"/>
          <w:b/>
          <w:sz w:val="20"/>
          <w:szCs w:val="20"/>
        </w:rPr>
        <w:t xml:space="preserve">h) </w:t>
      </w:r>
      <w:r w:rsidRPr="00D504DE">
        <w:rPr>
          <w:rFonts w:ascii="Arial" w:eastAsia="DengXian" w:hAnsi="Arial"/>
          <w:bCs/>
          <w:sz w:val="20"/>
          <w:szCs w:val="20"/>
        </w:rPr>
        <w:t>Cabe a Contratada prestar serviço de assistência técnica preventiva continuada, bem como de assistência</w:t>
      </w:r>
      <w:r w:rsidR="00D504DE" w:rsidRPr="00D504DE">
        <w:rPr>
          <w:rFonts w:ascii="Arial" w:eastAsia="DengXian" w:hAnsi="Arial"/>
          <w:bCs/>
          <w:sz w:val="20"/>
          <w:szCs w:val="20"/>
        </w:rPr>
        <w:t xml:space="preserve"> </w:t>
      </w:r>
      <w:r w:rsidRPr="00D504DE">
        <w:rPr>
          <w:rFonts w:ascii="Arial" w:eastAsia="DengXian" w:hAnsi="Arial"/>
          <w:bCs/>
          <w:sz w:val="20"/>
          <w:szCs w:val="20"/>
        </w:rPr>
        <w:t>técnica corretiva, por intermédio de seus técnicos qualificados, inclusive com treinamento na norma</w:t>
      </w:r>
      <w:r w:rsidR="00D504DE" w:rsidRPr="00D504DE">
        <w:rPr>
          <w:rFonts w:ascii="Arial" w:eastAsia="DengXian" w:hAnsi="Arial"/>
          <w:bCs/>
          <w:sz w:val="20"/>
          <w:szCs w:val="20"/>
        </w:rPr>
        <w:t xml:space="preserve"> NBR/ISO/IEC 17025, dos equipamentos hospitalares, laboratoriais e aparelhos clínicos e de apoio, todas as vezes que for solicitado durante o período de vigência do contrato.</w:t>
      </w:r>
    </w:p>
    <w:p w14:paraId="05BDE1C8" w14:textId="77777777" w:rsidR="00D504DE" w:rsidRPr="00D504DE" w:rsidRDefault="00D504DE" w:rsidP="00D504DE">
      <w:pPr>
        <w:pBdr>
          <w:top w:val="nil"/>
          <w:left w:val="nil"/>
          <w:bottom w:val="nil"/>
          <w:right w:val="nil"/>
          <w:between w:val="nil"/>
        </w:pBdr>
        <w:spacing w:after="57"/>
        <w:jc w:val="both"/>
        <w:rPr>
          <w:rFonts w:ascii="Arial" w:eastAsia="DengXian" w:hAnsi="Arial"/>
          <w:b/>
          <w:sz w:val="20"/>
          <w:szCs w:val="20"/>
        </w:rPr>
      </w:pPr>
    </w:p>
    <w:p w14:paraId="09A9DE40" w14:textId="5D3C72C6" w:rsidR="00D504DE" w:rsidRPr="00D504DE" w:rsidRDefault="00D504DE" w:rsidP="00D504DE">
      <w:pPr>
        <w:pBdr>
          <w:top w:val="nil"/>
          <w:left w:val="nil"/>
          <w:bottom w:val="nil"/>
          <w:right w:val="nil"/>
          <w:between w:val="nil"/>
        </w:pBdr>
        <w:spacing w:after="57"/>
        <w:jc w:val="both"/>
        <w:rPr>
          <w:rFonts w:ascii="Arial" w:eastAsia="DengXian" w:hAnsi="Arial"/>
          <w:b/>
          <w:sz w:val="20"/>
          <w:szCs w:val="20"/>
        </w:rPr>
      </w:pPr>
      <w:r w:rsidRPr="00D504DE">
        <w:rPr>
          <w:rFonts w:ascii="Arial" w:eastAsia="DengXian" w:hAnsi="Arial"/>
          <w:b/>
          <w:sz w:val="20"/>
          <w:szCs w:val="20"/>
        </w:rPr>
        <w:t>1.</w:t>
      </w:r>
      <w:r>
        <w:rPr>
          <w:rFonts w:ascii="Arial" w:eastAsia="DengXian" w:hAnsi="Arial"/>
          <w:b/>
          <w:sz w:val="20"/>
          <w:szCs w:val="20"/>
        </w:rPr>
        <w:t xml:space="preserve">2.3 </w:t>
      </w:r>
      <w:r w:rsidRPr="00D504DE">
        <w:rPr>
          <w:rFonts w:ascii="Arial" w:eastAsia="DengXian" w:hAnsi="Arial"/>
          <w:b/>
          <w:sz w:val="20"/>
          <w:szCs w:val="20"/>
        </w:rPr>
        <w:t>Da garantia dos serviços prestados:</w:t>
      </w:r>
    </w:p>
    <w:p w14:paraId="4C5334B9" w14:textId="37F08201" w:rsidR="00D504DE" w:rsidRPr="00D504DE" w:rsidRDefault="00D504DE" w:rsidP="00D504DE">
      <w:pPr>
        <w:pBdr>
          <w:top w:val="nil"/>
          <w:left w:val="nil"/>
          <w:bottom w:val="nil"/>
          <w:right w:val="nil"/>
          <w:between w:val="nil"/>
        </w:pBdr>
        <w:spacing w:after="57"/>
        <w:jc w:val="both"/>
        <w:rPr>
          <w:rFonts w:ascii="Arial" w:eastAsia="DengXian" w:hAnsi="Arial"/>
          <w:b/>
          <w:sz w:val="20"/>
          <w:szCs w:val="20"/>
        </w:rPr>
      </w:pPr>
      <w:r>
        <w:rPr>
          <w:rFonts w:ascii="Arial" w:eastAsia="DengXian" w:hAnsi="Arial"/>
          <w:b/>
          <w:sz w:val="20"/>
          <w:szCs w:val="20"/>
        </w:rPr>
        <w:t>1.2.3.1</w:t>
      </w:r>
      <w:r w:rsidRPr="00D504DE">
        <w:rPr>
          <w:rFonts w:ascii="Arial" w:eastAsia="DengXian" w:hAnsi="Arial"/>
          <w:b/>
          <w:sz w:val="20"/>
          <w:szCs w:val="20"/>
        </w:rPr>
        <w:t xml:space="preserve"> </w:t>
      </w:r>
      <w:r w:rsidRPr="00D504DE">
        <w:rPr>
          <w:rFonts w:ascii="Arial" w:eastAsia="DengXian" w:hAnsi="Arial"/>
          <w:bCs/>
          <w:sz w:val="20"/>
          <w:szCs w:val="20"/>
        </w:rPr>
        <w:t>A empresa Contratada deverá apresentar declaração de que assumirá integral responsabilidade pela boa execução dos serviços e eficácia das revisões periódicas e de emergência nos equipamentos da Contratante e o prazo de garantia será no mínimo de 90 (noventa) dias.</w:t>
      </w:r>
    </w:p>
    <w:p w14:paraId="151E2F4F" w14:textId="36F358AD" w:rsidR="00D504DE" w:rsidRPr="00D504DE" w:rsidRDefault="00D504DE" w:rsidP="00D504DE">
      <w:pPr>
        <w:pBdr>
          <w:top w:val="nil"/>
          <w:left w:val="nil"/>
          <w:bottom w:val="nil"/>
          <w:right w:val="nil"/>
          <w:between w:val="nil"/>
        </w:pBdr>
        <w:spacing w:after="57"/>
        <w:jc w:val="both"/>
        <w:rPr>
          <w:rFonts w:ascii="Arial" w:eastAsia="DengXian" w:hAnsi="Arial"/>
          <w:b/>
          <w:sz w:val="20"/>
          <w:szCs w:val="20"/>
        </w:rPr>
      </w:pPr>
      <w:r>
        <w:rPr>
          <w:rFonts w:ascii="Arial" w:eastAsia="DengXian" w:hAnsi="Arial"/>
          <w:b/>
          <w:sz w:val="20"/>
          <w:szCs w:val="20"/>
        </w:rPr>
        <w:t xml:space="preserve">1.2.3.2 </w:t>
      </w:r>
      <w:r w:rsidRPr="00D504DE">
        <w:rPr>
          <w:rFonts w:ascii="Arial" w:eastAsia="DengXian" w:hAnsi="Arial"/>
          <w:bCs/>
          <w:sz w:val="20"/>
          <w:szCs w:val="20"/>
        </w:rPr>
        <w:t>A empresa contratada garantirá à Contratante suporte técnico imediato de 2ª feira a 6ª feira em horário comercial, contadas da notificação via abertura de chamado, em sistema de gestão, sendo consideradas válidas quando comprovadamente recebidas.</w:t>
      </w:r>
    </w:p>
    <w:p w14:paraId="33890C27" w14:textId="31111AFD" w:rsidR="00D504DE" w:rsidRPr="00D504DE" w:rsidRDefault="00D504DE" w:rsidP="00D504DE">
      <w:pPr>
        <w:pBdr>
          <w:top w:val="nil"/>
          <w:left w:val="nil"/>
          <w:bottom w:val="nil"/>
          <w:right w:val="nil"/>
          <w:between w:val="nil"/>
        </w:pBdr>
        <w:spacing w:after="57"/>
        <w:jc w:val="both"/>
        <w:rPr>
          <w:rFonts w:ascii="Arial" w:eastAsia="DengXian" w:hAnsi="Arial"/>
          <w:b/>
          <w:sz w:val="20"/>
          <w:szCs w:val="20"/>
        </w:rPr>
      </w:pPr>
      <w:r>
        <w:rPr>
          <w:rFonts w:ascii="Arial" w:eastAsia="DengXian" w:hAnsi="Arial"/>
          <w:b/>
          <w:sz w:val="20"/>
          <w:szCs w:val="20"/>
        </w:rPr>
        <w:t xml:space="preserve">1.2.3.3 </w:t>
      </w:r>
      <w:r w:rsidRPr="00D504DE">
        <w:rPr>
          <w:rFonts w:ascii="Arial" w:eastAsia="DengXian" w:hAnsi="Arial"/>
          <w:bCs/>
          <w:sz w:val="20"/>
          <w:szCs w:val="20"/>
        </w:rPr>
        <w:t xml:space="preserve">A Contratada garantirá suporte técnico qualificado para o OBJETO deste Termo, nos finais de semana e feriados, obrigando-se a atender os chamados no prazo máximo de 48 </w:t>
      </w:r>
      <w:r>
        <w:rPr>
          <w:rFonts w:ascii="Arial" w:eastAsia="DengXian" w:hAnsi="Arial"/>
          <w:bCs/>
          <w:sz w:val="20"/>
          <w:szCs w:val="20"/>
        </w:rPr>
        <w:t xml:space="preserve">(quarenta e oito) </w:t>
      </w:r>
      <w:r w:rsidRPr="00D504DE">
        <w:rPr>
          <w:rFonts w:ascii="Arial" w:eastAsia="DengXian" w:hAnsi="Arial"/>
          <w:bCs/>
          <w:sz w:val="20"/>
          <w:szCs w:val="20"/>
        </w:rPr>
        <w:t>horas, contadas da notificação via e-mail e ou mensagens telefônicas, sendo consideradas válidas quando comprovadamente recebidas, pelo Contratante.</w:t>
      </w:r>
    </w:p>
    <w:p w14:paraId="51A715F7" w14:textId="7E61022E" w:rsidR="004506BC" w:rsidRDefault="00D504DE" w:rsidP="00D504DE">
      <w:pPr>
        <w:pBdr>
          <w:top w:val="nil"/>
          <w:left w:val="nil"/>
          <w:bottom w:val="nil"/>
          <w:right w:val="nil"/>
          <w:between w:val="nil"/>
        </w:pBdr>
        <w:spacing w:after="57"/>
        <w:jc w:val="both"/>
        <w:rPr>
          <w:rFonts w:ascii="Arial" w:eastAsia="DengXian" w:hAnsi="Arial"/>
          <w:bCs/>
          <w:sz w:val="20"/>
          <w:szCs w:val="20"/>
        </w:rPr>
      </w:pPr>
      <w:r>
        <w:rPr>
          <w:rFonts w:ascii="Arial" w:eastAsia="DengXian" w:hAnsi="Arial"/>
          <w:b/>
          <w:sz w:val="20"/>
          <w:szCs w:val="20"/>
        </w:rPr>
        <w:t xml:space="preserve">1.2.3.4 </w:t>
      </w:r>
      <w:r w:rsidRPr="00D504DE">
        <w:rPr>
          <w:rFonts w:ascii="Arial" w:eastAsia="DengXian" w:hAnsi="Arial"/>
          <w:bCs/>
          <w:sz w:val="20"/>
          <w:szCs w:val="20"/>
        </w:rPr>
        <w:t>A Contratada apresentará mensalmente à Contratante a Gestão de manutenções preventivas e corretivas junto com a nota de serviço as certificações, aferições e calibrações dos aparelhos pertencentes ao patrimônio, bem como seus cronogramas de manutenções preventivas e os relatórios gerais estatísticos de chamadas de manutenções corretivas dos equipamentos objeto da manutenção e também relatórios das peças substituídas na manutenção corretiva e outros registros corretivos.</w:t>
      </w:r>
    </w:p>
    <w:p w14:paraId="6A9DABF3" w14:textId="5FC7CC3F" w:rsidR="00D504DE" w:rsidRPr="00D504DE" w:rsidRDefault="00D504DE" w:rsidP="00D504DE">
      <w:pPr>
        <w:pBdr>
          <w:top w:val="nil"/>
          <w:left w:val="nil"/>
          <w:bottom w:val="nil"/>
          <w:right w:val="nil"/>
          <w:between w:val="nil"/>
        </w:pBdr>
        <w:spacing w:after="57"/>
        <w:jc w:val="both"/>
        <w:rPr>
          <w:rFonts w:ascii="Arial" w:eastAsia="DengXian" w:hAnsi="Arial"/>
          <w:b/>
          <w:sz w:val="20"/>
          <w:szCs w:val="20"/>
        </w:rPr>
      </w:pPr>
      <w:r w:rsidRPr="00D504DE">
        <w:rPr>
          <w:rFonts w:ascii="Arial" w:eastAsia="DengXian" w:hAnsi="Arial"/>
          <w:b/>
          <w:sz w:val="20"/>
          <w:szCs w:val="20"/>
        </w:rPr>
        <w:t>1.2.3.5 Relação de equipamentos:</w:t>
      </w:r>
    </w:p>
    <w:tbl>
      <w:tblPr>
        <w:tblStyle w:val="Tabelacomgrade"/>
        <w:tblW w:w="0" w:type="auto"/>
        <w:tblInd w:w="562" w:type="dxa"/>
        <w:tblLook w:val="04A0" w:firstRow="1" w:lastRow="0" w:firstColumn="1" w:lastColumn="0" w:noHBand="0" w:noVBand="1"/>
      </w:tblPr>
      <w:tblGrid>
        <w:gridCol w:w="739"/>
        <w:gridCol w:w="4501"/>
        <w:gridCol w:w="1533"/>
        <w:gridCol w:w="2109"/>
      </w:tblGrid>
      <w:tr w:rsidR="00D504DE" w14:paraId="539F511B" w14:textId="77777777" w:rsidTr="00A03945">
        <w:tc>
          <w:tcPr>
            <w:tcW w:w="709" w:type="dxa"/>
            <w:shd w:val="clear" w:color="auto" w:fill="D9E2F3" w:themeFill="accent1" w:themeFillTint="33"/>
            <w:vAlign w:val="center"/>
          </w:tcPr>
          <w:p w14:paraId="01430F5E" w14:textId="34A7B7A8" w:rsidR="00D504DE" w:rsidRDefault="00D504DE" w:rsidP="00D504DE">
            <w:pPr>
              <w:spacing w:after="57"/>
              <w:jc w:val="center"/>
              <w:rPr>
                <w:rFonts w:ascii="Arial" w:eastAsia="DengXian" w:hAnsi="Arial"/>
                <w:bCs/>
                <w:sz w:val="20"/>
                <w:szCs w:val="20"/>
              </w:rPr>
            </w:pPr>
            <w:r>
              <w:rPr>
                <w:rFonts w:ascii="Arial" w:eastAsia="DengXian" w:hAnsi="Arial"/>
                <w:bCs/>
                <w:sz w:val="20"/>
                <w:szCs w:val="20"/>
              </w:rPr>
              <w:t>LOTE</w:t>
            </w:r>
          </w:p>
        </w:tc>
        <w:tc>
          <w:tcPr>
            <w:tcW w:w="4501" w:type="dxa"/>
            <w:shd w:val="clear" w:color="auto" w:fill="D9E2F3" w:themeFill="accent1" w:themeFillTint="33"/>
            <w:vAlign w:val="center"/>
          </w:tcPr>
          <w:p w14:paraId="04B12806" w14:textId="168AA110" w:rsidR="00D504DE" w:rsidRDefault="00D504DE" w:rsidP="00D504DE">
            <w:pPr>
              <w:spacing w:after="57"/>
              <w:jc w:val="center"/>
              <w:rPr>
                <w:rFonts w:ascii="Arial" w:eastAsia="DengXian" w:hAnsi="Arial"/>
                <w:bCs/>
                <w:sz w:val="20"/>
                <w:szCs w:val="20"/>
              </w:rPr>
            </w:pPr>
            <w:r>
              <w:rPr>
                <w:rFonts w:ascii="Arial" w:eastAsia="DengXian" w:hAnsi="Arial"/>
                <w:bCs/>
                <w:sz w:val="20"/>
                <w:szCs w:val="20"/>
              </w:rPr>
              <w:t>EQUIPAMENTO</w:t>
            </w:r>
          </w:p>
        </w:tc>
        <w:tc>
          <w:tcPr>
            <w:tcW w:w="1533" w:type="dxa"/>
            <w:shd w:val="clear" w:color="auto" w:fill="D9E2F3" w:themeFill="accent1" w:themeFillTint="33"/>
            <w:vAlign w:val="center"/>
          </w:tcPr>
          <w:p w14:paraId="1B591B5D" w14:textId="3A58945B" w:rsidR="00D504DE" w:rsidRDefault="00D504DE" w:rsidP="00D504DE">
            <w:pPr>
              <w:spacing w:after="57"/>
              <w:jc w:val="center"/>
              <w:rPr>
                <w:rFonts w:ascii="Arial" w:eastAsia="DengXian" w:hAnsi="Arial"/>
                <w:bCs/>
                <w:sz w:val="20"/>
                <w:szCs w:val="20"/>
              </w:rPr>
            </w:pPr>
            <w:r>
              <w:rPr>
                <w:rFonts w:ascii="Arial" w:eastAsia="DengXian" w:hAnsi="Arial"/>
                <w:bCs/>
                <w:sz w:val="20"/>
                <w:szCs w:val="20"/>
              </w:rPr>
              <w:t>QUANTIDADE</w:t>
            </w:r>
          </w:p>
        </w:tc>
        <w:tc>
          <w:tcPr>
            <w:tcW w:w="2109" w:type="dxa"/>
            <w:shd w:val="clear" w:color="auto" w:fill="D9E2F3" w:themeFill="accent1" w:themeFillTint="33"/>
            <w:vAlign w:val="center"/>
          </w:tcPr>
          <w:p w14:paraId="447B9210" w14:textId="117447C6" w:rsidR="00D504DE" w:rsidRDefault="00D504DE" w:rsidP="00D504DE">
            <w:pPr>
              <w:spacing w:after="57"/>
              <w:jc w:val="center"/>
              <w:rPr>
                <w:rFonts w:ascii="Arial" w:eastAsia="DengXian" w:hAnsi="Arial"/>
                <w:bCs/>
                <w:sz w:val="20"/>
                <w:szCs w:val="20"/>
              </w:rPr>
            </w:pPr>
            <w:r>
              <w:rPr>
                <w:rFonts w:ascii="Arial" w:eastAsia="DengXian" w:hAnsi="Arial"/>
                <w:bCs/>
                <w:sz w:val="20"/>
                <w:szCs w:val="20"/>
              </w:rPr>
              <w:t>PATRIMONIO/SÉRIE</w:t>
            </w:r>
          </w:p>
        </w:tc>
      </w:tr>
      <w:tr w:rsidR="00D504DE" w14:paraId="5F7B357C" w14:textId="77777777" w:rsidTr="00A03945">
        <w:tc>
          <w:tcPr>
            <w:tcW w:w="709" w:type="dxa"/>
            <w:vAlign w:val="center"/>
          </w:tcPr>
          <w:p w14:paraId="21F76083" w14:textId="34F21FEB" w:rsidR="00D504DE" w:rsidRPr="00A03945" w:rsidRDefault="00D504DE" w:rsidP="00D504DE">
            <w:pPr>
              <w:spacing w:after="57"/>
              <w:jc w:val="center"/>
              <w:rPr>
                <w:rFonts w:ascii="Arial" w:eastAsia="DengXian" w:hAnsi="Arial"/>
                <w:bCs/>
                <w:sz w:val="16"/>
                <w:szCs w:val="16"/>
              </w:rPr>
            </w:pPr>
            <w:r w:rsidRPr="00A03945">
              <w:rPr>
                <w:rFonts w:ascii="Arial" w:eastAsia="DengXian" w:hAnsi="Arial"/>
                <w:bCs/>
                <w:sz w:val="16"/>
                <w:szCs w:val="16"/>
              </w:rPr>
              <w:t>1</w:t>
            </w:r>
          </w:p>
        </w:tc>
        <w:tc>
          <w:tcPr>
            <w:tcW w:w="4501" w:type="dxa"/>
            <w:vAlign w:val="center"/>
          </w:tcPr>
          <w:p w14:paraId="2A3E440E" w14:textId="3D9F5BA2" w:rsidR="00D504DE" w:rsidRPr="00A03945" w:rsidRDefault="00A03945" w:rsidP="00A03945">
            <w:pPr>
              <w:spacing w:after="57"/>
              <w:rPr>
                <w:rFonts w:ascii="Arial" w:eastAsia="DengXian" w:hAnsi="Arial"/>
                <w:bCs/>
                <w:sz w:val="16"/>
                <w:szCs w:val="16"/>
              </w:rPr>
            </w:pPr>
            <w:r w:rsidRPr="00A03945">
              <w:rPr>
                <w:rFonts w:ascii="Arial" w:eastAsia="DengXian" w:hAnsi="Arial"/>
                <w:bCs/>
                <w:sz w:val="16"/>
                <w:szCs w:val="16"/>
              </w:rPr>
              <w:t>Eletrocardiógrafos, da marca DIXTAL, modelo EP3</w:t>
            </w:r>
          </w:p>
        </w:tc>
        <w:tc>
          <w:tcPr>
            <w:tcW w:w="1533" w:type="dxa"/>
            <w:vAlign w:val="center"/>
          </w:tcPr>
          <w:p w14:paraId="31C584FC" w14:textId="258B1CF6" w:rsidR="00D504DE" w:rsidRPr="00A03945" w:rsidRDefault="00A03945" w:rsidP="00D504DE">
            <w:pPr>
              <w:spacing w:after="57"/>
              <w:jc w:val="center"/>
              <w:rPr>
                <w:rFonts w:ascii="Arial" w:eastAsia="DengXian" w:hAnsi="Arial"/>
                <w:bCs/>
                <w:sz w:val="16"/>
                <w:szCs w:val="16"/>
              </w:rPr>
            </w:pPr>
            <w:r w:rsidRPr="00A03945">
              <w:rPr>
                <w:rFonts w:ascii="Arial" w:eastAsia="DengXian" w:hAnsi="Arial"/>
                <w:bCs/>
                <w:sz w:val="16"/>
                <w:szCs w:val="16"/>
              </w:rPr>
              <w:t>3</w:t>
            </w:r>
          </w:p>
        </w:tc>
        <w:tc>
          <w:tcPr>
            <w:tcW w:w="2109" w:type="dxa"/>
            <w:vAlign w:val="center"/>
          </w:tcPr>
          <w:p w14:paraId="3CCF0972"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109687</w:t>
            </w:r>
          </w:p>
          <w:p w14:paraId="6DAA353A"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109688</w:t>
            </w:r>
          </w:p>
          <w:p w14:paraId="018B7E5C" w14:textId="35C8D19B" w:rsidR="00D504DE"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N/S 90311726</w:t>
            </w:r>
          </w:p>
        </w:tc>
      </w:tr>
      <w:tr w:rsidR="00D504DE" w14:paraId="7F08F2B3" w14:textId="77777777" w:rsidTr="00A03945">
        <w:tc>
          <w:tcPr>
            <w:tcW w:w="709" w:type="dxa"/>
            <w:vAlign w:val="center"/>
          </w:tcPr>
          <w:p w14:paraId="14BFBA61" w14:textId="47BF3B8F" w:rsidR="00D504DE" w:rsidRPr="00A03945" w:rsidRDefault="00D504DE" w:rsidP="00D504DE">
            <w:pPr>
              <w:spacing w:after="57"/>
              <w:jc w:val="center"/>
              <w:rPr>
                <w:rFonts w:ascii="Arial" w:eastAsia="DengXian" w:hAnsi="Arial"/>
                <w:bCs/>
                <w:sz w:val="16"/>
                <w:szCs w:val="16"/>
              </w:rPr>
            </w:pPr>
            <w:r w:rsidRPr="00A03945">
              <w:rPr>
                <w:rFonts w:ascii="Arial" w:eastAsia="DengXian" w:hAnsi="Arial"/>
                <w:bCs/>
                <w:sz w:val="16"/>
                <w:szCs w:val="16"/>
              </w:rPr>
              <w:t>2</w:t>
            </w:r>
          </w:p>
        </w:tc>
        <w:tc>
          <w:tcPr>
            <w:tcW w:w="4501" w:type="dxa"/>
            <w:vAlign w:val="center"/>
          </w:tcPr>
          <w:p w14:paraId="1A5DE27F" w14:textId="299A12D5" w:rsidR="00D504DE" w:rsidRPr="00A03945" w:rsidRDefault="00A03945" w:rsidP="00D504DE">
            <w:pPr>
              <w:spacing w:after="57"/>
              <w:jc w:val="center"/>
              <w:rPr>
                <w:rFonts w:ascii="Arial" w:eastAsia="DengXian" w:hAnsi="Arial"/>
                <w:bCs/>
                <w:sz w:val="16"/>
                <w:szCs w:val="16"/>
              </w:rPr>
            </w:pPr>
            <w:r w:rsidRPr="00A03945">
              <w:rPr>
                <w:rFonts w:ascii="Arial" w:eastAsia="DengXian" w:hAnsi="Arial"/>
                <w:bCs/>
                <w:sz w:val="16"/>
                <w:szCs w:val="16"/>
              </w:rPr>
              <w:t>Aspirador Cirúrgico, da marca KSS, modelo Isento 5000</w:t>
            </w:r>
          </w:p>
        </w:tc>
        <w:tc>
          <w:tcPr>
            <w:tcW w:w="1533" w:type="dxa"/>
            <w:vAlign w:val="center"/>
          </w:tcPr>
          <w:p w14:paraId="1EC6F203" w14:textId="64E2CB4D" w:rsidR="00D504DE" w:rsidRPr="00A03945" w:rsidRDefault="00A03945" w:rsidP="00D504DE">
            <w:pPr>
              <w:spacing w:after="57"/>
              <w:jc w:val="center"/>
              <w:rPr>
                <w:rFonts w:ascii="Arial" w:eastAsia="DengXian" w:hAnsi="Arial"/>
                <w:bCs/>
                <w:sz w:val="16"/>
                <w:szCs w:val="16"/>
              </w:rPr>
            </w:pPr>
            <w:r w:rsidRPr="00A03945">
              <w:rPr>
                <w:rFonts w:ascii="Arial" w:eastAsia="DengXian" w:hAnsi="Arial"/>
                <w:bCs/>
                <w:sz w:val="16"/>
                <w:szCs w:val="16"/>
              </w:rPr>
              <w:t>4</w:t>
            </w:r>
          </w:p>
        </w:tc>
        <w:tc>
          <w:tcPr>
            <w:tcW w:w="2109" w:type="dxa"/>
            <w:vAlign w:val="center"/>
          </w:tcPr>
          <w:p w14:paraId="0751310E"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120313</w:t>
            </w:r>
          </w:p>
          <w:p w14:paraId="50D39391"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120314</w:t>
            </w:r>
          </w:p>
          <w:p w14:paraId="5FD10554"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120315</w:t>
            </w:r>
          </w:p>
          <w:p w14:paraId="513F28B1" w14:textId="70C657AE" w:rsidR="00D504DE"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120316</w:t>
            </w:r>
          </w:p>
        </w:tc>
      </w:tr>
      <w:tr w:rsidR="00D504DE" w14:paraId="532C7858" w14:textId="77777777" w:rsidTr="00A03945">
        <w:tc>
          <w:tcPr>
            <w:tcW w:w="709" w:type="dxa"/>
            <w:vAlign w:val="center"/>
          </w:tcPr>
          <w:p w14:paraId="1553CC85" w14:textId="0E5CB7D7" w:rsidR="00D504DE" w:rsidRPr="00A03945" w:rsidRDefault="00D504DE" w:rsidP="00D504DE">
            <w:pPr>
              <w:spacing w:after="57"/>
              <w:jc w:val="center"/>
              <w:rPr>
                <w:rFonts w:ascii="Arial" w:eastAsia="DengXian" w:hAnsi="Arial"/>
                <w:bCs/>
                <w:sz w:val="16"/>
                <w:szCs w:val="16"/>
              </w:rPr>
            </w:pPr>
            <w:r w:rsidRPr="00A03945">
              <w:rPr>
                <w:rFonts w:ascii="Arial" w:eastAsia="DengXian" w:hAnsi="Arial"/>
                <w:bCs/>
                <w:sz w:val="16"/>
                <w:szCs w:val="16"/>
              </w:rPr>
              <w:t>3</w:t>
            </w:r>
          </w:p>
        </w:tc>
        <w:tc>
          <w:tcPr>
            <w:tcW w:w="4501" w:type="dxa"/>
            <w:vAlign w:val="center"/>
          </w:tcPr>
          <w:p w14:paraId="4AD9B7CC" w14:textId="7CB45339" w:rsidR="00D504DE" w:rsidRPr="00A03945" w:rsidRDefault="00A03945" w:rsidP="00D504DE">
            <w:pPr>
              <w:spacing w:after="57"/>
              <w:jc w:val="center"/>
              <w:rPr>
                <w:rFonts w:ascii="Arial" w:eastAsia="DengXian" w:hAnsi="Arial"/>
                <w:bCs/>
                <w:sz w:val="16"/>
                <w:szCs w:val="16"/>
              </w:rPr>
            </w:pPr>
            <w:r w:rsidRPr="00A03945">
              <w:rPr>
                <w:rFonts w:ascii="Arial" w:eastAsia="DengXian" w:hAnsi="Arial"/>
                <w:bCs/>
                <w:sz w:val="16"/>
                <w:szCs w:val="16"/>
              </w:rPr>
              <w:t xml:space="preserve">Aspirador Cirúrgico, da marca </w:t>
            </w:r>
            <w:proofErr w:type="spellStart"/>
            <w:r w:rsidRPr="00A03945">
              <w:rPr>
                <w:rFonts w:ascii="Arial" w:eastAsia="DengXian" w:hAnsi="Arial"/>
                <w:bCs/>
                <w:sz w:val="16"/>
                <w:szCs w:val="16"/>
              </w:rPr>
              <w:t>Aspiratex</w:t>
            </w:r>
            <w:proofErr w:type="spellEnd"/>
            <w:r w:rsidRPr="00A03945">
              <w:rPr>
                <w:rFonts w:ascii="Arial" w:eastAsia="DengXian" w:hAnsi="Arial"/>
                <w:bCs/>
                <w:sz w:val="16"/>
                <w:szCs w:val="16"/>
              </w:rPr>
              <w:t>, modelo GIM6005C</w:t>
            </w:r>
          </w:p>
        </w:tc>
        <w:tc>
          <w:tcPr>
            <w:tcW w:w="1533" w:type="dxa"/>
            <w:vAlign w:val="center"/>
          </w:tcPr>
          <w:p w14:paraId="1D6CF0C4" w14:textId="6B9E432E" w:rsidR="00D504DE" w:rsidRPr="00A03945" w:rsidRDefault="00A03945" w:rsidP="00D504DE">
            <w:pPr>
              <w:spacing w:after="57"/>
              <w:jc w:val="center"/>
              <w:rPr>
                <w:rFonts w:ascii="Arial" w:eastAsia="DengXian" w:hAnsi="Arial"/>
                <w:bCs/>
                <w:sz w:val="16"/>
                <w:szCs w:val="16"/>
              </w:rPr>
            </w:pPr>
            <w:r w:rsidRPr="00A03945">
              <w:rPr>
                <w:rFonts w:ascii="Arial" w:eastAsia="DengXian" w:hAnsi="Arial"/>
                <w:bCs/>
                <w:sz w:val="16"/>
                <w:szCs w:val="16"/>
              </w:rPr>
              <w:t>5</w:t>
            </w:r>
          </w:p>
        </w:tc>
        <w:tc>
          <w:tcPr>
            <w:tcW w:w="2109" w:type="dxa"/>
            <w:vAlign w:val="center"/>
          </w:tcPr>
          <w:p w14:paraId="691DE9F4"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123070</w:t>
            </w:r>
          </w:p>
          <w:p w14:paraId="3BA52669"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100001808871</w:t>
            </w:r>
          </w:p>
          <w:p w14:paraId="49BF62C9"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123062</w:t>
            </w:r>
          </w:p>
          <w:p w14:paraId="4E3D8E4A"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123071</w:t>
            </w:r>
          </w:p>
          <w:p w14:paraId="775D5901" w14:textId="2A887B7C" w:rsidR="00D504DE"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S/N 104331844</w:t>
            </w:r>
          </w:p>
        </w:tc>
      </w:tr>
      <w:tr w:rsidR="00D504DE" w14:paraId="2E2AE801" w14:textId="77777777" w:rsidTr="00A03945">
        <w:tc>
          <w:tcPr>
            <w:tcW w:w="709" w:type="dxa"/>
            <w:vAlign w:val="center"/>
          </w:tcPr>
          <w:p w14:paraId="1504748E" w14:textId="1605733F" w:rsidR="00D504DE" w:rsidRPr="00A03945" w:rsidRDefault="00D504DE" w:rsidP="00D504DE">
            <w:pPr>
              <w:spacing w:after="57"/>
              <w:jc w:val="center"/>
              <w:rPr>
                <w:rFonts w:ascii="Arial" w:eastAsia="DengXian" w:hAnsi="Arial"/>
                <w:bCs/>
                <w:sz w:val="16"/>
                <w:szCs w:val="16"/>
              </w:rPr>
            </w:pPr>
            <w:r w:rsidRPr="00A03945">
              <w:rPr>
                <w:rFonts w:ascii="Arial" w:eastAsia="DengXian" w:hAnsi="Arial"/>
                <w:bCs/>
                <w:sz w:val="16"/>
                <w:szCs w:val="16"/>
              </w:rPr>
              <w:t>4</w:t>
            </w:r>
          </w:p>
        </w:tc>
        <w:tc>
          <w:tcPr>
            <w:tcW w:w="4501" w:type="dxa"/>
            <w:vAlign w:val="center"/>
          </w:tcPr>
          <w:p w14:paraId="66F8371D" w14:textId="506E708C" w:rsidR="00D504DE"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 xml:space="preserve">Aspirador Cirúrgico, da marca </w:t>
            </w:r>
            <w:proofErr w:type="spellStart"/>
            <w:r w:rsidRPr="00A03945">
              <w:rPr>
                <w:rFonts w:ascii="Arial" w:eastAsia="DengXian" w:hAnsi="Arial"/>
                <w:bCs/>
                <w:sz w:val="16"/>
                <w:szCs w:val="16"/>
              </w:rPr>
              <w:t>Aspiratex</w:t>
            </w:r>
            <w:proofErr w:type="spellEnd"/>
            <w:r w:rsidRPr="00A03945">
              <w:rPr>
                <w:rFonts w:ascii="Arial" w:eastAsia="DengXian" w:hAnsi="Arial"/>
                <w:bCs/>
                <w:sz w:val="16"/>
                <w:szCs w:val="16"/>
              </w:rPr>
              <w:t>, modelo INL-6002-</w:t>
            </w:r>
            <w:r>
              <w:rPr>
                <w:rFonts w:ascii="Arial" w:eastAsia="DengXian" w:hAnsi="Arial"/>
                <w:bCs/>
                <w:sz w:val="16"/>
                <w:szCs w:val="16"/>
              </w:rPr>
              <w:t xml:space="preserve">BEM </w:t>
            </w:r>
            <w:r w:rsidRPr="00A03945">
              <w:rPr>
                <w:rFonts w:ascii="Arial" w:eastAsia="DengXian" w:hAnsi="Arial"/>
                <w:bCs/>
                <w:sz w:val="16"/>
                <w:szCs w:val="16"/>
              </w:rPr>
              <w:t>ELÉTRICO E A</w:t>
            </w:r>
          </w:p>
        </w:tc>
        <w:tc>
          <w:tcPr>
            <w:tcW w:w="1533" w:type="dxa"/>
            <w:vAlign w:val="center"/>
          </w:tcPr>
          <w:p w14:paraId="5B6730F8" w14:textId="31841F5E" w:rsidR="00D504DE" w:rsidRPr="00A03945" w:rsidRDefault="00A03945" w:rsidP="00D504DE">
            <w:pPr>
              <w:spacing w:after="57"/>
              <w:jc w:val="center"/>
              <w:rPr>
                <w:rFonts w:ascii="Arial" w:eastAsia="DengXian" w:hAnsi="Arial"/>
                <w:bCs/>
                <w:sz w:val="16"/>
                <w:szCs w:val="16"/>
              </w:rPr>
            </w:pPr>
            <w:r w:rsidRPr="00A03945">
              <w:rPr>
                <w:rFonts w:ascii="Arial" w:eastAsia="DengXian" w:hAnsi="Arial"/>
                <w:bCs/>
                <w:sz w:val="16"/>
                <w:szCs w:val="16"/>
              </w:rPr>
              <w:t>3</w:t>
            </w:r>
          </w:p>
        </w:tc>
        <w:tc>
          <w:tcPr>
            <w:tcW w:w="2109" w:type="dxa"/>
            <w:vAlign w:val="center"/>
          </w:tcPr>
          <w:p w14:paraId="1F83564F"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100002173134</w:t>
            </w:r>
          </w:p>
          <w:p w14:paraId="0C92E926"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100002173135</w:t>
            </w:r>
          </w:p>
          <w:p w14:paraId="20CE8757" w14:textId="7B06FF1D" w:rsidR="00D504DE"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100002173138</w:t>
            </w:r>
          </w:p>
        </w:tc>
      </w:tr>
      <w:tr w:rsidR="00D504DE" w14:paraId="55B9C821" w14:textId="77777777" w:rsidTr="00A03945">
        <w:tc>
          <w:tcPr>
            <w:tcW w:w="709" w:type="dxa"/>
            <w:vAlign w:val="center"/>
          </w:tcPr>
          <w:p w14:paraId="4051CB95" w14:textId="6A22FDF1" w:rsidR="00D504DE" w:rsidRPr="00A03945" w:rsidRDefault="00D504DE" w:rsidP="00D504DE">
            <w:pPr>
              <w:spacing w:after="57"/>
              <w:jc w:val="center"/>
              <w:rPr>
                <w:rFonts w:ascii="Arial" w:eastAsia="DengXian" w:hAnsi="Arial"/>
                <w:bCs/>
                <w:sz w:val="16"/>
                <w:szCs w:val="16"/>
              </w:rPr>
            </w:pPr>
            <w:r w:rsidRPr="00A03945">
              <w:rPr>
                <w:rFonts w:ascii="Arial" w:eastAsia="DengXian" w:hAnsi="Arial"/>
                <w:bCs/>
                <w:sz w:val="16"/>
                <w:szCs w:val="16"/>
              </w:rPr>
              <w:t>5</w:t>
            </w:r>
          </w:p>
        </w:tc>
        <w:tc>
          <w:tcPr>
            <w:tcW w:w="4501" w:type="dxa"/>
            <w:vAlign w:val="center"/>
          </w:tcPr>
          <w:p w14:paraId="1CFBD9A4" w14:textId="1095298D" w:rsidR="00D504DE"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Coletor de Leite humano da marca Medela, modelo</w:t>
            </w:r>
            <w:r>
              <w:rPr>
                <w:rFonts w:ascii="Arial" w:eastAsia="DengXian" w:hAnsi="Arial"/>
                <w:bCs/>
                <w:sz w:val="16"/>
                <w:szCs w:val="16"/>
              </w:rPr>
              <w:t xml:space="preserve"> </w:t>
            </w:r>
            <w:proofErr w:type="spellStart"/>
            <w:r w:rsidRPr="00A03945">
              <w:rPr>
                <w:rFonts w:ascii="Arial" w:eastAsia="DengXian" w:hAnsi="Arial"/>
                <w:bCs/>
                <w:sz w:val="16"/>
                <w:szCs w:val="16"/>
              </w:rPr>
              <w:t>Lactina</w:t>
            </w:r>
            <w:proofErr w:type="spellEnd"/>
            <w:r>
              <w:rPr>
                <w:rFonts w:ascii="Arial" w:eastAsia="DengXian" w:hAnsi="Arial"/>
                <w:bCs/>
                <w:sz w:val="16"/>
                <w:szCs w:val="16"/>
              </w:rPr>
              <w:t xml:space="preserve"> </w:t>
            </w:r>
            <w:proofErr w:type="spellStart"/>
            <w:r w:rsidRPr="00A03945">
              <w:rPr>
                <w:rFonts w:ascii="Arial" w:eastAsia="DengXian" w:hAnsi="Arial"/>
                <w:bCs/>
                <w:sz w:val="16"/>
                <w:szCs w:val="16"/>
              </w:rPr>
              <w:t>Select</w:t>
            </w:r>
            <w:proofErr w:type="spellEnd"/>
          </w:p>
        </w:tc>
        <w:tc>
          <w:tcPr>
            <w:tcW w:w="1533" w:type="dxa"/>
            <w:vAlign w:val="center"/>
          </w:tcPr>
          <w:p w14:paraId="04D91923" w14:textId="34B4231B" w:rsidR="00D504DE" w:rsidRPr="00A03945" w:rsidRDefault="00A03945" w:rsidP="00D504DE">
            <w:pPr>
              <w:spacing w:after="57"/>
              <w:jc w:val="center"/>
              <w:rPr>
                <w:rFonts w:ascii="Arial" w:eastAsia="DengXian" w:hAnsi="Arial"/>
                <w:bCs/>
                <w:sz w:val="16"/>
                <w:szCs w:val="16"/>
              </w:rPr>
            </w:pPr>
            <w:r w:rsidRPr="00A03945">
              <w:rPr>
                <w:rFonts w:ascii="Arial" w:eastAsia="DengXian" w:hAnsi="Arial"/>
                <w:bCs/>
                <w:sz w:val="16"/>
                <w:szCs w:val="16"/>
              </w:rPr>
              <w:t>2</w:t>
            </w:r>
          </w:p>
        </w:tc>
        <w:tc>
          <w:tcPr>
            <w:tcW w:w="2109" w:type="dxa"/>
            <w:vAlign w:val="center"/>
          </w:tcPr>
          <w:p w14:paraId="25DFBB64"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S/N 1466626</w:t>
            </w:r>
          </w:p>
          <w:p w14:paraId="17A5FBCE" w14:textId="1324B8CF" w:rsidR="00D504DE"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S/N 646967</w:t>
            </w:r>
          </w:p>
        </w:tc>
      </w:tr>
      <w:tr w:rsidR="00D504DE" w14:paraId="09394CEC" w14:textId="77777777" w:rsidTr="00A03945">
        <w:tc>
          <w:tcPr>
            <w:tcW w:w="709" w:type="dxa"/>
            <w:vAlign w:val="center"/>
          </w:tcPr>
          <w:p w14:paraId="6C11A0E8" w14:textId="5B750062" w:rsidR="00D504DE" w:rsidRPr="00A03945" w:rsidRDefault="00D504DE" w:rsidP="00D504DE">
            <w:pPr>
              <w:spacing w:after="57"/>
              <w:jc w:val="center"/>
              <w:rPr>
                <w:rFonts w:ascii="Arial" w:eastAsia="DengXian" w:hAnsi="Arial"/>
                <w:bCs/>
                <w:sz w:val="16"/>
                <w:szCs w:val="16"/>
              </w:rPr>
            </w:pPr>
            <w:r w:rsidRPr="00A03945">
              <w:rPr>
                <w:rFonts w:ascii="Arial" w:eastAsia="DengXian" w:hAnsi="Arial"/>
                <w:bCs/>
                <w:sz w:val="16"/>
                <w:szCs w:val="16"/>
              </w:rPr>
              <w:t>6</w:t>
            </w:r>
          </w:p>
        </w:tc>
        <w:tc>
          <w:tcPr>
            <w:tcW w:w="4501" w:type="dxa"/>
            <w:vAlign w:val="center"/>
          </w:tcPr>
          <w:p w14:paraId="7B56D56B" w14:textId="395CC1E7" w:rsidR="00D504DE"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 xml:space="preserve">Sistema de Aquecimento a Ar, modelo </w:t>
            </w:r>
            <w:proofErr w:type="spellStart"/>
            <w:r w:rsidRPr="00A03945">
              <w:rPr>
                <w:rFonts w:ascii="Arial" w:eastAsia="DengXian" w:hAnsi="Arial"/>
                <w:bCs/>
                <w:sz w:val="16"/>
                <w:szCs w:val="16"/>
              </w:rPr>
              <w:t>Warm</w:t>
            </w:r>
            <w:proofErr w:type="spellEnd"/>
            <w:r w:rsidRPr="00A03945">
              <w:rPr>
                <w:rFonts w:ascii="Arial" w:eastAsia="DengXian" w:hAnsi="Arial"/>
                <w:bCs/>
                <w:sz w:val="16"/>
                <w:szCs w:val="16"/>
              </w:rPr>
              <w:t xml:space="preserve"> Air 315, marca</w:t>
            </w:r>
            <w:r>
              <w:rPr>
                <w:rFonts w:ascii="Arial" w:eastAsia="DengXian" w:hAnsi="Arial"/>
                <w:bCs/>
                <w:sz w:val="16"/>
                <w:szCs w:val="16"/>
              </w:rPr>
              <w:t xml:space="preserve"> </w:t>
            </w:r>
            <w:r w:rsidRPr="00A03945">
              <w:rPr>
                <w:rFonts w:ascii="Arial" w:eastAsia="DengXian" w:hAnsi="Arial"/>
                <w:bCs/>
                <w:sz w:val="16"/>
                <w:szCs w:val="16"/>
              </w:rPr>
              <w:t>GENTHERM</w:t>
            </w:r>
          </w:p>
        </w:tc>
        <w:tc>
          <w:tcPr>
            <w:tcW w:w="1533" w:type="dxa"/>
            <w:vAlign w:val="center"/>
          </w:tcPr>
          <w:p w14:paraId="4D4674DD" w14:textId="7DB380FF" w:rsidR="00D504DE" w:rsidRPr="00A03945" w:rsidRDefault="00A03945" w:rsidP="00D504DE">
            <w:pPr>
              <w:spacing w:after="57"/>
              <w:jc w:val="center"/>
              <w:rPr>
                <w:rFonts w:ascii="Arial" w:eastAsia="DengXian" w:hAnsi="Arial"/>
                <w:bCs/>
                <w:sz w:val="16"/>
                <w:szCs w:val="16"/>
              </w:rPr>
            </w:pPr>
            <w:r w:rsidRPr="00A03945">
              <w:rPr>
                <w:rFonts w:ascii="Arial" w:eastAsia="DengXian" w:hAnsi="Arial"/>
                <w:bCs/>
                <w:sz w:val="16"/>
                <w:szCs w:val="16"/>
              </w:rPr>
              <w:t>5</w:t>
            </w:r>
          </w:p>
        </w:tc>
        <w:tc>
          <w:tcPr>
            <w:tcW w:w="2109" w:type="dxa"/>
            <w:vAlign w:val="center"/>
          </w:tcPr>
          <w:p w14:paraId="50B658DF"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100002187514</w:t>
            </w:r>
          </w:p>
          <w:p w14:paraId="7E7C361B"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100002187515</w:t>
            </w:r>
          </w:p>
          <w:p w14:paraId="7E349481"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100002187511</w:t>
            </w:r>
          </w:p>
          <w:p w14:paraId="42320BE1"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100002187512</w:t>
            </w:r>
          </w:p>
          <w:p w14:paraId="22FE1A07" w14:textId="14FE89B0" w:rsidR="00D504DE"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lastRenderedPageBreak/>
              <w:t>100002187513</w:t>
            </w:r>
          </w:p>
        </w:tc>
      </w:tr>
      <w:tr w:rsidR="00D504DE" w14:paraId="33D8C30C" w14:textId="77777777" w:rsidTr="00A03945">
        <w:tc>
          <w:tcPr>
            <w:tcW w:w="709" w:type="dxa"/>
            <w:vAlign w:val="center"/>
          </w:tcPr>
          <w:p w14:paraId="7648AD0F" w14:textId="11798423" w:rsidR="00D504DE" w:rsidRPr="00A03945" w:rsidRDefault="00D504DE" w:rsidP="00D504DE">
            <w:pPr>
              <w:spacing w:after="57"/>
              <w:jc w:val="center"/>
              <w:rPr>
                <w:rFonts w:ascii="Arial" w:eastAsia="DengXian" w:hAnsi="Arial"/>
                <w:bCs/>
                <w:sz w:val="16"/>
                <w:szCs w:val="16"/>
              </w:rPr>
            </w:pPr>
            <w:r w:rsidRPr="00A03945">
              <w:rPr>
                <w:rFonts w:ascii="Arial" w:eastAsia="DengXian" w:hAnsi="Arial"/>
                <w:bCs/>
                <w:sz w:val="16"/>
                <w:szCs w:val="16"/>
              </w:rPr>
              <w:lastRenderedPageBreak/>
              <w:t>7</w:t>
            </w:r>
          </w:p>
        </w:tc>
        <w:tc>
          <w:tcPr>
            <w:tcW w:w="4501" w:type="dxa"/>
            <w:vAlign w:val="center"/>
          </w:tcPr>
          <w:p w14:paraId="5D24028C" w14:textId="0BAA5969" w:rsidR="00D504DE"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 xml:space="preserve">Aquecedor de manta térmica, da marca </w:t>
            </w:r>
            <w:proofErr w:type="spellStart"/>
            <w:r w:rsidRPr="00A03945">
              <w:rPr>
                <w:rFonts w:ascii="Arial" w:eastAsia="DengXian" w:hAnsi="Arial"/>
                <w:bCs/>
                <w:sz w:val="16"/>
                <w:szCs w:val="16"/>
              </w:rPr>
              <w:t>Mallinkrodt</w:t>
            </w:r>
            <w:proofErr w:type="spellEnd"/>
            <w:r w:rsidRPr="00A03945">
              <w:rPr>
                <w:rFonts w:ascii="Arial" w:eastAsia="DengXian" w:hAnsi="Arial"/>
                <w:bCs/>
                <w:sz w:val="16"/>
                <w:szCs w:val="16"/>
              </w:rPr>
              <w:t>, modelo</w:t>
            </w:r>
            <w:r>
              <w:rPr>
                <w:rFonts w:ascii="Arial" w:eastAsia="DengXian" w:hAnsi="Arial"/>
                <w:bCs/>
                <w:sz w:val="16"/>
                <w:szCs w:val="16"/>
              </w:rPr>
              <w:t xml:space="preserve"> </w:t>
            </w:r>
            <w:proofErr w:type="spellStart"/>
            <w:r w:rsidRPr="00A03945">
              <w:rPr>
                <w:rFonts w:ascii="Arial" w:eastAsia="DengXian" w:hAnsi="Arial"/>
                <w:bCs/>
                <w:sz w:val="16"/>
                <w:szCs w:val="16"/>
              </w:rPr>
              <w:t>Warmtouch</w:t>
            </w:r>
            <w:proofErr w:type="spellEnd"/>
            <w:r w:rsidRPr="00A03945">
              <w:rPr>
                <w:rFonts w:ascii="Arial" w:eastAsia="DengXian" w:hAnsi="Arial"/>
                <w:bCs/>
                <w:sz w:val="16"/>
                <w:szCs w:val="16"/>
              </w:rPr>
              <w:t xml:space="preserve"> 501-5200</w:t>
            </w:r>
          </w:p>
        </w:tc>
        <w:tc>
          <w:tcPr>
            <w:tcW w:w="1533" w:type="dxa"/>
            <w:vAlign w:val="center"/>
          </w:tcPr>
          <w:p w14:paraId="4982967E" w14:textId="6A68ADB2" w:rsidR="00D504DE" w:rsidRPr="00A03945" w:rsidRDefault="00A03945" w:rsidP="00D504DE">
            <w:pPr>
              <w:spacing w:after="57"/>
              <w:jc w:val="center"/>
              <w:rPr>
                <w:rFonts w:ascii="Arial" w:eastAsia="DengXian" w:hAnsi="Arial"/>
                <w:bCs/>
                <w:sz w:val="16"/>
                <w:szCs w:val="16"/>
              </w:rPr>
            </w:pPr>
            <w:r w:rsidRPr="00A03945">
              <w:rPr>
                <w:rFonts w:ascii="Arial" w:eastAsia="DengXian" w:hAnsi="Arial"/>
                <w:bCs/>
                <w:sz w:val="16"/>
                <w:szCs w:val="16"/>
              </w:rPr>
              <w:t>1</w:t>
            </w:r>
          </w:p>
        </w:tc>
        <w:tc>
          <w:tcPr>
            <w:tcW w:w="2109" w:type="dxa"/>
            <w:vAlign w:val="center"/>
          </w:tcPr>
          <w:p w14:paraId="31D42D40" w14:textId="0AA8DBD7" w:rsidR="00D504DE" w:rsidRPr="00A03945" w:rsidRDefault="00A03945" w:rsidP="00D504DE">
            <w:pPr>
              <w:spacing w:after="57"/>
              <w:jc w:val="center"/>
              <w:rPr>
                <w:rFonts w:ascii="Arial" w:eastAsia="DengXian" w:hAnsi="Arial"/>
                <w:bCs/>
                <w:sz w:val="16"/>
                <w:szCs w:val="16"/>
              </w:rPr>
            </w:pPr>
            <w:r w:rsidRPr="00A03945">
              <w:rPr>
                <w:rFonts w:ascii="Arial" w:eastAsia="DengXian" w:hAnsi="Arial"/>
                <w:bCs/>
                <w:sz w:val="16"/>
                <w:szCs w:val="16"/>
              </w:rPr>
              <w:t>S/N 31689</w:t>
            </w:r>
          </w:p>
        </w:tc>
      </w:tr>
      <w:tr w:rsidR="00D504DE" w14:paraId="2E8D5F18" w14:textId="77777777" w:rsidTr="00A03945">
        <w:tc>
          <w:tcPr>
            <w:tcW w:w="709" w:type="dxa"/>
            <w:vAlign w:val="center"/>
          </w:tcPr>
          <w:p w14:paraId="1DBF7230" w14:textId="7DCEF6E5" w:rsidR="00D504DE" w:rsidRPr="00A03945" w:rsidRDefault="00D504DE" w:rsidP="00D504DE">
            <w:pPr>
              <w:spacing w:after="57"/>
              <w:jc w:val="center"/>
              <w:rPr>
                <w:rFonts w:ascii="Arial" w:eastAsia="DengXian" w:hAnsi="Arial"/>
                <w:bCs/>
                <w:sz w:val="16"/>
                <w:szCs w:val="16"/>
              </w:rPr>
            </w:pPr>
            <w:r w:rsidRPr="00A03945">
              <w:rPr>
                <w:rFonts w:ascii="Arial" w:eastAsia="DengXian" w:hAnsi="Arial"/>
                <w:bCs/>
                <w:sz w:val="16"/>
                <w:szCs w:val="16"/>
              </w:rPr>
              <w:t>8</w:t>
            </w:r>
          </w:p>
        </w:tc>
        <w:tc>
          <w:tcPr>
            <w:tcW w:w="4501" w:type="dxa"/>
            <w:vAlign w:val="center"/>
          </w:tcPr>
          <w:p w14:paraId="548C5236" w14:textId="7838AA71" w:rsidR="00D504DE"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 xml:space="preserve">Câmera de conservação marca: </w:t>
            </w:r>
            <w:proofErr w:type="spellStart"/>
            <w:r w:rsidRPr="00A03945">
              <w:rPr>
                <w:rFonts w:ascii="Arial" w:eastAsia="DengXian" w:hAnsi="Arial"/>
                <w:bCs/>
                <w:sz w:val="16"/>
                <w:szCs w:val="16"/>
              </w:rPr>
              <w:t>Biotecno</w:t>
            </w:r>
            <w:proofErr w:type="spellEnd"/>
            <w:r w:rsidRPr="00A03945">
              <w:rPr>
                <w:rFonts w:ascii="Arial" w:eastAsia="DengXian" w:hAnsi="Arial"/>
                <w:bCs/>
                <w:sz w:val="16"/>
                <w:szCs w:val="16"/>
              </w:rPr>
              <w:t xml:space="preserve"> modelo: BT.1100/420</w:t>
            </w:r>
            <w:r>
              <w:rPr>
                <w:rFonts w:ascii="Arial" w:eastAsia="DengXian" w:hAnsi="Arial"/>
                <w:bCs/>
                <w:sz w:val="16"/>
                <w:szCs w:val="16"/>
              </w:rPr>
              <w:t xml:space="preserve"> </w:t>
            </w:r>
            <w:r w:rsidRPr="00A03945">
              <w:rPr>
                <w:rFonts w:ascii="Arial" w:eastAsia="DengXian" w:hAnsi="Arial"/>
                <w:bCs/>
                <w:sz w:val="16"/>
                <w:szCs w:val="16"/>
              </w:rPr>
              <w:t xml:space="preserve">N/S </w:t>
            </w:r>
            <w:proofErr w:type="gramStart"/>
            <w:r w:rsidRPr="00A03945">
              <w:rPr>
                <w:rFonts w:ascii="Arial" w:eastAsia="DengXian" w:hAnsi="Arial"/>
                <w:bCs/>
                <w:sz w:val="16"/>
                <w:szCs w:val="16"/>
              </w:rPr>
              <w:t>2020.0377 ,</w:t>
            </w:r>
            <w:proofErr w:type="gramEnd"/>
            <w:r w:rsidRPr="00A03945">
              <w:rPr>
                <w:rFonts w:ascii="Arial" w:eastAsia="DengXian" w:hAnsi="Arial"/>
                <w:bCs/>
                <w:sz w:val="16"/>
                <w:szCs w:val="16"/>
              </w:rPr>
              <w:t xml:space="preserve"> 2020.0378 E 2020.0379, </w:t>
            </w:r>
            <w:r w:rsidRPr="00A03945">
              <w:rPr>
                <w:rFonts w:ascii="Arial" w:eastAsia="DengXian" w:hAnsi="Arial"/>
                <w:b/>
                <w:sz w:val="16"/>
                <w:szCs w:val="16"/>
              </w:rPr>
              <w:t>necessário suporte e treinamento para uso</w:t>
            </w:r>
          </w:p>
        </w:tc>
        <w:tc>
          <w:tcPr>
            <w:tcW w:w="1533" w:type="dxa"/>
            <w:vAlign w:val="center"/>
          </w:tcPr>
          <w:p w14:paraId="263AB2FE" w14:textId="4CDC77A1" w:rsidR="00D504DE" w:rsidRPr="00A03945" w:rsidRDefault="00A03945" w:rsidP="00D504DE">
            <w:pPr>
              <w:spacing w:after="57"/>
              <w:jc w:val="center"/>
              <w:rPr>
                <w:rFonts w:ascii="Arial" w:eastAsia="DengXian" w:hAnsi="Arial"/>
                <w:bCs/>
                <w:sz w:val="16"/>
                <w:szCs w:val="16"/>
              </w:rPr>
            </w:pPr>
            <w:r w:rsidRPr="00A03945">
              <w:rPr>
                <w:rFonts w:ascii="Arial" w:eastAsia="DengXian" w:hAnsi="Arial"/>
                <w:bCs/>
                <w:sz w:val="16"/>
                <w:szCs w:val="16"/>
              </w:rPr>
              <w:t>3</w:t>
            </w:r>
          </w:p>
        </w:tc>
        <w:tc>
          <w:tcPr>
            <w:tcW w:w="2109" w:type="dxa"/>
            <w:vAlign w:val="center"/>
          </w:tcPr>
          <w:p w14:paraId="5A31FC1A"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100002169799</w:t>
            </w:r>
          </w:p>
          <w:p w14:paraId="4AA15134"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100002169798</w:t>
            </w:r>
          </w:p>
          <w:p w14:paraId="34F177CA" w14:textId="29B516FA" w:rsidR="00D504DE"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100002169797</w:t>
            </w:r>
          </w:p>
        </w:tc>
      </w:tr>
      <w:tr w:rsidR="00D504DE" w14:paraId="73E890D7" w14:textId="77777777" w:rsidTr="00A03945">
        <w:tc>
          <w:tcPr>
            <w:tcW w:w="709" w:type="dxa"/>
            <w:vAlign w:val="center"/>
          </w:tcPr>
          <w:p w14:paraId="0085E5FA" w14:textId="07E2BAA3" w:rsidR="00D504DE" w:rsidRPr="00A03945" w:rsidRDefault="00D504DE" w:rsidP="00D504DE">
            <w:pPr>
              <w:spacing w:after="57"/>
              <w:jc w:val="center"/>
              <w:rPr>
                <w:rFonts w:ascii="Arial" w:eastAsia="DengXian" w:hAnsi="Arial"/>
                <w:bCs/>
                <w:sz w:val="16"/>
                <w:szCs w:val="16"/>
              </w:rPr>
            </w:pPr>
            <w:r w:rsidRPr="00A03945">
              <w:rPr>
                <w:rFonts w:ascii="Arial" w:eastAsia="DengXian" w:hAnsi="Arial"/>
                <w:bCs/>
                <w:sz w:val="16"/>
                <w:szCs w:val="16"/>
              </w:rPr>
              <w:t>9</w:t>
            </w:r>
          </w:p>
        </w:tc>
        <w:tc>
          <w:tcPr>
            <w:tcW w:w="4501" w:type="dxa"/>
            <w:vAlign w:val="center"/>
          </w:tcPr>
          <w:p w14:paraId="2BD45B86" w14:textId="74FD0D1D" w:rsidR="00D504DE" w:rsidRPr="00A03945" w:rsidRDefault="00A03945" w:rsidP="00D504DE">
            <w:pPr>
              <w:spacing w:after="57"/>
              <w:jc w:val="center"/>
              <w:rPr>
                <w:rFonts w:ascii="Arial" w:eastAsia="DengXian" w:hAnsi="Arial"/>
                <w:bCs/>
                <w:sz w:val="16"/>
                <w:szCs w:val="16"/>
              </w:rPr>
            </w:pPr>
            <w:r w:rsidRPr="00A03945">
              <w:rPr>
                <w:rFonts w:ascii="Arial" w:eastAsia="DengXian" w:hAnsi="Arial"/>
                <w:bCs/>
                <w:sz w:val="16"/>
                <w:szCs w:val="16"/>
              </w:rPr>
              <w:t xml:space="preserve">Aspirador Cirúrgico, da marca </w:t>
            </w:r>
            <w:proofErr w:type="spellStart"/>
            <w:r w:rsidRPr="00A03945">
              <w:rPr>
                <w:rFonts w:ascii="Arial" w:eastAsia="DengXian" w:hAnsi="Arial"/>
                <w:bCs/>
                <w:sz w:val="16"/>
                <w:szCs w:val="16"/>
              </w:rPr>
              <w:t>Aspiratex</w:t>
            </w:r>
            <w:proofErr w:type="spellEnd"/>
            <w:r w:rsidRPr="00A03945">
              <w:rPr>
                <w:rFonts w:ascii="Arial" w:eastAsia="DengXian" w:hAnsi="Arial"/>
                <w:bCs/>
                <w:sz w:val="16"/>
                <w:szCs w:val="16"/>
              </w:rPr>
              <w:t>, modelo</w:t>
            </w:r>
            <w:r>
              <w:rPr>
                <w:rFonts w:ascii="Arial" w:eastAsia="DengXian" w:hAnsi="Arial"/>
                <w:bCs/>
                <w:sz w:val="16"/>
                <w:szCs w:val="16"/>
              </w:rPr>
              <w:t xml:space="preserve"> </w:t>
            </w:r>
            <w:r w:rsidRPr="00A03945">
              <w:rPr>
                <w:rFonts w:ascii="Arial" w:eastAsia="DengXian" w:hAnsi="Arial"/>
                <w:bCs/>
                <w:sz w:val="16"/>
                <w:szCs w:val="16"/>
              </w:rPr>
              <w:t>GIM6005C2</w:t>
            </w:r>
          </w:p>
        </w:tc>
        <w:tc>
          <w:tcPr>
            <w:tcW w:w="1533" w:type="dxa"/>
            <w:vAlign w:val="center"/>
          </w:tcPr>
          <w:p w14:paraId="0CC7E3E6" w14:textId="40E63FE4" w:rsidR="00D504DE" w:rsidRPr="00A03945" w:rsidRDefault="00A03945" w:rsidP="00D504DE">
            <w:pPr>
              <w:spacing w:after="57"/>
              <w:jc w:val="center"/>
              <w:rPr>
                <w:rFonts w:ascii="Arial" w:eastAsia="DengXian" w:hAnsi="Arial"/>
                <w:bCs/>
                <w:sz w:val="16"/>
                <w:szCs w:val="16"/>
              </w:rPr>
            </w:pPr>
            <w:r w:rsidRPr="00A03945">
              <w:rPr>
                <w:rFonts w:ascii="Arial" w:eastAsia="DengXian" w:hAnsi="Arial"/>
                <w:bCs/>
                <w:sz w:val="16"/>
                <w:szCs w:val="16"/>
              </w:rPr>
              <w:t>6</w:t>
            </w:r>
          </w:p>
        </w:tc>
        <w:tc>
          <w:tcPr>
            <w:tcW w:w="2109" w:type="dxa"/>
            <w:vAlign w:val="center"/>
          </w:tcPr>
          <w:p w14:paraId="684A88E0"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220100056-1</w:t>
            </w:r>
          </w:p>
          <w:p w14:paraId="0E71EE57"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220100056-2</w:t>
            </w:r>
          </w:p>
          <w:p w14:paraId="43D147D6"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220100056-3</w:t>
            </w:r>
          </w:p>
          <w:p w14:paraId="4EBDBA7A"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220100056-4</w:t>
            </w:r>
          </w:p>
          <w:p w14:paraId="5FA7BD13" w14:textId="77777777" w:rsidR="00A03945"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220100056-5</w:t>
            </w:r>
          </w:p>
          <w:p w14:paraId="6B7EA0B8" w14:textId="410D6B2D" w:rsidR="00D504DE" w:rsidRPr="00A03945" w:rsidRDefault="00A03945" w:rsidP="00A03945">
            <w:pPr>
              <w:spacing w:after="57"/>
              <w:jc w:val="center"/>
              <w:rPr>
                <w:rFonts w:ascii="Arial" w:eastAsia="DengXian" w:hAnsi="Arial"/>
                <w:bCs/>
                <w:sz w:val="16"/>
                <w:szCs w:val="16"/>
              </w:rPr>
            </w:pPr>
            <w:r w:rsidRPr="00A03945">
              <w:rPr>
                <w:rFonts w:ascii="Arial" w:eastAsia="DengXian" w:hAnsi="Arial"/>
                <w:bCs/>
                <w:sz w:val="16"/>
                <w:szCs w:val="16"/>
              </w:rPr>
              <w:t>220100056-6</w:t>
            </w:r>
          </w:p>
        </w:tc>
      </w:tr>
    </w:tbl>
    <w:p w14:paraId="09B6683B" w14:textId="77777777" w:rsidR="004506BC" w:rsidRDefault="004506BC" w:rsidP="00E17EED">
      <w:pPr>
        <w:pBdr>
          <w:top w:val="nil"/>
          <w:left w:val="nil"/>
          <w:bottom w:val="nil"/>
          <w:right w:val="nil"/>
          <w:between w:val="nil"/>
        </w:pBdr>
        <w:spacing w:after="57"/>
        <w:jc w:val="both"/>
        <w:rPr>
          <w:rFonts w:ascii="Arial" w:eastAsia="DengXian" w:hAnsi="Arial"/>
          <w:bCs/>
          <w:sz w:val="20"/>
          <w:szCs w:val="20"/>
        </w:rPr>
      </w:pPr>
    </w:p>
    <w:p w14:paraId="0F17F11C" w14:textId="77777777" w:rsidR="00E17EED" w:rsidRPr="00382F3D" w:rsidRDefault="00E17EED" w:rsidP="00E17EED">
      <w:pPr>
        <w:pBdr>
          <w:top w:val="nil"/>
          <w:left w:val="nil"/>
          <w:bottom w:val="nil"/>
          <w:right w:val="nil"/>
          <w:between w:val="nil"/>
        </w:pBdr>
        <w:spacing w:after="57"/>
        <w:rPr>
          <w:rFonts w:ascii="Arial" w:eastAsia="DengXian" w:hAnsi="Arial"/>
          <w:b/>
          <w:color w:val="FF0000"/>
          <w:sz w:val="20"/>
          <w:szCs w:val="20"/>
        </w:rPr>
      </w:pPr>
    </w:p>
    <w:p w14:paraId="79D93C74" w14:textId="3E0B817E" w:rsidR="0061642C" w:rsidRPr="005951A4" w:rsidRDefault="004623FA">
      <w:pPr>
        <w:pBdr>
          <w:top w:val="nil"/>
          <w:left w:val="nil"/>
          <w:bottom w:val="nil"/>
          <w:right w:val="nil"/>
          <w:between w:val="nil"/>
        </w:pBdr>
        <w:spacing w:after="57"/>
        <w:rPr>
          <w:rFonts w:ascii="Arial" w:eastAsia="Arial" w:hAnsi="Arial"/>
          <w:b/>
          <w:sz w:val="20"/>
          <w:szCs w:val="20"/>
        </w:rPr>
      </w:pPr>
      <w:r w:rsidRPr="005951A4">
        <w:rPr>
          <w:rFonts w:ascii="Arial" w:eastAsia="Arial" w:hAnsi="Arial"/>
          <w:b/>
          <w:sz w:val="20"/>
          <w:szCs w:val="20"/>
        </w:rPr>
        <w:t>1.3 DA PADRONIZAÇÃO</w:t>
      </w:r>
    </w:p>
    <w:p w14:paraId="2244B4A0" w14:textId="77777777" w:rsidR="00F81C03" w:rsidRPr="005951A4" w:rsidRDefault="00F81C03" w:rsidP="00F81C03">
      <w:pPr>
        <w:spacing w:line="276" w:lineRule="auto"/>
        <w:jc w:val="both"/>
        <w:rPr>
          <w:rFonts w:ascii="Arial" w:hAnsi="Arial"/>
          <w:b/>
          <w:sz w:val="20"/>
          <w:szCs w:val="20"/>
        </w:rPr>
      </w:pPr>
      <w:r w:rsidRPr="005951A4">
        <w:rPr>
          <w:rFonts w:ascii="Arial" w:hAnsi="Arial"/>
          <w:b/>
          <w:bCs/>
          <w:sz w:val="20"/>
          <w:szCs w:val="20"/>
        </w:rPr>
        <w:t>1.3.1</w:t>
      </w:r>
      <w:r w:rsidRPr="005951A4">
        <w:rPr>
          <w:rFonts w:ascii="Arial" w:hAnsi="Arial"/>
          <w:b/>
          <w:sz w:val="20"/>
          <w:szCs w:val="20"/>
        </w:rPr>
        <w:t xml:space="preserve"> </w:t>
      </w:r>
      <w:r w:rsidRPr="005951A4">
        <w:rPr>
          <w:rFonts w:ascii="Arial" w:hAnsi="Arial"/>
          <w:sz w:val="20"/>
          <w:szCs w:val="20"/>
        </w:rPr>
        <w:t>Em observância ao princípio da padronização, visando compatibilidade de especificações técnicas e de desempenho, condições de manutenção, assistência técnica e garantia oferecidas, foi adotada a descrição técnica padronizada no catálogo do sistema de Gestão de Materiais e Serviços (GMS) do objeto da presente contratação.</w:t>
      </w:r>
    </w:p>
    <w:p w14:paraId="471A4CAB" w14:textId="77777777" w:rsidR="00F81C03" w:rsidRPr="004D5BD5" w:rsidRDefault="00F81C03">
      <w:pPr>
        <w:pBdr>
          <w:top w:val="nil"/>
          <w:left w:val="nil"/>
          <w:bottom w:val="nil"/>
          <w:right w:val="nil"/>
          <w:between w:val="nil"/>
        </w:pBdr>
        <w:spacing w:after="57"/>
        <w:rPr>
          <w:rFonts w:ascii="Arial" w:eastAsia="Arial" w:hAnsi="Arial"/>
          <w:b/>
          <w:color w:val="FF0000"/>
          <w:sz w:val="20"/>
          <w:szCs w:val="20"/>
        </w:rPr>
      </w:pPr>
    </w:p>
    <w:p w14:paraId="2E23CD41" w14:textId="77777777" w:rsidR="005951A4" w:rsidRDefault="004623FA" w:rsidP="005951A4">
      <w:pPr>
        <w:pBdr>
          <w:top w:val="nil"/>
          <w:left w:val="nil"/>
          <w:bottom w:val="nil"/>
          <w:right w:val="nil"/>
          <w:between w:val="nil"/>
        </w:pBdr>
        <w:spacing w:after="57"/>
        <w:rPr>
          <w:rFonts w:ascii="Arial" w:eastAsia="Arial" w:hAnsi="Arial"/>
          <w:b/>
          <w:color w:val="FF0000"/>
          <w:sz w:val="20"/>
          <w:szCs w:val="20"/>
        </w:rPr>
      </w:pPr>
      <w:r w:rsidRPr="005951A4">
        <w:rPr>
          <w:rFonts w:ascii="Arial" w:eastAsia="Arial" w:hAnsi="Arial"/>
          <w:b/>
          <w:sz w:val="20"/>
          <w:szCs w:val="20"/>
        </w:rPr>
        <w:t xml:space="preserve">1.4 </w:t>
      </w:r>
      <w:r w:rsidR="005951A4" w:rsidRPr="00E17EED">
        <w:rPr>
          <w:rFonts w:ascii="Arial" w:eastAsia="DengXian" w:hAnsi="Arial"/>
          <w:b/>
          <w:sz w:val="20"/>
          <w:szCs w:val="20"/>
        </w:rPr>
        <w:t>DA EXECUÇÃO DO SERVIÇO</w:t>
      </w:r>
      <w:r w:rsidR="005951A4" w:rsidRPr="004D5BD5">
        <w:rPr>
          <w:rFonts w:ascii="Arial" w:eastAsia="Arial" w:hAnsi="Arial"/>
          <w:b/>
          <w:color w:val="FF0000"/>
          <w:sz w:val="20"/>
          <w:szCs w:val="20"/>
        </w:rPr>
        <w:t xml:space="preserve"> </w:t>
      </w:r>
    </w:p>
    <w:p w14:paraId="20C0B79A" w14:textId="7B25D57C" w:rsidR="005951A4" w:rsidRDefault="005951A4" w:rsidP="005951A4">
      <w:pPr>
        <w:pBdr>
          <w:top w:val="nil"/>
          <w:left w:val="nil"/>
          <w:bottom w:val="nil"/>
          <w:right w:val="nil"/>
          <w:between w:val="nil"/>
        </w:pBdr>
        <w:spacing w:after="57"/>
        <w:jc w:val="both"/>
        <w:rPr>
          <w:rFonts w:ascii="Arial" w:eastAsia="DengXian" w:hAnsi="Arial"/>
          <w:bCs/>
          <w:sz w:val="20"/>
          <w:szCs w:val="20"/>
        </w:rPr>
      </w:pPr>
      <w:r w:rsidRPr="005951A4">
        <w:rPr>
          <w:rFonts w:ascii="Arial" w:eastAsia="DengXian" w:hAnsi="Arial"/>
          <w:b/>
          <w:sz w:val="20"/>
          <w:szCs w:val="20"/>
        </w:rPr>
        <w:t>1.4.</w:t>
      </w:r>
      <w:r>
        <w:rPr>
          <w:rFonts w:ascii="Arial" w:eastAsia="DengXian" w:hAnsi="Arial"/>
          <w:b/>
          <w:sz w:val="20"/>
          <w:szCs w:val="20"/>
        </w:rPr>
        <w:t xml:space="preserve">1 </w:t>
      </w:r>
      <w:r w:rsidRPr="005951A4">
        <w:rPr>
          <w:rFonts w:ascii="Arial" w:eastAsia="DengXian" w:hAnsi="Arial"/>
          <w:bCs/>
          <w:sz w:val="20"/>
          <w:szCs w:val="20"/>
        </w:rPr>
        <w:t>O serviço será prestado parcelado, nos locais, prazo e critérios definidos no tópico 9 deste Termo de Referência.</w:t>
      </w:r>
    </w:p>
    <w:p w14:paraId="5A78125A" w14:textId="305ABEB9" w:rsidR="005951A4" w:rsidRDefault="005951A4" w:rsidP="005951A4">
      <w:pPr>
        <w:pBdr>
          <w:top w:val="nil"/>
          <w:left w:val="nil"/>
          <w:bottom w:val="nil"/>
          <w:right w:val="nil"/>
          <w:between w:val="nil"/>
        </w:pBdr>
        <w:spacing w:after="57"/>
        <w:jc w:val="both"/>
        <w:rPr>
          <w:rFonts w:ascii="Arial" w:eastAsia="DengXian" w:hAnsi="Arial"/>
          <w:bCs/>
          <w:sz w:val="20"/>
          <w:szCs w:val="20"/>
        </w:rPr>
      </w:pPr>
      <w:r>
        <w:rPr>
          <w:rFonts w:ascii="Arial" w:eastAsia="DengXian" w:hAnsi="Arial"/>
          <w:b/>
          <w:sz w:val="20"/>
          <w:szCs w:val="20"/>
        </w:rPr>
        <w:t xml:space="preserve">1.4.2 </w:t>
      </w:r>
      <w:r w:rsidRPr="00E86F86">
        <w:rPr>
          <w:rFonts w:ascii="Arial" w:eastAsia="DengXian" w:hAnsi="Arial"/>
          <w:bCs/>
          <w:sz w:val="20"/>
          <w:szCs w:val="20"/>
        </w:rPr>
        <w:t>Os serviços devem ser realizados na periodicidade indicada (planilha descritiva dos lotes que compõe o objeto).</w:t>
      </w:r>
    </w:p>
    <w:p w14:paraId="0DF065A5" w14:textId="46A9710B" w:rsidR="005951A4" w:rsidRDefault="005951A4" w:rsidP="005951A4">
      <w:pPr>
        <w:pBdr>
          <w:top w:val="nil"/>
          <w:left w:val="nil"/>
          <w:bottom w:val="nil"/>
          <w:right w:val="nil"/>
          <w:between w:val="nil"/>
        </w:pBdr>
        <w:spacing w:after="57"/>
        <w:jc w:val="both"/>
        <w:rPr>
          <w:rFonts w:ascii="Arial" w:eastAsia="DengXian" w:hAnsi="Arial"/>
          <w:bCs/>
          <w:sz w:val="20"/>
          <w:szCs w:val="20"/>
        </w:rPr>
      </w:pPr>
      <w:r>
        <w:rPr>
          <w:rFonts w:ascii="Arial" w:eastAsia="DengXian" w:hAnsi="Arial"/>
          <w:b/>
          <w:sz w:val="20"/>
          <w:szCs w:val="20"/>
        </w:rPr>
        <w:t xml:space="preserve">1.4.3 </w:t>
      </w:r>
      <w:r w:rsidRPr="005951A4">
        <w:rPr>
          <w:rFonts w:ascii="Arial" w:eastAsia="DengXian" w:hAnsi="Arial"/>
          <w:bCs/>
          <w:sz w:val="20"/>
          <w:szCs w:val="20"/>
        </w:rPr>
        <w:t>O contrato terá vigência de 12 (doze) meses, contados a partir da data de sua assinatura, podendo ter sua</w:t>
      </w:r>
      <w:r>
        <w:rPr>
          <w:rFonts w:ascii="Arial" w:eastAsia="DengXian" w:hAnsi="Arial"/>
          <w:bCs/>
          <w:sz w:val="20"/>
          <w:szCs w:val="20"/>
        </w:rPr>
        <w:t xml:space="preserve"> </w:t>
      </w:r>
      <w:r w:rsidRPr="005951A4">
        <w:rPr>
          <w:rFonts w:ascii="Arial" w:eastAsia="DengXian" w:hAnsi="Arial"/>
          <w:bCs/>
          <w:sz w:val="20"/>
          <w:szCs w:val="20"/>
        </w:rPr>
        <w:t>duração prorrogada por iguais e sucessivos períodos até o limite de 60 (sessenta) meses, conforme</w:t>
      </w:r>
      <w:r>
        <w:rPr>
          <w:rFonts w:ascii="Arial" w:eastAsia="DengXian" w:hAnsi="Arial"/>
          <w:bCs/>
          <w:sz w:val="20"/>
          <w:szCs w:val="20"/>
        </w:rPr>
        <w:t xml:space="preserve"> </w:t>
      </w:r>
      <w:r w:rsidRPr="005951A4">
        <w:rPr>
          <w:rFonts w:ascii="Arial" w:eastAsia="DengXian" w:hAnsi="Arial"/>
          <w:bCs/>
          <w:sz w:val="20"/>
          <w:szCs w:val="20"/>
        </w:rPr>
        <w:t>legislação vigente, desde que comprovada a obtenção de condições mais vantajosas para a administração</w:t>
      </w:r>
      <w:r>
        <w:rPr>
          <w:rFonts w:ascii="Arial" w:eastAsia="DengXian" w:hAnsi="Arial"/>
          <w:bCs/>
          <w:sz w:val="20"/>
          <w:szCs w:val="20"/>
        </w:rPr>
        <w:t xml:space="preserve"> </w:t>
      </w:r>
      <w:r w:rsidRPr="005951A4">
        <w:rPr>
          <w:rFonts w:ascii="Arial" w:eastAsia="DengXian" w:hAnsi="Arial"/>
          <w:bCs/>
          <w:sz w:val="20"/>
          <w:szCs w:val="20"/>
        </w:rPr>
        <w:t>nos termos do art. 57, II, Lei 8.666/93.</w:t>
      </w:r>
    </w:p>
    <w:p w14:paraId="6D627BE6" w14:textId="04DBAB43" w:rsidR="005951A4" w:rsidRPr="005951A4" w:rsidRDefault="005951A4" w:rsidP="005951A4">
      <w:pPr>
        <w:pBdr>
          <w:top w:val="nil"/>
          <w:left w:val="nil"/>
          <w:bottom w:val="nil"/>
          <w:right w:val="nil"/>
          <w:between w:val="nil"/>
        </w:pBdr>
        <w:spacing w:after="57"/>
        <w:jc w:val="both"/>
        <w:rPr>
          <w:rFonts w:ascii="Arial" w:eastAsia="DengXian" w:hAnsi="Arial"/>
          <w:b/>
          <w:sz w:val="20"/>
          <w:szCs w:val="20"/>
        </w:rPr>
      </w:pPr>
      <w:r w:rsidRPr="005951A4">
        <w:rPr>
          <w:rFonts w:ascii="Arial" w:eastAsia="DengXian" w:hAnsi="Arial"/>
          <w:b/>
          <w:sz w:val="20"/>
          <w:szCs w:val="20"/>
        </w:rPr>
        <w:t xml:space="preserve">1.4.4 </w:t>
      </w:r>
      <w:r w:rsidRPr="005951A4">
        <w:rPr>
          <w:rFonts w:ascii="Arial" w:eastAsia="DengXian" w:hAnsi="Arial"/>
          <w:bCs/>
          <w:sz w:val="20"/>
          <w:szCs w:val="20"/>
        </w:rPr>
        <w:t>O gestor e os fiscais do contrato serão conforme determinados no Art</w:t>
      </w:r>
      <w:r w:rsidR="004506BC">
        <w:rPr>
          <w:rFonts w:ascii="Arial" w:eastAsia="DengXian" w:hAnsi="Arial"/>
          <w:bCs/>
          <w:sz w:val="20"/>
          <w:szCs w:val="20"/>
        </w:rPr>
        <w:t>.</w:t>
      </w:r>
      <w:r w:rsidRPr="005951A4">
        <w:rPr>
          <w:rFonts w:ascii="Arial" w:eastAsia="DengXian" w:hAnsi="Arial"/>
          <w:bCs/>
          <w:sz w:val="20"/>
          <w:szCs w:val="20"/>
        </w:rPr>
        <w:t xml:space="preserve"> 4º da Resolução 704/2018 – SESA, publicada no DIOE nº 10.271 de 11 de setembro de 2018, pág 26, ou outra que a venha a substituir.</w:t>
      </w:r>
    </w:p>
    <w:p w14:paraId="76B5F09B" w14:textId="77777777" w:rsidR="0061642C" w:rsidRPr="004D5BD5" w:rsidRDefault="0061642C" w:rsidP="00FD600E">
      <w:pPr>
        <w:pBdr>
          <w:top w:val="nil"/>
          <w:left w:val="nil"/>
          <w:bottom w:val="nil"/>
          <w:right w:val="nil"/>
          <w:between w:val="nil"/>
        </w:pBdr>
        <w:spacing w:after="57"/>
        <w:rPr>
          <w:rFonts w:eastAsia="Liberation Serif" w:cs="Liberation Serif"/>
          <w:color w:val="FF0000"/>
        </w:rPr>
      </w:pPr>
    </w:p>
    <w:p w14:paraId="5BAA6644" w14:textId="77777777" w:rsidR="007871A5" w:rsidRDefault="004623FA" w:rsidP="007871A5">
      <w:pPr>
        <w:pBdr>
          <w:top w:val="nil"/>
          <w:left w:val="nil"/>
          <w:bottom w:val="nil"/>
          <w:right w:val="nil"/>
          <w:between w:val="nil"/>
        </w:pBdr>
        <w:spacing w:after="57"/>
        <w:rPr>
          <w:rFonts w:ascii="Arial" w:eastAsia="Arial" w:hAnsi="Arial"/>
          <w:b/>
          <w:sz w:val="20"/>
          <w:szCs w:val="20"/>
        </w:rPr>
      </w:pPr>
      <w:r w:rsidRPr="007871A5">
        <w:rPr>
          <w:rFonts w:ascii="Arial" w:eastAsia="Arial" w:hAnsi="Arial"/>
          <w:b/>
          <w:sz w:val="20"/>
          <w:szCs w:val="20"/>
        </w:rPr>
        <w:t>2. DA JUSTIFICATIVA E DO OBJETIVO DA CONTRATAÇÃO</w:t>
      </w:r>
    </w:p>
    <w:p w14:paraId="0ED5127B" w14:textId="77777777" w:rsidR="007871A5" w:rsidRDefault="007871A5" w:rsidP="007871A5">
      <w:pPr>
        <w:pBdr>
          <w:top w:val="nil"/>
          <w:left w:val="nil"/>
          <w:bottom w:val="nil"/>
          <w:right w:val="nil"/>
          <w:between w:val="nil"/>
        </w:pBdr>
        <w:spacing w:after="57"/>
        <w:jc w:val="both"/>
        <w:rPr>
          <w:rFonts w:ascii="Arial" w:eastAsia="Arial" w:hAnsi="Arial"/>
          <w:b/>
          <w:sz w:val="20"/>
          <w:szCs w:val="20"/>
        </w:rPr>
      </w:pPr>
      <w:r>
        <w:rPr>
          <w:rFonts w:ascii="Arial" w:eastAsia="Arial" w:hAnsi="Arial"/>
          <w:b/>
          <w:sz w:val="20"/>
          <w:szCs w:val="20"/>
        </w:rPr>
        <w:t xml:space="preserve">2.1 </w:t>
      </w:r>
      <w:r w:rsidRPr="007871A5">
        <w:rPr>
          <w:rFonts w:ascii="Arial" w:eastAsia="DengXian" w:hAnsi="Arial"/>
          <w:bCs/>
          <w:sz w:val="20"/>
          <w:szCs w:val="20"/>
        </w:rPr>
        <w:t>Descrição da necessidade da compra ou da contratação, considerado o problema a ser resolvido sob a</w:t>
      </w:r>
      <w:r w:rsidRPr="007871A5">
        <w:rPr>
          <w:rFonts w:ascii="Arial" w:eastAsia="Arial" w:hAnsi="Arial"/>
          <w:b/>
          <w:sz w:val="20"/>
          <w:szCs w:val="20"/>
        </w:rPr>
        <w:t xml:space="preserve"> </w:t>
      </w:r>
      <w:r w:rsidRPr="007871A5">
        <w:rPr>
          <w:rFonts w:ascii="Arial" w:eastAsia="DengXian" w:hAnsi="Arial"/>
          <w:bCs/>
          <w:sz w:val="20"/>
          <w:szCs w:val="20"/>
        </w:rPr>
        <w:t>perspectiva do interesse público;</w:t>
      </w:r>
    </w:p>
    <w:p w14:paraId="4FA4A867" w14:textId="77777777" w:rsidR="007871A5" w:rsidRDefault="007871A5" w:rsidP="007871A5">
      <w:pPr>
        <w:pBdr>
          <w:top w:val="nil"/>
          <w:left w:val="nil"/>
          <w:bottom w:val="nil"/>
          <w:right w:val="nil"/>
          <w:between w:val="nil"/>
        </w:pBdr>
        <w:spacing w:after="57"/>
        <w:jc w:val="both"/>
        <w:rPr>
          <w:rFonts w:ascii="Arial" w:eastAsia="Arial" w:hAnsi="Arial"/>
          <w:b/>
          <w:sz w:val="20"/>
          <w:szCs w:val="20"/>
        </w:rPr>
      </w:pPr>
      <w:r>
        <w:rPr>
          <w:rFonts w:ascii="Arial" w:eastAsia="Arial" w:hAnsi="Arial"/>
          <w:b/>
          <w:sz w:val="20"/>
          <w:szCs w:val="20"/>
        </w:rPr>
        <w:t xml:space="preserve">2.1.2 </w:t>
      </w:r>
      <w:r w:rsidRPr="007871A5">
        <w:rPr>
          <w:rFonts w:ascii="Arial" w:eastAsia="Arial" w:hAnsi="Arial"/>
          <w:bCs/>
          <w:sz w:val="20"/>
          <w:szCs w:val="20"/>
        </w:rPr>
        <w:t>Trata-se do Processo de Licitação para a aquisição de serviço de consumo.</w:t>
      </w:r>
    </w:p>
    <w:p w14:paraId="0C6C5DC7" w14:textId="77777777" w:rsidR="005C33BB" w:rsidRPr="005C33BB" w:rsidRDefault="007871A5" w:rsidP="005C33BB">
      <w:pPr>
        <w:pBdr>
          <w:top w:val="nil"/>
          <w:left w:val="nil"/>
          <w:bottom w:val="nil"/>
          <w:right w:val="nil"/>
          <w:between w:val="nil"/>
        </w:pBdr>
        <w:spacing w:after="57"/>
        <w:jc w:val="both"/>
        <w:rPr>
          <w:rFonts w:ascii="Arial" w:eastAsia="DengXian" w:hAnsi="Arial"/>
          <w:bCs/>
          <w:sz w:val="20"/>
          <w:szCs w:val="20"/>
        </w:rPr>
      </w:pPr>
      <w:r>
        <w:rPr>
          <w:rFonts w:ascii="Arial" w:eastAsia="Arial" w:hAnsi="Arial"/>
          <w:b/>
          <w:sz w:val="20"/>
          <w:szCs w:val="20"/>
        </w:rPr>
        <w:t>2.1</w:t>
      </w:r>
      <w:r w:rsidRPr="007871A5">
        <w:rPr>
          <w:rFonts w:ascii="Arial" w:eastAsia="Arial" w:hAnsi="Arial"/>
          <w:b/>
          <w:sz w:val="20"/>
          <w:szCs w:val="20"/>
        </w:rPr>
        <w:t xml:space="preserve">.3 </w:t>
      </w:r>
      <w:r w:rsidRPr="005C33BB">
        <w:rPr>
          <w:rFonts w:ascii="Arial" w:eastAsia="Arial" w:hAnsi="Arial"/>
          <w:bCs/>
          <w:sz w:val="20"/>
          <w:szCs w:val="20"/>
        </w:rPr>
        <w:t>A contratação do objeto que se busca adquirir, visa atender as necessidades dos pacientes,</w:t>
      </w:r>
      <w:r w:rsidR="005C33BB" w:rsidRPr="005C33BB">
        <w:rPr>
          <w:rFonts w:ascii="Arial" w:eastAsia="Arial" w:hAnsi="Arial"/>
          <w:bCs/>
          <w:sz w:val="20"/>
          <w:szCs w:val="20"/>
        </w:rPr>
        <w:t xml:space="preserve"> </w:t>
      </w:r>
      <w:r w:rsidRPr="005C33BB">
        <w:rPr>
          <w:rFonts w:ascii="Arial" w:eastAsia="Arial" w:hAnsi="Arial"/>
          <w:bCs/>
          <w:sz w:val="20"/>
          <w:szCs w:val="20"/>
        </w:rPr>
        <w:t xml:space="preserve">buscando a manutenção da integridade e segurança destes, de forma a garantir a segurança e qualidade dos serviços </w:t>
      </w:r>
      <w:r w:rsidRPr="005C33BB">
        <w:rPr>
          <w:rFonts w:ascii="Arial" w:eastAsia="DengXian" w:hAnsi="Arial"/>
          <w:bCs/>
          <w:sz w:val="20"/>
          <w:szCs w:val="20"/>
        </w:rPr>
        <w:t>oferecidos</w:t>
      </w:r>
      <w:r w:rsidR="005C33BB" w:rsidRPr="005C33BB">
        <w:rPr>
          <w:rFonts w:ascii="Arial" w:eastAsia="DengXian" w:hAnsi="Arial"/>
          <w:bCs/>
          <w:sz w:val="20"/>
          <w:szCs w:val="20"/>
        </w:rPr>
        <w:t xml:space="preserve"> </w:t>
      </w:r>
      <w:r w:rsidRPr="005C33BB">
        <w:rPr>
          <w:rFonts w:ascii="Arial" w:eastAsia="DengXian" w:hAnsi="Arial"/>
          <w:bCs/>
          <w:sz w:val="20"/>
          <w:szCs w:val="20"/>
        </w:rPr>
        <w:t>usuários do SUS – Sistema Único de Saúde – no estado do Paraná.</w:t>
      </w:r>
    </w:p>
    <w:p w14:paraId="3884B010" w14:textId="28A8D394" w:rsidR="007871A5" w:rsidRDefault="005C33BB" w:rsidP="005C33BB">
      <w:pPr>
        <w:jc w:val="both"/>
        <w:rPr>
          <w:rFonts w:ascii="Arial" w:eastAsia="DengXian" w:hAnsi="Arial"/>
          <w:bCs/>
          <w:sz w:val="20"/>
          <w:szCs w:val="20"/>
        </w:rPr>
      </w:pPr>
      <w:r w:rsidRPr="005C33BB">
        <w:rPr>
          <w:rFonts w:ascii="Arial" w:eastAsia="DengXian" w:hAnsi="Arial"/>
          <w:b/>
          <w:sz w:val="20"/>
          <w:szCs w:val="20"/>
        </w:rPr>
        <w:t>2.1</w:t>
      </w:r>
      <w:r w:rsidR="007871A5" w:rsidRPr="005C33BB">
        <w:rPr>
          <w:rFonts w:ascii="Arial" w:eastAsia="DengXian" w:hAnsi="Arial"/>
          <w:b/>
          <w:sz w:val="20"/>
          <w:szCs w:val="20"/>
        </w:rPr>
        <w:t>.4</w:t>
      </w:r>
      <w:r w:rsidR="007871A5" w:rsidRPr="005C33BB">
        <w:rPr>
          <w:rFonts w:ascii="Arial" w:eastAsia="DengXian" w:hAnsi="Arial"/>
          <w:bCs/>
          <w:sz w:val="20"/>
          <w:szCs w:val="20"/>
        </w:rPr>
        <w:t xml:space="preserve"> Em conformidade com o preconizado pela Resolução nº 509 de 27 de maio de 2021, é de responsabilidade</w:t>
      </w:r>
      <w:r w:rsidRPr="005C33BB">
        <w:rPr>
          <w:rFonts w:ascii="Arial" w:eastAsia="DengXian" w:hAnsi="Arial"/>
          <w:bCs/>
          <w:sz w:val="20"/>
          <w:szCs w:val="20"/>
        </w:rPr>
        <w:t xml:space="preserve"> </w:t>
      </w:r>
      <w:r w:rsidR="007871A5" w:rsidRPr="005C33BB">
        <w:rPr>
          <w:rFonts w:ascii="Arial" w:eastAsia="DengXian" w:hAnsi="Arial"/>
          <w:bCs/>
          <w:sz w:val="20"/>
          <w:szCs w:val="20"/>
        </w:rPr>
        <w:t>dos estabelecimentos assistenciais de saúde promover o gerenciamento de tecnologias em saúde utilizadas na</w:t>
      </w:r>
      <w:r w:rsidRPr="005C33BB">
        <w:rPr>
          <w:rFonts w:ascii="Arial" w:eastAsia="DengXian" w:hAnsi="Arial"/>
          <w:bCs/>
          <w:sz w:val="20"/>
          <w:szCs w:val="20"/>
        </w:rPr>
        <w:t xml:space="preserve"> </w:t>
      </w:r>
      <w:r w:rsidR="007871A5" w:rsidRPr="005C33BB">
        <w:rPr>
          <w:rFonts w:ascii="Arial" w:eastAsia="DengXian" w:hAnsi="Arial"/>
          <w:bCs/>
          <w:sz w:val="20"/>
          <w:szCs w:val="20"/>
        </w:rPr>
        <w:t>prestação de serviços de saúde, de modo a garantir a sua rastreabilidade, qualidade, eficácia, efetividade e segurança</w:t>
      </w:r>
      <w:r w:rsidRPr="005C33BB">
        <w:rPr>
          <w:rFonts w:ascii="Arial" w:eastAsia="DengXian" w:hAnsi="Arial"/>
          <w:bCs/>
          <w:sz w:val="20"/>
          <w:szCs w:val="20"/>
        </w:rPr>
        <w:t xml:space="preserve"> </w:t>
      </w:r>
      <w:r w:rsidR="007871A5" w:rsidRPr="005C33BB">
        <w:rPr>
          <w:rFonts w:ascii="Arial" w:eastAsia="DengXian" w:hAnsi="Arial"/>
          <w:bCs/>
          <w:sz w:val="20"/>
          <w:szCs w:val="20"/>
        </w:rPr>
        <w:t>e, no que couber, desempenho, desde a entrada no estabelecimento de saúde até seu destino final. Desta forma, é</w:t>
      </w:r>
      <w:r w:rsidRPr="005C33BB">
        <w:rPr>
          <w:rFonts w:ascii="Arial" w:eastAsia="DengXian" w:hAnsi="Arial"/>
          <w:bCs/>
          <w:sz w:val="20"/>
          <w:szCs w:val="20"/>
        </w:rPr>
        <w:t xml:space="preserve"> </w:t>
      </w:r>
      <w:r w:rsidR="007871A5" w:rsidRPr="005C33BB">
        <w:rPr>
          <w:rFonts w:ascii="Arial" w:eastAsia="DengXian" w:hAnsi="Arial"/>
          <w:bCs/>
          <w:sz w:val="20"/>
          <w:szCs w:val="20"/>
        </w:rPr>
        <w:t>imprescindível a prestação destes serviços de manutenção a fim de proporcionar o funcionamento eficaz dos</w:t>
      </w:r>
      <w:r w:rsidRPr="005C33BB">
        <w:rPr>
          <w:rFonts w:ascii="Arial" w:eastAsia="DengXian" w:hAnsi="Arial"/>
          <w:bCs/>
          <w:sz w:val="20"/>
          <w:szCs w:val="20"/>
        </w:rPr>
        <w:t xml:space="preserve"> </w:t>
      </w:r>
      <w:r w:rsidR="007871A5" w:rsidRPr="005C33BB">
        <w:rPr>
          <w:rFonts w:ascii="Arial" w:eastAsia="DengXian" w:hAnsi="Arial"/>
          <w:bCs/>
          <w:sz w:val="20"/>
          <w:szCs w:val="20"/>
        </w:rPr>
        <w:t>equipamentos de suporte às vidas englobadas, para o desenvolvimento das atividades hospitalares. Destaca-se que a</w:t>
      </w:r>
      <w:r w:rsidRPr="005C33BB">
        <w:rPr>
          <w:rFonts w:ascii="Arial" w:eastAsia="DengXian" w:hAnsi="Arial"/>
          <w:bCs/>
          <w:sz w:val="20"/>
          <w:szCs w:val="20"/>
        </w:rPr>
        <w:t xml:space="preserve"> </w:t>
      </w:r>
      <w:r w:rsidR="007871A5" w:rsidRPr="005C33BB">
        <w:rPr>
          <w:rFonts w:ascii="Arial" w:eastAsia="DengXian" w:hAnsi="Arial"/>
          <w:bCs/>
          <w:sz w:val="20"/>
          <w:szCs w:val="20"/>
        </w:rPr>
        <w:t>contratação de empresa especializada e qualificada para prestação de Serviço de manutenção preventiva, corretiva e</w:t>
      </w:r>
      <w:r w:rsidRPr="005C33BB">
        <w:rPr>
          <w:rFonts w:ascii="Arial" w:eastAsia="DengXian" w:hAnsi="Arial"/>
          <w:bCs/>
          <w:sz w:val="20"/>
          <w:szCs w:val="20"/>
        </w:rPr>
        <w:t xml:space="preserve"> </w:t>
      </w:r>
      <w:r w:rsidR="007871A5" w:rsidRPr="005C33BB">
        <w:rPr>
          <w:rFonts w:ascii="Arial" w:eastAsia="DengXian" w:hAnsi="Arial"/>
          <w:bCs/>
          <w:sz w:val="20"/>
          <w:szCs w:val="20"/>
        </w:rPr>
        <w:t>calibrações, com fornecimento de peças, de Equipamentos Médico-Hospitalares em atendimento a demanda do</w:t>
      </w:r>
      <w:r w:rsidRPr="005C33BB">
        <w:rPr>
          <w:rFonts w:ascii="Arial" w:eastAsia="DengXian" w:hAnsi="Arial"/>
          <w:bCs/>
          <w:sz w:val="20"/>
          <w:szCs w:val="20"/>
        </w:rPr>
        <w:t xml:space="preserve"> </w:t>
      </w:r>
      <w:r w:rsidR="007871A5" w:rsidRPr="005C33BB">
        <w:rPr>
          <w:rFonts w:ascii="Arial" w:eastAsia="DengXian" w:hAnsi="Arial"/>
          <w:bCs/>
          <w:sz w:val="20"/>
          <w:szCs w:val="20"/>
        </w:rPr>
        <w:t xml:space="preserve">Hospital Infantil Waldemar </w:t>
      </w:r>
      <w:proofErr w:type="spellStart"/>
      <w:r w:rsidR="007871A5" w:rsidRPr="005C33BB">
        <w:rPr>
          <w:rFonts w:ascii="Arial" w:eastAsia="DengXian" w:hAnsi="Arial"/>
          <w:bCs/>
          <w:sz w:val="20"/>
          <w:szCs w:val="20"/>
        </w:rPr>
        <w:t>Monastier</w:t>
      </w:r>
      <w:proofErr w:type="spellEnd"/>
      <w:r w:rsidR="007871A5" w:rsidRPr="005C33BB">
        <w:rPr>
          <w:rFonts w:ascii="Arial" w:eastAsia="DengXian" w:hAnsi="Arial"/>
          <w:bCs/>
          <w:sz w:val="20"/>
          <w:szCs w:val="20"/>
        </w:rPr>
        <w:t xml:space="preserve">. </w:t>
      </w:r>
      <w:bookmarkStart w:id="3" w:name="_Hlk181273658"/>
      <w:r w:rsidR="007871A5" w:rsidRPr="005C33BB">
        <w:rPr>
          <w:rFonts w:ascii="Arial" w:eastAsia="DengXian" w:hAnsi="Arial"/>
          <w:bCs/>
          <w:sz w:val="20"/>
          <w:szCs w:val="20"/>
        </w:rPr>
        <w:t>Os serviços preventivos periódicos têm como finalidade a avaliação das</w:t>
      </w:r>
      <w:r w:rsidRPr="005C33BB">
        <w:rPr>
          <w:rFonts w:ascii="Arial" w:eastAsia="DengXian" w:hAnsi="Arial"/>
          <w:bCs/>
          <w:sz w:val="20"/>
          <w:szCs w:val="20"/>
        </w:rPr>
        <w:t xml:space="preserve"> </w:t>
      </w:r>
      <w:r w:rsidR="007871A5" w:rsidRPr="005C33BB">
        <w:rPr>
          <w:rFonts w:ascii="Arial" w:eastAsia="DengXian" w:hAnsi="Arial"/>
          <w:bCs/>
          <w:sz w:val="20"/>
          <w:szCs w:val="20"/>
        </w:rPr>
        <w:t>condições para o perfeito funcionamento do equipamento; a realização de procedimentos preventivos previstos nos</w:t>
      </w:r>
      <w:r w:rsidRPr="005C33BB">
        <w:rPr>
          <w:rFonts w:ascii="Arial" w:eastAsia="DengXian" w:hAnsi="Arial"/>
          <w:bCs/>
          <w:sz w:val="20"/>
          <w:szCs w:val="20"/>
        </w:rPr>
        <w:t xml:space="preserve"> </w:t>
      </w:r>
      <w:r w:rsidR="007871A5" w:rsidRPr="005C33BB">
        <w:rPr>
          <w:rFonts w:ascii="Arial" w:eastAsia="DengXian" w:hAnsi="Arial"/>
          <w:bCs/>
          <w:sz w:val="20"/>
          <w:szCs w:val="20"/>
        </w:rPr>
        <w:t>manuais de cada equipamento; além de detectar possíveis desgastes em peças, acessórios e outros elementos. Logo,</w:t>
      </w:r>
      <w:r>
        <w:rPr>
          <w:rFonts w:ascii="Arial" w:eastAsia="DengXian" w:hAnsi="Arial"/>
          <w:bCs/>
          <w:sz w:val="20"/>
          <w:szCs w:val="20"/>
        </w:rPr>
        <w:t xml:space="preserve"> </w:t>
      </w:r>
      <w:r w:rsidR="007871A5" w:rsidRPr="005C33BB">
        <w:rPr>
          <w:rFonts w:ascii="Arial" w:eastAsia="DengXian" w:hAnsi="Arial"/>
          <w:bCs/>
          <w:sz w:val="20"/>
          <w:szCs w:val="20"/>
        </w:rPr>
        <w:t xml:space="preserve">os </w:t>
      </w:r>
      <w:r w:rsidR="007871A5" w:rsidRPr="005C33BB">
        <w:rPr>
          <w:rFonts w:ascii="Arial" w:eastAsia="DengXian" w:hAnsi="Arial"/>
          <w:bCs/>
          <w:sz w:val="20"/>
          <w:szCs w:val="20"/>
        </w:rPr>
        <w:lastRenderedPageBreak/>
        <w:t>serviços corretivos objetivam a reparação de um componente ou conjunto de componentes cuja avaria resultou na</w:t>
      </w:r>
      <w:r>
        <w:rPr>
          <w:rFonts w:ascii="Arial" w:eastAsia="DengXian" w:hAnsi="Arial"/>
          <w:bCs/>
          <w:sz w:val="20"/>
          <w:szCs w:val="20"/>
        </w:rPr>
        <w:t xml:space="preserve"> </w:t>
      </w:r>
      <w:r w:rsidR="007871A5" w:rsidRPr="005C33BB">
        <w:rPr>
          <w:rFonts w:ascii="Arial" w:eastAsia="DengXian" w:hAnsi="Arial"/>
          <w:bCs/>
          <w:sz w:val="20"/>
          <w:szCs w:val="20"/>
        </w:rPr>
        <w:t>“falha” do equipamento. Caracterizam-se através de uma série de procedimentos específicos destinados a sanar a ocorr</w:t>
      </w:r>
      <w:r w:rsidRPr="005C33BB">
        <w:rPr>
          <w:rFonts w:ascii="Arial" w:eastAsia="DengXian" w:hAnsi="Arial"/>
          <w:bCs/>
          <w:sz w:val="20"/>
          <w:szCs w:val="20"/>
        </w:rPr>
        <w:t>ê</w:t>
      </w:r>
      <w:r w:rsidR="007871A5" w:rsidRPr="005C33BB">
        <w:rPr>
          <w:rFonts w:ascii="Arial" w:eastAsia="DengXian" w:hAnsi="Arial"/>
          <w:bCs/>
          <w:sz w:val="20"/>
          <w:szCs w:val="20"/>
        </w:rPr>
        <w:t>ncia de defeitos nos equipamentos contemplados, visando recolocar os sistemas em perfeito estado de</w:t>
      </w:r>
      <w:r>
        <w:rPr>
          <w:rFonts w:ascii="Arial" w:eastAsia="DengXian" w:hAnsi="Arial"/>
          <w:bCs/>
          <w:sz w:val="20"/>
          <w:szCs w:val="20"/>
        </w:rPr>
        <w:t xml:space="preserve"> </w:t>
      </w:r>
      <w:r w:rsidR="007871A5" w:rsidRPr="005C33BB">
        <w:rPr>
          <w:rFonts w:ascii="Arial" w:eastAsia="DengXian" w:hAnsi="Arial"/>
          <w:bCs/>
          <w:sz w:val="20"/>
          <w:szCs w:val="20"/>
        </w:rPr>
        <w:t>utilização, compreendendo a substituição de peças</w:t>
      </w:r>
      <w:bookmarkEnd w:id="3"/>
      <w:r w:rsidR="007871A5" w:rsidRPr="005C33BB">
        <w:rPr>
          <w:rFonts w:ascii="Arial" w:eastAsia="DengXian" w:hAnsi="Arial"/>
          <w:bCs/>
          <w:sz w:val="20"/>
          <w:szCs w:val="20"/>
        </w:rPr>
        <w:t>. Desta forma, com o intuito de assegurar o funcionamento eficaz</w:t>
      </w:r>
      <w:r>
        <w:rPr>
          <w:rFonts w:ascii="Arial" w:eastAsia="DengXian" w:hAnsi="Arial"/>
          <w:bCs/>
          <w:sz w:val="20"/>
          <w:szCs w:val="20"/>
        </w:rPr>
        <w:t xml:space="preserve"> </w:t>
      </w:r>
      <w:r w:rsidR="007871A5" w:rsidRPr="005C33BB">
        <w:rPr>
          <w:rFonts w:ascii="Arial" w:eastAsia="DengXian" w:hAnsi="Arial"/>
          <w:bCs/>
          <w:sz w:val="20"/>
          <w:szCs w:val="20"/>
        </w:rPr>
        <w:t>dos equipamentos médico-hospitalares da nossa Unidade, assim como garantir a eficiência e efetividade dos serviços</w:t>
      </w:r>
      <w:r>
        <w:rPr>
          <w:rFonts w:ascii="Arial" w:eastAsia="DengXian" w:hAnsi="Arial"/>
          <w:bCs/>
          <w:sz w:val="20"/>
          <w:szCs w:val="20"/>
        </w:rPr>
        <w:t xml:space="preserve"> </w:t>
      </w:r>
      <w:r w:rsidR="007871A5" w:rsidRPr="005C33BB">
        <w:rPr>
          <w:rFonts w:ascii="Arial" w:eastAsia="DengXian" w:hAnsi="Arial"/>
          <w:bCs/>
          <w:sz w:val="20"/>
          <w:szCs w:val="20"/>
        </w:rPr>
        <w:t>a serem oferecidos aos</w:t>
      </w:r>
      <w:r>
        <w:rPr>
          <w:rFonts w:ascii="Arial" w:eastAsia="DengXian" w:hAnsi="Arial"/>
          <w:bCs/>
          <w:sz w:val="20"/>
          <w:szCs w:val="20"/>
        </w:rPr>
        <w:t xml:space="preserve"> </w:t>
      </w:r>
      <w:r w:rsidR="007871A5" w:rsidRPr="005C33BB">
        <w:rPr>
          <w:rFonts w:ascii="Arial" w:eastAsia="DengXian" w:hAnsi="Arial"/>
          <w:bCs/>
          <w:sz w:val="20"/>
          <w:szCs w:val="20"/>
        </w:rPr>
        <w:t>usuários do Sistema Único de Saúde – SUS, que dependam destas tecnologias, se faz</w:t>
      </w:r>
      <w:r>
        <w:rPr>
          <w:rFonts w:ascii="Arial" w:eastAsia="DengXian" w:hAnsi="Arial"/>
          <w:bCs/>
          <w:sz w:val="20"/>
          <w:szCs w:val="20"/>
        </w:rPr>
        <w:t xml:space="preserve"> </w:t>
      </w:r>
      <w:r w:rsidR="007871A5" w:rsidRPr="005C33BB">
        <w:rPr>
          <w:rFonts w:ascii="Arial" w:eastAsia="DengXian" w:hAnsi="Arial"/>
          <w:bCs/>
          <w:sz w:val="20"/>
          <w:szCs w:val="20"/>
        </w:rPr>
        <w:t>imprescindível a solicitação em questão, objetivando a prestação destes serviços de manutenção pelo período de 12</w:t>
      </w:r>
      <w:r>
        <w:rPr>
          <w:rFonts w:ascii="Arial" w:eastAsia="DengXian" w:hAnsi="Arial"/>
          <w:bCs/>
          <w:sz w:val="20"/>
          <w:szCs w:val="20"/>
        </w:rPr>
        <w:t xml:space="preserve"> </w:t>
      </w:r>
      <w:r w:rsidR="007871A5" w:rsidRPr="005C33BB">
        <w:rPr>
          <w:rFonts w:ascii="Arial" w:eastAsia="DengXian" w:hAnsi="Arial"/>
          <w:bCs/>
          <w:sz w:val="20"/>
          <w:szCs w:val="20"/>
        </w:rPr>
        <w:t>(doze) meses. A realização de manutenções preventivas periódicas objetiva resguardar a Administração contra</w:t>
      </w:r>
      <w:r>
        <w:rPr>
          <w:rFonts w:ascii="Arial" w:eastAsia="DengXian" w:hAnsi="Arial"/>
          <w:bCs/>
          <w:sz w:val="20"/>
          <w:szCs w:val="20"/>
        </w:rPr>
        <w:t xml:space="preserve"> </w:t>
      </w:r>
      <w:r w:rsidR="007871A5" w:rsidRPr="005C33BB">
        <w:rPr>
          <w:rFonts w:ascii="Arial" w:eastAsia="DengXian" w:hAnsi="Arial"/>
          <w:bCs/>
          <w:sz w:val="20"/>
          <w:szCs w:val="20"/>
        </w:rPr>
        <w:t>interrupções no funcionamento dos equipamentos e danos aos próprios componentes por meio da detecção e</w:t>
      </w:r>
      <w:r>
        <w:rPr>
          <w:rFonts w:ascii="Arial" w:eastAsia="DengXian" w:hAnsi="Arial"/>
          <w:bCs/>
          <w:sz w:val="20"/>
          <w:szCs w:val="20"/>
        </w:rPr>
        <w:t xml:space="preserve"> </w:t>
      </w:r>
      <w:r w:rsidR="007871A5" w:rsidRPr="005C33BB">
        <w:rPr>
          <w:rFonts w:ascii="Arial" w:eastAsia="DengXian" w:hAnsi="Arial"/>
          <w:bCs/>
          <w:sz w:val="20"/>
          <w:szCs w:val="20"/>
        </w:rPr>
        <w:t>eliminação de causas potenciais de defeitos, bem como assegurar os requisitos técnicos operacionais.</w:t>
      </w:r>
    </w:p>
    <w:p w14:paraId="6FC99760" w14:textId="77777777" w:rsidR="005C33BB" w:rsidRPr="005C33BB" w:rsidRDefault="005C33BB" w:rsidP="005C33BB">
      <w:pPr>
        <w:jc w:val="both"/>
        <w:rPr>
          <w:rFonts w:ascii="Arial" w:eastAsia="DengXian" w:hAnsi="Arial"/>
          <w:bCs/>
          <w:sz w:val="20"/>
          <w:szCs w:val="20"/>
        </w:rPr>
      </w:pPr>
    </w:p>
    <w:p w14:paraId="55631606" w14:textId="398CD912" w:rsidR="007871A5" w:rsidRPr="00105D1F" w:rsidRDefault="005C33BB" w:rsidP="005C33BB">
      <w:pPr>
        <w:jc w:val="both"/>
        <w:rPr>
          <w:rFonts w:ascii="Arial" w:eastAsia="DengXian" w:hAnsi="Arial"/>
          <w:b/>
          <w:sz w:val="20"/>
          <w:szCs w:val="20"/>
        </w:rPr>
      </w:pPr>
      <w:r w:rsidRPr="00105D1F">
        <w:rPr>
          <w:rFonts w:ascii="Arial" w:eastAsia="DengXian" w:hAnsi="Arial"/>
          <w:b/>
          <w:sz w:val="20"/>
          <w:szCs w:val="20"/>
        </w:rPr>
        <w:t>2.1.5 DA LEG</w:t>
      </w:r>
      <w:r w:rsidR="00105D1F" w:rsidRPr="00105D1F">
        <w:rPr>
          <w:rFonts w:ascii="Arial" w:eastAsia="DengXian" w:hAnsi="Arial"/>
          <w:b/>
          <w:sz w:val="20"/>
          <w:szCs w:val="20"/>
        </w:rPr>
        <w:t>ITIMIDADE</w:t>
      </w:r>
    </w:p>
    <w:p w14:paraId="0144AABC" w14:textId="567715F1" w:rsidR="007871A5" w:rsidRPr="005C33BB" w:rsidRDefault="007871A5" w:rsidP="00105D1F">
      <w:pPr>
        <w:ind w:firstLine="720"/>
        <w:jc w:val="both"/>
        <w:rPr>
          <w:rFonts w:ascii="Arial" w:eastAsia="DengXian" w:hAnsi="Arial"/>
          <w:bCs/>
          <w:sz w:val="20"/>
          <w:szCs w:val="20"/>
        </w:rPr>
      </w:pPr>
      <w:r w:rsidRPr="005C33BB">
        <w:rPr>
          <w:rFonts w:ascii="Arial" w:eastAsia="DengXian" w:hAnsi="Arial"/>
          <w:bCs/>
          <w:sz w:val="20"/>
          <w:szCs w:val="20"/>
        </w:rPr>
        <w:t>A FUNDAÇÃO ESTATAL DE ATENÇÃO EM SAÚDE DO ESTADO DO PARANÁ - FUNEAS é uma Fundação pública com</w:t>
      </w:r>
      <w:r w:rsidR="00105D1F">
        <w:rPr>
          <w:rFonts w:ascii="Arial" w:eastAsia="DengXian" w:hAnsi="Arial"/>
          <w:bCs/>
          <w:sz w:val="20"/>
          <w:szCs w:val="20"/>
        </w:rPr>
        <w:t xml:space="preserve"> </w:t>
      </w:r>
      <w:r w:rsidRPr="005C33BB">
        <w:rPr>
          <w:rFonts w:ascii="Arial" w:eastAsia="DengXian" w:hAnsi="Arial"/>
          <w:bCs/>
          <w:sz w:val="20"/>
          <w:szCs w:val="20"/>
        </w:rPr>
        <w:t>personalidade jurídica de direito privado, sem fins lucrativos, de beneficência social, de interesse e de utilidade pública,</w:t>
      </w:r>
      <w:r w:rsidR="00105D1F">
        <w:rPr>
          <w:rFonts w:ascii="Arial" w:eastAsia="DengXian" w:hAnsi="Arial"/>
          <w:bCs/>
          <w:sz w:val="20"/>
          <w:szCs w:val="20"/>
        </w:rPr>
        <w:t xml:space="preserve"> </w:t>
      </w:r>
      <w:r w:rsidRPr="005C33BB">
        <w:rPr>
          <w:rFonts w:ascii="Arial" w:eastAsia="DengXian" w:hAnsi="Arial"/>
          <w:bCs/>
          <w:sz w:val="20"/>
          <w:szCs w:val="20"/>
        </w:rPr>
        <w:t>fundada pela Lei Estadual nº 17.959/2014, a qual estabeleceu que a entidade é dotada de personalidade jurídica de</w:t>
      </w:r>
      <w:r w:rsidR="00105D1F">
        <w:rPr>
          <w:rFonts w:ascii="Arial" w:eastAsia="DengXian" w:hAnsi="Arial"/>
          <w:bCs/>
          <w:sz w:val="20"/>
          <w:szCs w:val="20"/>
        </w:rPr>
        <w:t xml:space="preserve"> </w:t>
      </w:r>
      <w:r w:rsidRPr="005C33BB">
        <w:rPr>
          <w:rFonts w:ascii="Arial" w:eastAsia="DengXian" w:hAnsi="Arial"/>
          <w:bCs/>
          <w:sz w:val="20"/>
          <w:szCs w:val="20"/>
        </w:rPr>
        <w:t>direito privado e sem fins lucrativos, de interesse e utilidade públicos, com autonomia gerencial, patrimonial,</w:t>
      </w:r>
      <w:r w:rsidR="00105D1F">
        <w:rPr>
          <w:rFonts w:ascii="Arial" w:eastAsia="DengXian" w:hAnsi="Arial"/>
          <w:bCs/>
          <w:sz w:val="20"/>
          <w:szCs w:val="20"/>
        </w:rPr>
        <w:t xml:space="preserve"> </w:t>
      </w:r>
      <w:r w:rsidRPr="005C33BB">
        <w:rPr>
          <w:rFonts w:ascii="Arial" w:eastAsia="DengXian" w:hAnsi="Arial"/>
          <w:bCs/>
          <w:sz w:val="20"/>
          <w:szCs w:val="20"/>
        </w:rPr>
        <w:t>orçamentária e financeira, sujeita ao regime jurídico próprio das entidades privadas sem fins lucrativos de beneficência</w:t>
      </w:r>
      <w:r w:rsidR="00105D1F">
        <w:rPr>
          <w:rFonts w:ascii="Arial" w:eastAsia="DengXian" w:hAnsi="Arial"/>
          <w:bCs/>
          <w:sz w:val="20"/>
          <w:szCs w:val="20"/>
        </w:rPr>
        <w:t xml:space="preserve"> </w:t>
      </w:r>
      <w:r w:rsidRPr="005C33BB">
        <w:rPr>
          <w:rFonts w:ascii="Arial" w:eastAsia="DengXian" w:hAnsi="Arial"/>
          <w:bCs/>
          <w:sz w:val="20"/>
          <w:szCs w:val="20"/>
        </w:rPr>
        <w:t>social quanto aos direitos e obrigações civis, comerciais, trabalhistas, tributários e fiscais.</w:t>
      </w:r>
    </w:p>
    <w:p w14:paraId="78E11EDE" w14:textId="02BC4514" w:rsidR="007871A5" w:rsidRPr="005C33BB" w:rsidRDefault="007871A5" w:rsidP="00105D1F">
      <w:pPr>
        <w:ind w:firstLine="720"/>
        <w:jc w:val="both"/>
        <w:rPr>
          <w:rFonts w:ascii="Arial" w:eastAsia="DengXian" w:hAnsi="Arial"/>
          <w:bCs/>
          <w:sz w:val="20"/>
          <w:szCs w:val="20"/>
        </w:rPr>
      </w:pPr>
      <w:r w:rsidRPr="005C33BB">
        <w:rPr>
          <w:rFonts w:ascii="Arial" w:eastAsia="DengXian" w:hAnsi="Arial"/>
          <w:bCs/>
          <w:sz w:val="20"/>
          <w:szCs w:val="20"/>
        </w:rPr>
        <w:t>A FUNEAS integra a administração pública indireta do Estado do Paraná e vincula-se à Secretaria de Estado da Saúde</w:t>
      </w:r>
      <w:r w:rsidR="00105D1F">
        <w:rPr>
          <w:rFonts w:ascii="Arial" w:eastAsia="DengXian" w:hAnsi="Arial"/>
          <w:bCs/>
          <w:sz w:val="20"/>
          <w:szCs w:val="20"/>
        </w:rPr>
        <w:t xml:space="preserve"> </w:t>
      </w:r>
      <w:r w:rsidRPr="005C33BB">
        <w:rPr>
          <w:rFonts w:ascii="Arial" w:eastAsia="DengXian" w:hAnsi="Arial"/>
          <w:bCs/>
          <w:sz w:val="20"/>
          <w:szCs w:val="20"/>
        </w:rPr>
        <w:t>(SESA), tendo por finalidade desenvolver e executar ações e serviços de saúde nas Unidades próprias, sendo elas:</w:t>
      </w:r>
      <w:r w:rsidR="00105D1F">
        <w:rPr>
          <w:rFonts w:ascii="Arial" w:eastAsia="DengXian" w:hAnsi="Arial"/>
          <w:bCs/>
          <w:sz w:val="20"/>
          <w:szCs w:val="20"/>
        </w:rPr>
        <w:t xml:space="preserve"> </w:t>
      </w:r>
      <w:r w:rsidRPr="005C33BB">
        <w:rPr>
          <w:rFonts w:ascii="Arial" w:eastAsia="DengXian" w:hAnsi="Arial"/>
          <w:bCs/>
          <w:sz w:val="20"/>
          <w:szCs w:val="20"/>
        </w:rPr>
        <w:t>Centro de Produção e Pesquisa de Imunobiológicos</w:t>
      </w:r>
      <w:r w:rsidR="00105D1F">
        <w:rPr>
          <w:rFonts w:ascii="Arial" w:eastAsia="DengXian" w:hAnsi="Arial"/>
          <w:bCs/>
          <w:sz w:val="20"/>
          <w:szCs w:val="20"/>
        </w:rPr>
        <w:t xml:space="preserve"> </w:t>
      </w:r>
      <w:r w:rsidRPr="005C33BB">
        <w:rPr>
          <w:rFonts w:ascii="Arial" w:eastAsia="DengXian" w:hAnsi="Arial"/>
          <w:bCs/>
          <w:sz w:val="20"/>
          <w:szCs w:val="20"/>
        </w:rPr>
        <w:t>(CPPI), Escola de Saúde Pública do Paraná (ESPP), Hospital</w:t>
      </w:r>
      <w:r w:rsidR="00105D1F">
        <w:rPr>
          <w:rFonts w:ascii="Arial" w:eastAsia="DengXian" w:hAnsi="Arial"/>
          <w:bCs/>
          <w:sz w:val="20"/>
          <w:szCs w:val="20"/>
        </w:rPr>
        <w:t xml:space="preserve"> </w:t>
      </w:r>
      <w:r w:rsidRPr="005C33BB">
        <w:rPr>
          <w:rFonts w:ascii="Arial" w:eastAsia="DengXian" w:hAnsi="Arial"/>
          <w:bCs/>
          <w:sz w:val="20"/>
          <w:szCs w:val="20"/>
        </w:rPr>
        <w:t xml:space="preserve">Dermatológico Sanitário do Paraná (HDS), Hospital Infantil Waldemar </w:t>
      </w:r>
      <w:proofErr w:type="spellStart"/>
      <w:r w:rsidRPr="005C33BB">
        <w:rPr>
          <w:rFonts w:ascii="Arial" w:eastAsia="DengXian" w:hAnsi="Arial"/>
          <w:bCs/>
          <w:sz w:val="20"/>
          <w:szCs w:val="20"/>
        </w:rPr>
        <w:t>Monastier</w:t>
      </w:r>
      <w:proofErr w:type="spellEnd"/>
      <w:r w:rsidRPr="005C33BB">
        <w:rPr>
          <w:rFonts w:ascii="Arial" w:eastAsia="DengXian" w:hAnsi="Arial"/>
          <w:bCs/>
          <w:sz w:val="20"/>
          <w:szCs w:val="20"/>
        </w:rPr>
        <w:t xml:space="preserve"> (HIWM), Hospital Regional de</w:t>
      </w:r>
      <w:r w:rsidR="00105D1F">
        <w:rPr>
          <w:rFonts w:ascii="Arial" w:eastAsia="DengXian" w:hAnsi="Arial"/>
          <w:bCs/>
          <w:sz w:val="20"/>
          <w:szCs w:val="20"/>
        </w:rPr>
        <w:t xml:space="preserve"> </w:t>
      </w:r>
      <w:r w:rsidRPr="005C33BB">
        <w:rPr>
          <w:rFonts w:ascii="Arial" w:eastAsia="DengXian" w:hAnsi="Arial"/>
          <w:bCs/>
          <w:sz w:val="20"/>
          <w:szCs w:val="20"/>
        </w:rPr>
        <w:t>Guaraqueçaba (HRG), Hospital Regional do Litoral (HRL), Hospital Regional do Norte Pioneiro (HRNP), Hospital Regional</w:t>
      </w:r>
      <w:r w:rsidR="00105D1F">
        <w:rPr>
          <w:rFonts w:ascii="Arial" w:eastAsia="DengXian" w:hAnsi="Arial"/>
          <w:bCs/>
          <w:sz w:val="20"/>
          <w:szCs w:val="20"/>
        </w:rPr>
        <w:t xml:space="preserve"> </w:t>
      </w:r>
      <w:r w:rsidRPr="005C33BB">
        <w:rPr>
          <w:rFonts w:ascii="Arial" w:eastAsia="DengXian" w:hAnsi="Arial"/>
          <w:bCs/>
          <w:sz w:val="20"/>
          <w:szCs w:val="20"/>
        </w:rPr>
        <w:t xml:space="preserve">do Sudoeste Walter Alberto </w:t>
      </w:r>
      <w:proofErr w:type="spellStart"/>
      <w:r w:rsidRPr="005C33BB">
        <w:rPr>
          <w:rFonts w:ascii="Arial" w:eastAsia="DengXian" w:hAnsi="Arial"/>
          <w:bCs/>
          <w:sz w:val="20"/>
          <w:szCs w:val="20"/>
        </w:rPr>
        <w:t>Pecoits</w:t>
      </w:r>
      <w:proofErr w:type="spellEnd"/>
      <w:r w:rsidRPr="005C33BB">
        <w:rPr>
          <w:rFonts w:ascii="Arial" w:eastAsia="DengXian" w:hAnsi="Arial"/>
          <w:bCs/>
          <w:sz w:val="20"/>
          <w:szCs w:val="20"/>
        </w:rPr>
        <w:t xml:space="preserve"> (HRSWAP), Hospital Dr. Anísio Figueiredo – Zona Norte de Londrina (HZN), Hospital</w:t>
      </w:r>
      <w:r w:rsidR="00105D1F">
        <w:rPr>
          <w:rFonts w:ascii="Arial" w:eastAsia="DengXian" w:hAnsi="Arial"/>
          <w:bCs/>
          <w:sz w:val="20"/>
          <w:szCs w:val="20"/>
        </w:rPr>
        <w:t xml:space="preserve"> </w:t>
      </w:r>
      <w:r w:rsidRPr="005C33BB">
        <w:rPr>
          <w:rFonts w:ascii="Arial" w:eastAsia="DengXian" w:hAnsi="Arial"/>
          <w:bCs/>
          <w:sz w:val="20"/>
          <w:szCs w:val="20"/>
        </w:rPr>
        <w:t>Zona Sul Londrina (HZS), Hospital Regional de Telêmaco Borba (HRTB), Hospital Regional de Ivaiporã (HRIV), Hospital</w:t>
      </w:r>
      <w:r w:rsidR="00105D1F">
        <w:rPr>
          <w:rFonts w:ascii="Arial" w:eastAsia="DengXian" w:hAnsi="Arial"/>
          <w:bCs/>
          <w:sz w:val="20"/>
          <w:szCs w:val="20"/>
        </w:rPr>
        <w:t xml:space="preserve"> </w:t>
      </w:r>
      <w:r w:rsidRPr="005C33BB">
        <w:rPr>
          <w:rFonts w:ascii="Arial" w:eastAsia="DengXian" w:hAnsi="Arial"/>
          <w:bCs/>
          <w:sz w:val="20"/>
          <w:szCs w:val="20"/>
        </w:rPr>
        <w:t>Regional do Centro Oeste (HRCO) e Hospital Adalto Botelho (HAB).</w:t>
      </w:r>
    </w:p>
    <w:p w14:paraId="70C64089" w14:textId="3684B986" w:rsidR="007871A5" w:rsidRDefault="007871A5" w:rsidP="00105D1F">
      <w:pPr>
        <w:ind w:firstLine="720"/>
        <w:jc w:val="both"/>
        <w:rPr>
          <w:rFonts w:ascii="Arial" w:eastAsia="DengXian" w:hAnsi="Arial"/>
          <w:bCs/>
          <w:sz w:val="20"/>
          <w:szCs w:val="20"/>
        </w:rPr>
      </w:pPr>
      <w:r w:rsidRPr="005C33BB">
        <w:rPr>
          <w:rFonts w:ascii="Arial" w:eastAsia="DengXian" w:hAnsi="Arial"/>
          <w:bCs/>
          <w:sz w:val="20"/>
          <w:szCs w:val="20"/>
        </w:rPr>
        <w:t xml:space="preserve">A DIREÇÃO TECNICA do Hospital Infantil Waldemar </w:t>
      </w:r>
      <w:proofErr w:type="spellStart"/>
      <w:r w:rsidRPr="005C33BB">
        <w:rPr>
          <w:rFonts w:ascii="Arial" w:eastAsia="DengXian" w:hAnsi="Arial"/>
          <w:bCs/>
          <w:sz w:val="20"/>
          <w:szCs w:val="20"/>
        </w:rPr>
        <w:t>Monastier</w:t>
      </w:r>
      <w:proofErr w:type="spellEnd"/>
      <w:r w:rsidRPr="005C33BB">
        <w:rPr>
          <w:rFonts w:ascii="Arial" w:eastAsia="DengXian" w:hAnsi="Arial"/>
          <w:bCs/>
          <w:sz w:val="20"/>
          <w:szCs w:val="20"/>
        </w:rPr>
        <w:t xml:space="preserve"> no uso de suas atribuições legais e estatutárias inicia o</w:t>
      </w:r>
      <w:r w:rsidR="00105D1F">
        <w:rPr>
          <w:rFonts w:ascii="Arial" w:eastAsia="DengXian" w:hAnsi="Arial"/>
          <w:bCs/>
          <w:sz w:val="20"/>
          <w:szCs w:val="20"/>
        </w:rPr>
        <w:t xml:space="preserve"> </w:t>
      </w:r>
      <w:r w:rsidRPr="005C33BB">
        <w:rPr>
          <w:rFonts w:ascii="Arial" w:eastAsia="DengXian" w:hAnsi="Arial"/>
          <w:bCs/>
          <w:sz w:val="20"/>
          <w:szCs w:val="20"/>
        </w:rPr>
        <w:t>presente processo para serviços de manutenção preventiva e corretiva, com calibração de diversos equipamentos</w:t>
      </w:r>
      <w:r w:rsidR="00105D1F">
        <w:rPr>
          <w:rFonts w:ascii="Arial" w:eastAsia="DengXian" w:hAnsi="Arial"/>
          <w:bCs/>
          <w:sz w:val="20"/>
          <w:szCs w:val="20"/>
        </w:rPr>
        <w:t xml:space="preserve"> </w:t>
      </w:r>
      <w:r w:rsidRPr="005C33BB">
        <w:rPr>
          <w:rFonts w:ascii="Arial" w:eastAsia="DengXian" w:hAnsi="Arial"/>
          <w:bCs/>
          <w:sz w:val="20"/>
          <w:szCs w:val="20"/>
        </w:rPr>
        <w:t>médico-hospitalares.</w:t>
      </w:r>
    </w:p>
    <w:p w14:paraId="1CCE2552" w14:textId="77777777" w:rsidR="00105D1F" w:rsidRPr="005C33BB" w:rsidRDefault="00105D1F" w:rsidP="00105D1F">
      <w:pPr>
        <w:ind w:firstLine="720"/>
        <w:jc w:val="both"/>
        <w:rPr>
          <w:rFonts w:ascii="Arial" w:eastAsia="DengXian" w:hAnsi="Arial"/>
          <w:bCs/>
          <w:sz w:val="20"/>
          <w:szCs w:val="20"/>
        </w:rPr>
      </w:pPr>
    </w:p>
    <w:p w14:paraId="00A6C581" w14:textId="5F1E0222" w:rsidR="007871A5" w:rsidRPr="00105D1F" w:rsidRDefault="00105D1F" w:rsidP="005C33BB">
      <w:pPr>
        <w:jc w:val="both"/>
        <w:rPr>
          <w:rFonts w:ascii="Arial" w:eastAsia="DengXian" w:hAnsi="Arial"/>
          <w:b/>
          <w:sz w:val="20"/>
          <w:szCs w:val="20"/>
        </w:rPr>
      </w:pPr>
      <w:r w:rsidRPr="00105D1F">
        <w:rPr>
          <w:rFonts w:ascii="Arial" w:eastAsia="DengXian" w:hAnsi="Arial"/>
          <w:b/>
          <w:sz w:val="20"/>
          <w:szCs w:val="20"/>
        </w:rPr>
        <w:t>2</w:t>
      </w:r>
      <w:r w:rsidR="007871A5" w:rsidRPr="00105D1F">
        <w:rPr>
          <w:rFonts w:ascii="Arial" w:eastAsia="DengXian" w:hAnsi="Arial"/>
          <w:b/>
          <w:sz w:val="20"/>
          <w:szCs w:val="20"/>
        </w:rPr>
        <w:t xml:space="preserve">.1.6 </w:t>
      </w:r>
      <w:r w:rsidRPr="00105D1F">
        <w:rPr>
          <w:rFonts w:ascii="Arial" w:eastAsia="DengXian" w:hAnsi="Arial"/>
          <w:b/>
          <w:sz w:val="20"/>
          <w:szCs w:val="20"/>
        </w:rPr>
        <w:t>DA LEGALIDADE</w:t>
      </w:r>
    </w:p>
    <w:p w14:paraId="139B340F" w14:textId="3699DE38" w:rsidR="007871A5" w:rsidRPr="005C33BB" w:rsidRDefault="007871A5" w:rsidP="00105D1F">
      <w:pPr>
        <w:ind w:firstLine="720"/>
        <w:jc w:val="both"/>
        <w:rPr>
          <w:rFonts w:ascii="Arial" w:eastAsia="DengXian" w:hAnsi="Arial"/>
          <w:bCs/>
          <w:sz w:val="20"/>
          <w:szCs w:val="20"/>
        </w:rPr>
      </w:pPr>
      <w:r w:rsidRPr="005C33BB">
        <w:rPr>
          <w:rFonts w:ascii="Arial" w:eastAsia="DengXian" w:hAnsi="Arial"/>
          <w:bCs/>
          <w:sz w:val="20"/>
          <w:szCs w:val="20"/>
        </w:rPr>
        <w:t>A saúde é um direito fundamental previsto no art. 6º e 196 e da Constituição Federal, pois “A saúde é direito de todos e</w:t>
      </w:r>
      <w:r w:rsidR="00105D1F">
        <w:rPr>
          <w:rFonts w:ascii="Arial" w:eastAsia="DengXian" w:hAnsi="Arial"/>
          <w:bCs/>
          <w:sz w:val="20"/>
          <w:szCs w:val="20"/>
        </w:rPr>
        <w:t xml:space="preserve"> </w:t>
      </w:r>
      <w:r w:rsidRPr="005C33BB">
        <w:rPr>
          <w:rFonts w:ascii="Arial" w:eastAsia="DengXian" w:hAnsi="Arial"/>
          <w:bCs/>
          <w:sz w:val="20"/>
          <w:szCs w:val="20"/>
        </w:rPr>
        <w:t>dever do Estado, garantido mediante políticas sociais e econômicas que visem à redução do risco de doença e de outros</w:t>
      </w:r>
      <w:r w:rsidR="00105D1F">
        <w:rPr>
          <w:rFonts w:ascii="Arial" w:eastAsia="DengXian" w:hAnsi="Arial"/>
          <w:bCs/>
          <w:sz w:val="20"/>
          <w:szCs w:val="20"/>
        </w:rPr>
        <w:t xml:space="preserve"> </w:t>
      </w:r>
      <w:r w:rsidRPr="005C33BB">
        <w:rPr>
          <w:rFonts w:ascii="Arial" w:eastAsia="DengXian" w:hAnsi="Arial"/>
          <w:bCs/>
          <w:sz w:val="20"/>
          <w:szCs w:val="20"/>
        </w:rPr>
        <w:t>agravos e ao acesso universal e igualitário às ações e serviços para sua promoção, proteção e recuperação.”</w:t>
      </w:r>
    </w:p>
    <w:p w14:paraId="298922EF" w14:textId="14410BDE" w:rsidR="0028121D" w:rsidRDefault="007871A5" w:rsidP="00105D1F">
      <w:pPr>
        <w:ind w:firstLine="720"/>
        <w:jc w:val="both"/>
        <w:rPr>
          <w:rFonts w:ascii="Arial" w:eastAsia="DengXian" w:hAnsi="Arial"/>
          <w:bCs/>
          <w:sz w:val="20"/>
          <w:szCs w:val="20"/>
        </w:rPr>
      </w:pPr>
      <w:r w:rsidRPr="005C33BB">
        <w:rPr>
          <w:rFonts w:ascii="Arial" w:eastAsia="DengXian" w:hAnsi="Arial"/>
          <w:bCs/>
          <w:sz w:val="20"/>
          <w:szCs w:val="20"/>
        </w:rPr>
        <w:t>A fundamentação legal também está amparada no novo contrato de gestão Nº 001/2021 vigente desde 01/01/2021,</w:t>
      </w:r>
      <w:r w:rsidR="00105D1F">
        <w:rPr>
          <w:rFonts w:ascii="Arial" w:eastAsia="DengXian" w:hAnsi="Arial"/>
          <w:bCs/>
          <w:sz w:val="20"/>
          <w:szCs w:val="20"/>
        </w:rPr>
        <w:t xml:space="preserve"> </w:t>
      </w:r>
      <w:r w:rsidRPr="005C33BB">
        <w:rPr>
          <w:rFonts w:ascii="Arial" w:eastAsia="DengXian" w:hAnsi="Arial"/>
          <w:bCs/>
          <w:sz w:val="20"/>
          <w:szCs w:val="20"/>
        </w:rPr>
        <w:t>firmado entre a SESA e FUNEAS, o qual estipula a operacionalização da gestão e a execução de ações e serviços de</w:t>
      </w:r>
      <w:r w:rsidR="00105D1F">
        <w:rPr>
          <w:rFonts w:ascii="Arial" w:eastAsia="DengXian" w:hAnsi="Arial"/>
          <w:bCs/>
          <w:sz w:val="20"/>
          <w:szCs w:val="20"/>
        </w:rPr>
        <w:t xml:space="preserve"> </w:t>
      </w:r>
      <w:r w:rsidRPr="005C33BB">
        <w:rPr>
          <w:rFonts w:ascii="Arial" w:eastAsia="DengXian" w:hAnsi="Arial"/>
          <w:bCs/>
          <w:sz w:val="20"/>
          <w:szCs w:val="20"/>
        </w:rPr>
        <w:t>saúde no âmbito do Sistema Único de Saúde SUS nas Unidades Assistenciais e Operacionais Próprias da Secretaria de</w:t>
      </w:r>
      <w:r w:rsidR="00105D1F">
        <w:rPr>
          <w:rFonts w:ascii="Arial" w:eastAsia="DengXian" w:hAnsi="Arial"/>
          <w:bCs/>
          <w:sz w:val="20"/>
          <w:szCs w:val="20"/>
        </w:rPr>
        <w:t xml:space="preserve"> </w:t>
      </w:r>
      <w:r w:rsidRPr="005C33BB">
        <w:rPr>
          <w:rFonts w:ascii="Arial" w:eastAsia="DengXian" w:hAnsi="Arial"/>
          <w:bCs/>
          <w:sz w:val="20"/>
          <w:szCs w:val="20"/>
        </w:rPr>
        <w:t>Estado da Saúde, incluindo a aquisição de insumos, medicamentos, materiais médico-hospitalar, entre outros itens</w:t>
      </w:r>
      <w:r w:rsidR="00105D1F">
        <w:rPr>
          <w:rFonts w:ascii="Arial" w:eastAsia="DengXian" w:hAnsi="Arial"/>
          <w:bCs/>
          <w:sz w:val="20"/>
          <w:szCs w:val="20"/>
        </w:rPr>
        <w:t xml:space="preserve"> </w:t>
      </w:r>
      <w:r w:rsidRPr="005C33BB">
        <w:rPr>
          <w:rFonts w:ascii="Arial" w:eastAsia="DengXian" w:hAnsi="Arial"/>
          <w:bCs/>
          <w:sz w:val="20"/>
          <w:szCs w:val="20"/>
        </w:rPr>
        <w:t>fundamentais para o funcionamento das Unidades Hospitalares. Neste sentido, está determinado que a FUNEAS realize</w:t>
      </w:r>
      <w:r w:rsidR="00105D1F">
        <w:rPr>
          <w:rFonts w:ascii="Arial" w:eastAsia="DengXian" w:hAnsi="Arial"/>
          <w:bCs/>
          <w:sz w:val="20"/>
          <w:szCs w:val="20"/>
        </w:rPr>
        <w:t xml:space="preserve"> </w:t>
      </w:r>
      <w:r w:rsidRPr="005C33BB">
        <w:rPr>
          <w:rFonts w:ascii="Arial" w:eastAsia="DengXian" w:hAnsi="Arial"/>
          <w:bCs/>
          <w:sz w:val="20"/>
          <w:szCs w:val="20"/>
        </w:rPr>
        <w:t>as aquisições de todos os materiais médicos hospitalares, medicamentos, nutrição, saneantes, materiais de higiene,</w:t>
      </w:r>
      <w:r w:rsidR="00105D1F">
        <w:rPr>
          <w:rFonts w:ascii="Arial" w:eastAsia="DengXian" w:hAnsi="Arial"/>
          <w:bCs/>
          <w:sz w:val="20"/>
          <w:szCs w:val="20"/>
        </w:rPr>
        <w:t xml:space="preserve"> </w:t>
      </w:r>
      <w:r w:rsidRPr="005C33BB">
        <w:rPr>
          <w:rFonts w:ascii="Arial" w:eastAsia="DengXian" w:hAnsi="Arial"/>
          <w:bCs/>
          <w:sz w:val="20"/>
          <w:szCs w:val="20"/>
        </w:rPr>
        <w:t>insumos gerais, entre outros, padronizados ou não nas Unidades, que permitam a execução das ações elencadas no</w:t>
      </w:r>
      <w:r w:rsidR="00105D1F">
        <w:rPr>
          <w:rFonts w:ascii="Arial" w:eastAsia="DengXian" w:hAnsi="Arial"/>
          <w:bCs/>
          <w:sz w:val="20"/>
          <w:szCs w:val="20"/>
        </w:rPr>
        <w:t xml:space="preserve"> </w:t>
      </w:r>
      <w:r w:rsidRPr="005C33BB">
        <w:rPr>
          <w:rFonts w:ascii="Arial" w:eastAsia="DengXian" w:hAnsi="Arial"/>
          <w:bCs/>
          <w:sz w:val="20"/>
          <w:szCs w:val="20"/>
        </w:rPr>
        <w:t>Contrato de Gestão.</w:t>
      </w:r>
    </w:p>
    <w:p w14:paraId="58B0F906" w14:textId="6C01143E" w:rsidR="00105D1F" w:rsidRPr="00105D1F" w:rsidRDefault="00105D1F" w:rsidP="00105D1F">
      <w:pPr>
        <w:ind w:firstLine="720"/>
        <w:jc w:val="both"/>
        <w:rPr>
          <w:rFonts w:ascii="Arial" w:eastAsia="DengXian" w:hAnsi="Arial"/>
          <w:bCs/>
          <w:sz w:val="20"/>
          <w:szCs w:val="20"/>
        </w:rPr>
      </w:pPr>
      <w:r w:rsidRPr="00105D1F">
        <w:rPr>
          <w:rFonts w:ascii="Arial" w:eastAsia="DengXian" w:hAnsi="Arial"/>
          <w:bCs/>
          <w:sz w:val="20"/>
          <w:szCs w:val="20"/>
        </w:rPr>
        <w:t>As compras públicas regem-se pela Lei Federal nº 14.133/2021 e Decreto Estadual nº 10.086/2022, e demais</w:t>
      </w:r>
      <w:r>
        <w:rPr>
          <w:rFonts w:ascii="Arial" w:eastAsia="DengXian" w:hAnsi="Arial"/>
          <w:bCs/>
          <w:sz w:val="20"/>
          <w:szCs w:val="20"/>
        </w:rPr>
        <w:t xml:space="preserve"> </w:t>
      </w:r>
      <w:r w:rsidRPr="00105D1F">
        <w:rPr>
          <w:rFonts w:ascii="Arial" w:eastAsia="DengXian" w:hAnsi="Arial"/>
          <w:bCs/>
          <w:sz w:val="20"/>
          <w:szCs w:val="20"/>
        </w:rPr>
        <w:t>regulamentações, portanto, imperativo que a contratação pretendida ocorra mediante processo licitatório, na</w:t>
      </w:r>
      <w:r>
        <w:rPr>
          <w:rFonts w:ascii="Arial" w:eastAsia="DengXian" w:hAnsi="Arial"/>
          <w:bCs/>
          <w:sz w:val="20"/>
          <w:szCs w:val="20"/>
        </w:rPr>
        <w:t xml:space="preserve"> </w:t>
      </w:r>
      <w:r w:rsidRPr="00105D1F">
        <w:rPr>
          <w:rFonts w:ascii="Arial" w:eastAsia="DengXian" w:hAnsi="Arial"/>
          <w:bCs/>
          <w:sz w:val="20"/>
          <w:szCs w:val="20"/>
        </w:rPr>
        <w:t>modalidade de Pregão Eletrônico, do tipo de julgamento de Menor Preço.</w:t>
      </w:r>
    </w:p>
    <w:p w14:paraId="184E4030" w14:textId="445BF898" w:rsidR="00105D1F" w:rsidRPr="00105D1F" w:rsidRDefault="00105D1F" w:rsidP="00105D1F">
      <w:pPr>
        <w:jc w:val="both"/>
        <w:rPr>
          <w:rFonts w:ascii="Arial" w:eastAsia="DengXian" w:hAnsi="Arial"/>
          <w:bCs/>
          <w:sz w:val="20"/>
          <w:szCs w:val="20"/>
        </w:rPr>
      </w:pPr>
      <w:r w:rsidRPr="00105D1F">
        <w:rPr>
          <w:rFonts w:ascii="Arial" w:eastAsia="DengXian" w:hAnsi="Arial"/>
          <w:bCs/>
          <w:sz w:val="20"/>
          <w:szCs w:val="20"/>
        </w:rPr>
        <w:t>Esta definição ocorreu em razão da Lei Federal nº 14.133/2021, reafirmada pelo Decreto Estadual 10.086/202</w:t>
      </w:r>
      <w:r>
        <w:rPr>
          <w:rFonts w:ascii="Arial" w:eastAsia="DengXian" w:hAnsi="Arial"/>
          <w:bCs/>
          <w:sz w:val="20"/>
          <w:szCs w:val="20"/>
        </w:rPr>
        <w:t>2</w:t>
      </w:r>
      <w:r w:rsidRPr="00105D1F">
        <w:rPr>
          <w:rFonts w:ascii="Arial" w:eastAsia="DengXian" w:hAnsi="Arial"/>
          <w:bCs/>
          <w:sz w:val="20"/>
          <w:szCs w:val="20"/>
        </w:rPr>
        <w:t>:</w:t>
      </w:r>
    </w:p>
    <w:p w14:paraId="50483317" w14:textId="77777777" w:rsidR="00105D1F" w:rsidRDefault="00105D1F" w:rsidP="00105D1F">
      <w:pPr>
        <w:ind w:left="3600" w:firstLine="720"/>
        <w:jc w:val="both"/>
        <w:rPr>
          <w:rFonts w:ascii="Arial" w:eastAsia="DengXian" w:hAnsi="Arial"/>
          <w:bCs/>
          <w:sz w:val="20"/>
          <w:szCs w:val="20"/>
        </w:rPr>
      </w:pPr>
      <w:r w:rsidRPr="00105D1F">
        <w:rPr>
          <w:rFonts w:ascii="Arial" w:eastAsia="DengXian" w:hAnsi="Arial"/>
          <w:bCs/>
          <w:sz w:val="20"/>
          <w:szCs w:val="20"/>
        </w:rPr>
        <w:t>Art. 6º Para os fins desta Lei, consideram-se:</w:t>
      </w:r>
    </w:p>
    <w:p w14:paraId="667A037C" w14:textId="77777777" w:rsidR="00105D1F" w:rsidRDefault="00105D1F" w:rsidP="00105D1F">
      <w:pPr>
        <w:ind w:left="4320"/>
        <w:jc w:val="both"/>
        <w:rPr>
          <w:rFonts w:ascii="Arial" w:eastAsia="DengXian" w:hAnsi="Arial"/>
          <w:bCs/>
          <w:sz w:val="20"/>
          <w:szCs w:val="20"/>
        </w:rPr>
      </w:pPr>
      <w:r w:rsidRPr="00105D1F">
        <w:rPr>
          <w:rFonts w:ascii="Arial" w:eastAsia="DengXian" w:hAnsi="Arial"/>
          <w:bCs/>
          <w:sz w:val="20"/>
          <w:szCs w:val="20"/>
        </w:rPr>
        <w:t>XLI - pregão: modalidade de licitação obrigatória para aquisição de bens e serviços</w:t>
      </w:r>
      <w:r>
        <w:rPr>
          <w:rFonts w:ascii="Arial" w:eastAsia="DengXian" w:hAnsi="Arial"/>
          <w:bCs/>
          <w:sz w:val="20"/>
          <w:szCs w:val="20"/>
        </w:rPr>
        <w:t xml:space="preserve"> </w:t>
      </w:r>
      <w:r w:rsidRPr="00105D1F">
        <w:rPr>
          <w:rFonts w:ascii="Arial" w:eastAsia="DengXian" w:hAnsi="Arial"/>
          <w:bCs/>
          <w:sz w:val="20"/>
          <w:szCs w:val="20"/>
        </w:rPr>
        <w:t>comuns, cujo critério de julgamento poderá ser o de menor preço ou o de maior</w:t>
      </w:r>
      <w:r>
        <w:rPr>
          <w:rFonts w:ascii="Arial" w:eastAsia="DengXian" w:hAnsi="Arial"/>
          <w:bCs/>
          <w:sz w:val="20"/>
          <w:szCs w:val="20"/>
        </w:rPr>
        <w:t xml:space="preserve"> </w:t>
      </w:r>
      <w:r w:rsidRPr="00105D1F">
        <w:rPr>
          <w:rFonts w:ascii="Arial" w:eastAsia="DengXian" w:hAnsi="Arial"/>
          <w:bCs/>
          <w:sz w:val="20"/>
          <w:szCs w:val="20"/>
        </w:rPr>
        <w:t>desconto;</w:t>
      </w:r>
    </w:p>
    <w:p w14:paraId="7265EBD0" w14:textId="324AC10D" w:rsidR="00105D1F" w:rsidRDefault="00105D1F" w:rsidP="00105D1F">
      <w:pPr>
        <w:ind w:left="4320"/>
        <w:jc w:val="both"/>
        <w:rPr>
          <w:rFonts w:ascii="Arial" w:eastAsia="DengXian" w:hAnsi="Arial"/>
          <w:bCs/>
          <w:sz w:val="20"/>
          <w:szCs w:val="20"/>
        </w:rPr>
      </w:pPr>
      <w:r w:rsidRPr="00105D1F">
        <w:rPr>
          <w:rFonts w:ascii="Arial" w:eastAsia="DengXian" w:hAnsi="Arial"/>
          <w:bCs/>
          <w:sz w:val="20"/>
          <w:szCs w:val="20"/>
        </w:rPr>
        <w:lastRenderedPageBreak/>
        <w:t>[...] Art. 29. A concorrência e o pregão seguem o rito procedimental comum a que se</w:t>
      </w:r>
      <w:r>
        <w:rPr>
          <w:rFonts w:ascii="Arial" w:eastAsia="DengXian" w:hAnsi="Arial"/>
          <w:bCs/>
          <w:sz w:val="20"/>
          <w:szCs w:val="20"/>
        </w:rPr>
        <w:t xml:space="preserve"> </w:t>
      </w:r>
      <w:r w:rsidRPr="00105D1F">
        <w:rPr>
          <w:rFonts w:ascii="Arial" w:eastAsia="DengXian" w:hAnsi="Arial"/>
          <w:bCs/>
          <w:sz w:val="20"/>
          <w:szCs w:val="20"/>
        </w:rPr>
        <w:t>refere o art. 17 desta Lei, adotando-se o pregão sempre que o objeto possuir</w:t>
      </w:r>
      <w:r>
        <w:rPr>
          <w:rFonts w:ascii="Arial" w:eastAsia="DengXian" w:hAnsi="Arial"/>
          <w:bCs/>
          <w:sz w:val="20"/>
          <w:szCs w:val="20"/>
        </w:rPr>
        <w:t xml:space="preserve"> </w:t>
      </w:r>
      <w:r w:rsidRPr="00105D1F">
        <w:rPr>
          <w:rFonts w:ascii="Arial" w:eastAsia="DengXian" w:hAnsi="Arial"/>
          <w:bCs/>
          <w:sz w:val="20"/>
          <w:szCs w:val="20"/>
        </w:rPr>
        <w:t>padrões de desempenho e qualidade que possam ser objetivamente definidos pelo</w:t>
      </w:r>
      <w:r>
        <w:rPr>
          <w:rFonts w:ascii="Arial" w:eastAsia="DengXian" w:hAnsi="Arial"/>
          <w:bCs/>
          <w:sz w:val="20"/>
          <w:szCs w:val="20"/>
        </w:rPr>
        <w:t xml:space="preserve"> </w:t>
      </w:r>
      <w:r w:rsidRPr="00105D1F">
        <w:rPr>
          <w:rFonts w:ascii="Arial" w:eastAsia="DengXian" w:hAnsi="Arial"/>
          <w:bCs/>
          <w:sz w:val="20"/>
          <w:szCs w:val="20"/>
        </w:rPr>
        <w:t>edital, por meio de especificações usuais de mercado. (grifo nosso)</w:t>
      </w:r>
    </w:p>
    <w:p w14:paraId="78DCF0C0" w14:textId="77777777" w:rsidR="00105D1F" w:rsidRPr="00105D1F" w:rsidRDefault="00105D1F" w:rsidP="00105D1F">
      <w:pPr>
        <w:ind w:left="4320"/>
        <w:jc w:val="both"/>
        <w:rPr>
          <w:rFonts w:ascii="Arial" w:eastAsia="DengXian" w:hAnsi="Arial"/>
          <w:bCs/>
          <w:sz w:val="20"/>
          <w:szCs w:val="20"/>
        </w:rPr>
      </w:pPr>
    </w:p>
    <w:p w14:paraId="4B1475EF" w14:textId="77777777" w:rsidR="00105D1F" w:rsidRPr="00105D1F" w:rsidRDefault="00105D1F" w:rsidP="00105D1F">
      <w:pPr>
        <w:ind w:firstLine="720"/>
        <w:jc w:val="both"/>
        <w:rPr>
          <w:rFonts w:ascii="Arial" w:eastAsia="DengXian" w:hAnsi="Arial"/>
          <w:bCs/>
          <w:sz w:val="20"/>
          <w:szCs w:val="20"/>
        </w:rPr>
      </w:pPr>
      <w:r w:rsidRPr="00105D1F">
        <w:rPr>
          <w:rFonts w:ascii="Arial" w:eastAsia="DengXian" w:hAnsi="Arial"/>
          <w:bCs/>
          <w:sz w:val="20"/>
          <w:szCs w:val="20"/>
        </w:rPr>
        <w:t>Optou-se pela realização da presente licitação na modalidade eletrônica, conforme preferência definida na mesma Lei:</w:t>
      </w:r>
    </w:p>
    <w:p w14:paraId="474A1E9F" w14:textId="77777777" w:rsidR="00105D1F" w:rsidRDefault="00105D1F" w:rsidP="00105D1F">
      <w:pPr>
        <w:ind w:left="4320"/>
        <w:jc w:val="both"/>
        <w:rPr>
          <w:rFonts w:ascii="Arial" w:eastAsia="DengXian" w:hAnsi="Arial"/>
          <w:bCs/>
          <w:sz w:val="20"/>
          <w:szCs w:val="20"/>
        </w:rPr>
      </w:pPr>
      <w:r w:rsidRPr="00105D1F">
        <w:rPr>
          <w:rFonts w:ascii="Arial" w:eastAsia="DengXian" w:hAnsi="Arial"/>
          <w:bCs/>
          <w:sz w:val="20"/>
          <w:szCs w:val="20"/>
        </w:rPr>
        <w:t>Art. 17. O processo de licitação observará as seguintes fases, em sequência:</w:t>
      </w:r>
    </w:p>
    <w:p w14:paraId="1B10E457" w14:textId="7ED03042" w:rsidR="00105D1F" w:rsidRPr="00105D1F" w:rsidRDefault="00105D1F" w:rsidP="00105D1F">
      <w:pPr>
        <w:ind w:left="4320"/>
        <w:jc w:val="both"/>
        <w:rPr>
          <w:rFonts w:ascii="Arial" w:eastAsia="DengXian" w:hAnsi="Arial"/>
          <w:bCs/>
          <w:sz w:val="20"/>
          <w:szCs w:val="20"/>
        </w:rPr>
      </w:pPr>
      <w:r w:rsidRPr="00105D1F">
        <w:rPr>
          <w:rFonts w:ascii="Arial" w:eastAsia="DengXian" w:hAnsi="Arial"/>
          <w:bCs/>
          <w:sz w:val="20"/>
          <w:szCs w:val="20"/>
        </w:rPr>
        <w:t>[...] § 2º As licitações serão realizadas preferencialmente sob a forma eletrônica,</w:t>
      </w:r>
      <w:r>
        <w:rPr>
          <w:rFonts w:ascii="Arial" w:eastAsia="DengXian" w:hAnsi="Arial"/>
          <w:bCs/>
          <w:sz w:val="20"/>
          <w:szCs w:val="20"/>
        </w:rPr>
        <w:t xml:space="preserve"> </w:t>
      </w:r>
      <w:r w:rsidRPr="00105D1F">
        <w:rPr>
          <w:rFonts w:ascii="Arial" w:eastAsia="DengXian" w:hAnsi="Arial"/>
          <w:bCs/>
          <w:sz w:val="20"/>
          <w:szCs w:val="20"/>
        </w:rPr>
        <w:t>admitida a utilização da forma presencial, desde que motivada, devendo a sessão</w:t>
      </w:r>
      <w:r>
        <w:rPr>
          <w:rFonts w:ascii="Arial" w:eastAsia="DengXian" w:hAnsi="Arial"/>
          <w:bCs/>
          <w:sz w:val="20"/>
          <w:szCs w:val="20"/>
        </w:rPr>
        <w:t xml:space="preserve"> </w:t>
      </w:r>
      <w:r w:rsidRPr="00105D1F">
        <w:rPr>
          <w:rFonts w:ascii="Arial" w:eastAsia="DengXian" w:hAnsi="Arial"/>
          <w:bCs/>
          <w:sz w:val="20"/>
          <w:szCs w:val="20"/>
        </w:rPr>
        <w:t>pública ser registrada em ata e gravada em áudio e vídeo. (grifo nosso)</w:t>
      </w:r>
    </w:p>
    <w:p w14:paraId="72148BD5" w14:textId="7EB9EA86" w:rsidR="00105D1F" w:rsidRPr="00A27274" w:rsidRDefault="00A27274" w:rsidP="00105D1F">
      <w:pPr>
        <w:jc w:val="both"/>
        <w:rPr>
          <w:rFonts w:ascii="Arial" w:eastAsia="DengXian" w:hAnsi="Arial"/>
          <w:b/>
          <w:sz w:val="20"/>
          <w:szCs w:val="20"/>
        </w:rPr>
      </w:pPr>
      <w:r w:rsidRPr="00A27274">
        <w:rPr>
          <w:rFonts w:ascii="Arial" w:eastAsia="DengXian" w:hAnsi="Arial"/>
          <w:b/>
          <w:sz w:val="20"/>
          <w:szCs w:val="20"/>
        </w:rPr>
        <w:t>2.</w:t>
      </w:r>
      <w:r w:rsidR="00105D1F" w:rsidRPr="00A27274">
        <w:rPr>
          <w:rFonts w:ascii="Arial" w:eastAsia="DengXian" w:hAnsi="Arial"/>
          <w:b/>
          <w:sz w:val="20"/>
          <w:szCs w:val="20"/>
        </w:rPr>
        <w:t xml:space="preserve">1.7 </w:t>
      </w:r>
      <w:r w:rsidRPr="00A27274">
        <w:rPr>
          <w:rFonts w:ascii="Arial" w:eastAsia="DengXian" w:hAnsi="Arial"/>
          <w:b/>
          <w:sz w:val="20"/>
          <w:szCs w:val="20"/>
        </w:rPr>
        <w:t>DO INTERESSE PÚBLICO</w:t>
      </w:r>
    </w:p>
    <w:p w14:paraId="3A4165FF" w14:textId="1EECFD56" w:rsidR="00105D1F" w:rsidRPr="00105D1F" w:rsidRDefault="00105D1F" w:rsidP="00A27274">
      <w:pPr>
        <w:ind w:firstLine="720"/>
        <w:jc w:val="both"/>
        <w:rPr>
          <w:rFonts w:ascii="Arial" w:eastAsia="DengXian" w:hAnsi="Arial"/>
          <w:bCs/>
          <w:sz w:val="20"/>
          <w:szCs w:val="20"/>
        </w:rPr>
      </w:pPr>
      <w:r w:rsidRPr="00105D1F">
        <w:rPr>
          <w:rFonts w:ascii="Arial" w:eastAsia="DengXian" w:hAnsi="Arial"/>
          <w:bCs/>
          <w:sz w:val="20"/>
          <w:szCs w:val="20"/>
        </w:rPr>
        <w:t>As unidades geridas pela FUNEAS são instituições públicas de saúde especializadas no atendimento de baixa, média e</w:t>
      </w:r>
      <w:r w:rsidR="00A27274">
        <w:rPr>
          <w:rFonts w:ascii="Arial" w:eastAsia="DengXian" w:hAnsi="Arial"/>
          <w:bCs/>
          <w:sz w:val="20"/>
          <w:szCs w:val="20"/>
        </w:rPr>
        <w:t xml:space="preserve"> </w:t>
      </w:r>
      <w:r w:rsidRPr="00105D1F">
        <w:rPr>
          <w:rFonts w:ascii="Arial" w:eastAsia="DengXian" w:hAnsi="Arial"/>
          <w:bCs/>
          <w:sz w:val="20"/>
          <w:szCs w:val="20"/>
        </w:rPr>
        <w:t>alta complexidade, de adultos, crianças e adolescentes, totalmente voltadas para atendimento dos usuários do Sistema</w:t>
      </w:r>
      <w:r w:rsidR="00A27274">
        <w:rPr>
          <w:rFonts w:ascii="Arial" w:eastAsia="DengXian" w:hAnsi="Arial"/>
          <w:bCs/>
          <w:sz w:val="20"/>
          <w:szCs w:val="20"/>
        </w:rPr>
        <w:t xml:space="preserve"> </w:t>
      </w:r>
      <w:r w:rsidRPr="00105D1F">
        <w:rPr>
          <w:rFonts w:ascii="Arial" w:eastAsia="DengXian" w:hAnsi="Arial"/>
          <w:bCs/>
          <w:sz w:val="20"/>
          <w:szCs w:val="20"/>
        </w:rPr>
        <w:t>Único de Saúde (SUS), integrando a rede de hospitais públicos, constituída pelo Governo do Estado do Paraná e</w:t>
      </w:r>
      <w:r w:rsidR="00A27274">
        <w:rPr>
          <w:rFonts w:ascii="Arial" w:eastAsia="DengXian" w:hAnsi="Arial"/>
          <w:bCs/>
          <w:sz w:val="20"/>
          <w:szCs w:val="20"/>
        </w:rPr>
        <w:t xml:space="preserve"> </w:t>
      </w:r>
      <w:r w:rsidRPr="00105D1F">
        <w:rPr>
          <w:rFonts w:ascii="Arial" w:eastAsia="DengXian" w:hAnsi="Arial"/>
          <w:bCs/>
          <w:sz w:val="20"/>
          <w:szCs w:val="20"/>
        </w:rPr>
        <w:t>mantida com recursos provenientes do orçamento estadual, administrado pela Fundação Estatal de Atenção em Saúde</w:t>
      </w:r>
      <w:r w:rsidR="00A27274">
        <w:rPr>
          <w:rFonts w:ascii="Arial" w:eastAsia="DengXian" w:hAnsi="Arial"/>
          <w:bCs/>
          <w:sz w:val="20"/>
          <w:szCs w:val="20"/>
        </w:rPr>
        <w:t xml:space="preserve"> </w:t>
      </w:r>
      <w:r w:rsidRPr="00105D1F">
        <w:rPr>
          <w:rFonts w:ascii="Arial" w:eastAsia="DengXian" w:hAnsi="Arial"/>
          <w:bCs/>
          <w:sz w:val="20"/>
          <w:szCs w:val="20"/>
        </w:rPr>
        <w:t>do Estado do Paraná – FUNEAS.</w:t>
      </w:r>
    </w:p>
    <w:p w14:paraId="5949E4EF" w14:textId="57DABF70" w:rsidR="00105D1F" w:rsidRPr="00105D1F" w:rsidRDefault="00105D1F" w:rsidP="00A27274">
      <w:pPr>
        <w:ind w:firstLine="720"/>
        <w:jc w:val="both"/>
        <w:rPr>
          <w:rFonts w:ascii="Arial" w:eastAsia="DengXian" w:hAnsi="Arial"/>
          <w:bCs/>
          <w:sz w:val="20"/>
          <w:szCs w:val="20"/>
        </w:rPr>
      </w:pPr>
      <w:r w:rsidRPr="00105D1F">
        <w:rPr>
          <w:rFonts w:ascii="Arial" w:eastAsia="DengXian" w:hAnsi="Arial"/>
          <w:bCs/>
          <w:sz w:val="20"/>
          <w:szCs w:val="20"/>
        </w:rPr>
        <w:t>A prestação de serviços de manutenção preventiva e corretiva, com calibração de diversos equipamentos médico-hospitalares com reposição/fornecimento/substituição de peças e acessórios, que se busca contratar, são utilizados de</w:t>
      </w:r>
      <w:r w:rsidR="00A27274">
        <w:rPr>
          <w:rFonts w:ascii="Arial" w:eastAsia="DengXian" w:hAnsi="Arial"/>
          <w:bCs/>
          <w:sz w:val="20"/>
          <w:szCs w:val="20"/>
        </w:rPr>
        <w:t xml:space="preserve"> </w:t>
      </w:r>
      <w:r w:rsidRPr="00105D1F">
        <w:rPr>
          <w:rFonts w:ascii="Arial" w:eastAsia="DengXian" w:hAnsi="Arial"/>
          <w:bCs/>
          <w:sz w:val="20"/>
          <w:szCs w:val="20"/>
        </w:rPr>
        <w:t>forma integral na unidade hospitalar, como condição para a execução das atividades assistências.</w:t>
      </w:r>
    </w:p>
    <w:p w14:paraId="6CF11091" w14:textId="79D04F46" w:rsidR="00105D1F" w:rsidRDefault="00105D1F" w:rsidP="00A27274">
      <w:pPr>
        <w:ind w:firstLine="720"/>
        <w:jc w:val="both"/>
        <w:rPr>
          <w:rFonts w:ascii="Arial" w:eastAsia="DengXian" w:hAnsi="Arial"/>
          <w:bCs/>
          <w:sz w:val="20"/>
          <w:szCs w:val="20"/>
        </w:rPr>
      </w:pPr>
      <w:r w:rsidRPr="00105D1F">
        <w:rPr>
          <w:rFonts w:ascii="Arial" w:eastAsia="DengXian" w:hAnsi="Arial"/>
          <w:bCs/>
          <w:sz w:val="20"/>
          <w:szCs w:val="20"/>
        </w:rPr>
        <w:t>Os serviços serão prestados, na forma, nos prazos e de acordo com as especificações técnicas, que integra o presente</w:t>
      </w:r>
      <w:r w:rsidR="00A27274">
        <w:rPr>
          <w:rFonts w:ascii="Arial" w:eastAsia="DengXian" w:hAnsi="Arial"/>
          <w:bCs/>
          <w:sz w:val="20"/>
          <w:szCs w:val="20"/>
        </w:rPr>
        <w:t xml:space="preserve"> </w:t>
      </w:r>
      <w:r w:rsidRPr="00105D1F">
        <w:rPr>
          <w:rFonts w:ascii="Arial" w:eastAsia="DengXian" w:hAnsi="Arial"/>
          <w:bCs/>
          <w:sz w:val="20"/>
          <w:szCs w:val="20"/>
        </w:rPr>
        <w:t>contrato para todos os fins.</w:t>
      </w:r>
      <w:r w:rsidR="00A27274">
        <w:rPr>
          <w:rFonts w:ascii="Arial" w:eastAsia="DengXian" w:hAnsi="Arial"/>
          <w:bCs/>
          <w:sz w:val="20"/>
          <w:szCs w:val="20"/>
        </w:rPr>
        <w:t xml:space="preserve"> </w:t>
      </w:r>
      <w:r w:rsidRPr="00105D1F">
        <w:rPr>
          <w:rFonts w:ascii="Arial" w:eastAsia="DengXian" w:hAnsi="Arial"/>
          <w:bCs/>
          <w:sz w:val="20"/>
          <w:szCs w:val="20"/>
        </w:rPr>
        <w:t>Por fim, esta contratação visa garantir a eficiência e efetividade dos serviços oferecidos usuários do SUS – Sistema</w:t>
      </w:r>
      <w:r w:rsidR="00A27274">
        <w:rPr>
          <w:rFonts w:ascii="Arial" w:eastAsia="DengXian" w:hAnsi="Arial"/>
          <w:bCs/>
          <w:sz w:val="20"/>
          <w:szCs w:val="20"/>
        </w:rPr>
        <w:t xml:space="preserve"> </w:t>
      </w:r>
      <w:r w:rsidRPr="00105D1F">
        <w:rPr>
          <w:rFonts w:ascii="Arial" w:eastAsia="DengXian" w:hAnsi="Arial"/>
          <w:bCs/>
          <w:sz w:val="20"/>
          <w:szCs w:val="20"/>
        </w:rPr>
        <w:t>Único de Saúde – no estado do Paraná</w:t>
      </w:r>
      <w:r w:rsidR="00A27274">
        <w:rPr>
          <w:rFonts w:ascii="Arial" w:eastAsia="DengXian" w:hAnsi="Arial"/>
          <w:bCs/>
          <w:sz w:val="20"/>
          <w:szCs w:val="20"/>
        </w:rPr>
        <w:t>.</w:t>
      </w:r>
    </w:p>
    <w:p w14:paraId="477E38CD" w14:textId="77777777" w:rsidR="00A27274" w:rsidRPr="00105D1F" w:rsidRDefault="00A27274" w:rsidP="00A27274">
      <w:pPr>
        <w:ind w:firstLine="720"/>
        <w:jc w:val="both"/>
        <w:rPr>
          <w:rFonts w:ascii="Arial" w:eastAsia="DengXian" w:hAnsi="Arial"/>
          <w:bCs/>
          <w:sz w:val="20"/>
          <w:szCs w:val="20"/>
        </w:rPr>
      </w:pPr>
    </w:p>
    <w:p w14:paraId="7715791E" w14:textId="2BA6E42D" w:rsidR="00105D1F" w:rsidRPr="00A27274" w:rsidRDefault="00A27274" w:rsidP="00105D1F">
      <w:pPr>
        <w:jc w:val="both"/>
        <w:rPr>
          <w:rFonts w:ascii="Arial" w:eastAsia="DengXian" w:hAnsi="Arial"/>
          <w:b/>
          <w:sz w:val="20"/>
          <w:szCs w:val="20"/>
        </w:rPr>
      </w:pPr>
      <w:r w:rsidRPr="00A27274">
        <w:rPr>
          <w:rFonts w:ascii="Arial" w:eastAsia="DengXian" w:hAnsi="Arial"/>
          <w:b/>
          <w:sz w:val="20"/>
          <w:szCs w:val="20"/>
        </w:rPr>
        <w:t>2</w:t>
      </w:r>
      <w:r w:rsidR="00105D1F" w:rsidRPr="00A27274">
        <w:rPr>
          <w:rFonts w:ascii="Arial" w:eastAsia="DengXian" w:hAnsi="Arial"/>
          <w:b/>
          <w:sz w:val="20"/>
          <w:szCs w:val="20"/>
        </w:rPr>
        <w:t xml:space="preserve">.1.8 </w:t>
      </w:r>
      <w:r w:rsidRPr="00A27274">
        <w:rPr>
          <w:rFonts w:ascii="Arial" w:eastAsia="DengXian" w:hAnsi="Arial"/>
          <w:b/>
          <w:sz w:val="20"/>
          <w:szCs w:val="20"/>
        </w:rPr>
        <w:t>DOS BENEFÍCIOS</w:t>
      </w:r>
    </w:p>
    <w:p w14:paraId="50752D97" w14:textId="434FE258" w:rsidR="00105D1F" w:rsidRPr="00105D1F" w:rsidRDefault="00105D1F" w:rsidP="00105D1F">
      <w:pPr>
        <w:jc w:val="both"/>
        <w:rPr>
          <w:rFonts w:ascii="Arial" w:eastAsia="DengXian" w:hAnsi="Arial"/>
          <w:bCs/>
          <w:sz w:val="20"/>
          <w:szCs w:val="20"/>
        </w:rPr>
      </w:pPr>
      <w:r w:rsidRPr="00105D1F">
        <w:rPr>
          <w:rFonts w:ascii="Arial" w:eastAsia="DengXian" w:hAnsi="Arial"/>
          <w:bCs/>
          <w:sz w:val="20"/>
          <w:szCs w:val="20"/>
        </w:rPr>
        <w:t>A vantajosidade e conveniência da contratação de serviços para manutenção preventiva e corretiva, com calibração de</w:t>
      </w:r>
      <w:r w:rsidR="00A27274">
        <w:rPr>
          <w:rFonts w:ascii="Arial" w:eastAsia="DengXian" w:hAnsi="Arial"/>
          <w:bCs/>
          <w:sz w:val="20"/>
          <w:szCs w:val="20"/>
        </w:rPr>
        <w:t xml:space="preserve"> </w:t>
      </w:r>
      <w:r w:rsidRPr="00105D1F">
        <w:rPr>
          <w:rFonts w:ascii="Arial" w:eastAsia="DengXian" w:hAnsi="Arial"/>
          <w:bCs/>
          <w:sz w:val="20"/>
          <w:szCs w:val="20"/>
        </w:rPr>
        <w:t>diversos equipamentos médico-hospitalares, para atendimento das demandas da unidade hospitalar, demonstra-se na</w:t>
      </w:r>
      <w:r w:rsidR="00A27274">
        <w:rPr>
          <w:rFonts w:ascii="Arial" w:eastAsia="DengXian" w:hAnsi="Arial"/>
          <w:bCs/>
          <w:sz w:val="20"/>
          <w:szCs w:val="20"/>
        </w:rPr>
        <w:t xml:space="preserve"> </w:t>
      </w:r>
      <w:r w:rsidRPr="00105D1F">
        <w:rPr>
          <w:rFonts w:ascii="Arial" w:eastAsia="DengXian" w:hAnsi="Arial"/>
          <w:bCs/>
          <w:sz w:val="20"/>
          <w:szCs w:val="20"/>
        </w:rPr>
        <w:t>natureza contínua dos serviços prestados, trazendo os seguintes benefícios:</w:t>
      </w:r>
    </w:p>
    <w:p w14:paraId="0D14C6CF" w14:textId="3D4F2C9A" w:rsidR="00A27274" w:rsidRPr="00A27274" w:rsidRDefault="00105D1F" w:rsidP="00A27274">
      <w:pPr>
        <w:jc w:val="both"/>
        <w:rPr>
          <w:rFonts w:ascii="Arial" w:eastAsia="DengXian" w:hAnsi="Arial"/>
          <w:bCs/>
          <w:sz w:val="20"/>
          <w:szCs w:val="20"/>
        </w:rPr>
      </w:pPr>
      <w:r w:rsidRPr="00A27274">
        <w:rPr>
          <w:rFonts w:ascii="Arial" w:eastAsia="DengXian" w:hAnsi="Arial"/>
          <w:b/>
          <w:sz w:val="20"/>
          <w:szCs w:val="20"/>
        </w:rPr>
        <w:t>Qualidade</w:t>
      </w:r>
      <w:r w:rsidR="00A27274">
        <w:rPr>
          <w:rFonts w:ascii="Arial" w:eastAsia="DengXian" w:hAnsi="Arial"/>
          <w:bCs/>
          <w:sz w:val="20"/>
          <w:szCs w:val="20"/>
        </w:rPr>
        <w:t xml:space="preserve">: </w:t>
      </w:r>
      <w:r w:rsidRPr="00105D1F">
        <w:rPr>
          <w:rFonts w:ascii="Arial" w:eastAsia="DengXian" w:hAnsi="Arial"/>
          <w:bCs/>
          <w:sz w:val="20"/>
          <w:szCs w:val="20"/>
        </w:rPr>
        <w:t>Ao contratar uma empresa qualificada que se dedica exclusivamente a manutenção em equipamentos</w:t>
      </w:r>
      <w:r w:rsidR="00A27274">
        <w:rPr>
          <w:rFonts w:ascii="Arial" w:eastAsia="DengXian" w:hAnsi="Arial"/>
          <w:bCs/>
          <w:sz w:val="20"/>
          <w:szCs w:val="20"/>
        </w:rPr>
        <w:t xml:space="preserve"> </w:t>
      </w:r>
      <w:r w:rsidRPr="00105D1F">
        <w:rPr>
          <w:rFonts w:ascii="Arial" w:eastAsia="DengXian" w:hAnsi="Arial"/>
          <w:bCs/>
          <w:sz w:val="20"/>
          <w:szCs w:val="20"/>
        </w:rPr>
        <w:t>médico-hospitalares, o nível de qualidade dos serviços realizados será mais efetivo. Isso tem relação com a quantidade</w:t>
      </w:r>
      <w:r w:rsidR="00A27274">
        <w:rPr>
          <w:rFonts w:ascii="Arial" w:eastAsia="DengXian" w:hAnsi="Arial"/>
          <w:bCs/>
          <w:sz w:val="20"/>
          <w:szCs w:val="20"/>
        </w:rPr>
        <w:t xml:space="preserve"> </w:t>
      </w:r>
      <w:r w:rsidRPr="00A27274">
        <w:rPr>
          <w:rFonts w:ascii="Arial" w:eastAsia="DengXian" w:hAnsi="Arial"/>
          <w:bCs/>
          <w:sz w:val="20"/>
          <w:szCs w:val="20"/>
        </w:rPr>
        <w:t xml:space="preserve">de investimentos </w:t>
      </w:r>
      <w:r w:rsidR="00A27274" w:rsidRPr="00A27274">
        <w:rPr>
          <w:rFonts w:ascii="Arial" w:eastAsia="DengXian" w:hAnsi="Arial"/>
          <w:bCs/>
          <w:sz w:val="20"/>
          <w:szCs w:val="20"/>
        </w:rPr>
        <w:t>feitos</w:t>
      </w:r>
      <w:r w:rsidRPr="00A27274">
        <w:rPr>
          <w:rFonts w:ascii="Arial" w:eastAsia="DengXian" w:hAnsi="Arial"/>
          <w:bCs/>
          <w:sz w:val="20"/>
          <w:szCs w:val="20"/>
        </w:rPr>
        <w:t xml:space="preserve"> pela prestadora de serviços em busca de melhores resultados. Além disso, o foco deste tipo de</w:t>
      </w:r>
      <w:r w:rsidR="00A27274" w:rsidRPr="00A27274">
        <w:rPr>
          <w:rFonts w:ascii="Arial" w:eastAsia="DengXian" w:hAnsi="Arial"/>
          <w:bCs/>
          <w:sz w:val="20"/>
          <w:szCs w:val="20"/>
        </w:rPr>
        <w:t xml:space="preserve"> serviço é na prevenção e qualidade. A manutenção dos referidos equipamentos permite a realização de vários</w:t>
      </w:r>
      <w:r w:rsidR="00A27274">
        <w:rPr>
          <w:rFonts w:ascii="Arial" w:eastAsia="DengXian" w:hAnsi="Arial"/>
          <w:bCs/>
          <w:sz w:val="20"/>
          <w:szCs w:val="20"/>
        </w:rPr>
        <w:t xml:space="preserve"> </w:t>
      </w:r>
      <w:r w:rsidR="00A27274" w:rsidRPr="00A27274">
        <w:rPr>
          <w:rFonts w:ascii="Arial" w:eastAsia="DengXian" w:hAnsi="Arial"/>
          <w:bCs/>
          <w:sz w:val="20"/>
          <w:szCs w:val="20"/>
        </w:rPr>
        <w:t>atendimentos e procedimentos com confiabilidade e certeza no diagnóstico.</w:t>
      </w:r>
    </w:p>
    <w:p w14:paraId="4F14F2A7" w14:textId="1EEF73FE" w:rsidR="00A27274" w:rsidRPr="00A27274" w:rsidRDefault="00A27274" w:rsidP="00A27274">
      <w:pPr>
        <w:jc w:val="both"/>
        <w:rPr>
          <w:rFonts w:ascii="Arial" w:eastAsia="DengXian" w:hAnsi="Arial"/>
          <w:bCs/>
          <w:sz w:val="20"/>
          <w:szCs w:val="20"/>
        </w:rPr>
      </w:pPr>
      <w:r w:rsidRPr="00A27274">
        <w:rPr>
          <w:rFonts w:ascii="Arial" w:eastAsia="DengXian" w:hAnsi="Arial"/>
          <w:b/>
          <w:sz w:val="20"/>
          <w:szCs w:val="20"/>
        </w:rPr>
        <w:t>Eficiência:</w:t>
      </w:r>
      <w:r>
        <w:rPr>
          <w:rFonts w:ascii="Arial" w:eastAsia="DengXian" w:hAnsi="Arial"/>
          <w:bCs/>
          <w:sz w:val="20"/>
          <w:szCs w:val="20"/>
        </w:rPr>
        <w:t xml:space="preserve"> </w:t>
      </w:r>
      <w:r w:rsidRPr="00A27274">
        <w:rPr>
          <w:rFonts w:ascii="Arial" w:eastAsia="DengXian" w:hAnsi="Arial"/>
          <w:bCs/>
          <w:sz w:val="20"/>
          <w:szCs w:val="20"/>
        </w:rPr>
        <w:t>Justamente pelo nível de especialização na prática de sua atividade, uma prestadora terceirizada de serviços</w:t>
      </w:r>
      <w:r>
        <w:rPr>
          <w:rFonts w:ascii="Arial" w:eastAsia="DengXian" w:hAnsi="Arial"/>
          <w:bCs/>
          <w:sz w:val="20"/>
          <w:szCs w:val="20"/>
        </w:rPr>
        <w:t xml:space="preserve"> </w:t>
      </w:r>
      <w:r w:rsidRPr="00A27274">
        <w:rPr>
          <w:rFonts w:ascii="Arial" w:eastAsia="DengXian" w:hAnsi="Arial"/>
          <w:bCs/>
          <w:sz w:val="20"/>
          <w:szCs w:val="20"/>
        </w:rPr>
        <w:t>de manutenção de equipamentos médico-hospitalares consegue fornecer muito mais eficiência nos trabalhos.</w:t>
      </w:r>
    </w:p>
    <w:p w14:paraId="71ADDDFC" w14:textId="1C28C63C" w:rsidR="00A27274" w:rsidRPr="00A27274" w:rsidRDefault="00A27274" w:rsidP="00A27274">
      <w:pPr>
        <w:jc w:val="both"/>
        <w:rPr>
          <w:rFonts w:ascii="Arial" w:eastAsia="DengXian" w:hAnsi="Arial"/>
          <w:bCs/>
          <w:sz w:val="20"/>
          <w:szCs w:val="20"/>
        </w:rPr>
      </w:pPr>
      <w:r w:rsidRPr="00A27274">
        <w:rPr>
          <w:rFonts w:ascii="Arial" w:eastAsia="DengXian" w:hAnsi="Arial"/>
          <w:b/>
          <w:sz w:val="20"/>
          <w:szCs w:val="20"/>
        </w:rPr>
        <w:t>Riscos:</w:t>
      </w:r>
      <w:r>
        <w:rPr>
          <w:rFonts w:ascii="Arial" w:eastAsia="DengXian" w:hAnsi="Arial"/>
          <w:bCs/>
          <w:sz w:val="20"/>
          <w:szCs w:val="20"/>
        </w:rPr>
        <w:t xml:space="preserve"> </w:t>
      </w:r>
      <w:r w:rsidRPr="00A27274">
        <w:rPr>
          <w:rFonts w:ascii="Arial" w:eastAsia="DengXian" w:hAnsi="Arial"/>
          <w:bCs/>
          <w:sz w:val="20"/>
          <w:szCs w:val="20"/>
        </w:rPr>
        <w:t>Por ser terceirizado, o contratante sabe exatamente o que esperar do serviço, da qualidade ao preço.</w:t>
      </w:r>
    </w:p>
    <w:p w14:paraId="064C12AC" w14:textId="376F8E54" w:rsidR="00A27274" w:rsidRPr="00A27274" w:rsidRDefault="00A27274" w:rsidP="00A27274">
      <w:pPr>
        <w:jc w:val="both"/>
        <w:rPr>
          <w:rFonts w:ascii="Arial" w:eastAsia="DengXian" w:hAnsi="Arial"/>
          <w:bCs/>
          <w:sz w:val="20"/>
          <w:szCs w:val="20"/>
        </w:rPr>
      </w:pPr>
      <w:r w:rsidRPr="00A27274">
        <w:rPr>
          <w:rFonts w:ascii="Arial" w:eastAsia="DengXian" w:hAnsi="Arial"/>
          <w:b/>
          <w:sz w:val="20"/>
          <w:szCs w:val="20"/>
        </w:rPr>
        <w:t>Foco na atividade-fim:</w:t>
      </w:r>
      <w:r>
        <w:rPr>
          <w:rFonts w:ascii="Arial" w:eastAsia="DengXian" w:hAnsi="Arial"/>
          <w:bCs/>
          <w:sz w:val="20"/>
          <w:szCs w:val="20"/>
        </w:rPr>
        <w:t xml:space="preserve"> </w:t>
      </w:r>
      <w:r w:rsidRPr="00A27274">
        <w:rPr>
          <w:rFonts w:ascii="Arial" w:eastAsia="DengXian" w:hAnsi="Arial"/>
          <w:bCs/>
          <w:sz w:val="20"/>
          <w:szCs w:val="20"/>
        </w:rPr>
        <w:t>Ao terceirizar a prestação de serviços de manutenção de equipamentos de médico-hospitalares,</w:t>
      </w:r>
      <w:r>
        <w:rPr>
          <w:rFonts w:ascii="Arial" w:eastAsia="DengXian" w:hAnsi="Arial"/>
          <w:bCs/>
          <w:sz w:val="20"/>
          <w:szCs w:val="20"/>
        </w:rPr>
        <w:t xml:space="preserve"> </w:t>
      </w:r>
      <w:r w:rsidRPr="00A27274">
        <w:rPr>
          <w:rFonts w:ascii="Arial" w:eastAsia="DengXian" w:hAnsi="Arial"/>
          <w:bCs/>
          <w:sz w:val="20"/>
          <w:szCs w:val="20"/>
        </w:rPr>
        <w:t>podemos dedicar à atenção, esforços e recursos para o paciente.</w:t>
      </w:r>
    </w:p>
    <w:p w14:paraId="70C87B6F" w14:textId="0A0785FC" w:rsidR="00A27274" w:rsidRPr="00A27274" w:rsidRDefault="00A27274" w:rsidP="00A27274">
      <w:pPr>
        <w:jc w:val="both"/>
        <w:rPr>
          <w:rFonts w:ascii="Arial" w:eastAsia="DengXian" w:hAnsi="Arial"/>
          <w:bCs/>
          <w:sz w:val="20"/>
          <w:szCs w:val="20"/>
        </w:rPr>
      </w:pPr>
      <w:r w:rsidRPr="00A27274">
        <w:rPr>
          <w:rFonts w:ascii="Arial" w:eastAsia="DengXian" w:hAnsi="Arial"/>
          <w:b/>
          <w:sz w:val="20"/>
          <w:szCs w:val="20"/>
        </w:rPr>
        <w:t>Custos:</w:t>
      </w:r>
      <w:r>
        <w:rPr>
          <w:rFonts w:ascii="Arial" w:eastAsia="DengXian" w:hAnsi="Arial"/>
          <w:bCs/>
          <w:sz w:val="20"/>
          <w:szCs w:val="20"/>
        </w:rPr>
        <w:t xml:space="preserve"> </w:t>
      </w:r>
      <w:r w:rsidRPr="00A27274">
        <w:rPr>
          <w:rFonts w:ascii="Arial" w:eastAsia="DengXian" w:hAnsi="Arial"/>
          <w:bCs/>
          <w:sz w:val="20"/>
          <w:szCs w:val="20"/>
        </w:rPr>
        <w:t>A terceirização pode reduzir os custos, e essa é uma de suas principais vantagens. Uma empresa especializada</w:t>
      </w:r>
      <w:r>
        <w:rPr>
          <w:rFonts w:ascii="Arial" w:eastAsia="DengXian" w:hAnsi="Arial"/>
          <w:bCs/>
          <w:sz w:val="20"/>
          <w:szCs w:val="20"/>
        </w:rPr>
        <w:t xml:space="preserve"> </w:t>
      </w:r>
      <w:r w:rsidRPr="00A27274">
        <w:rPr>
          <w:rFonts w:ascii="Arial" w:eastAsia="DengXian" w:hAnsi="Arial"/>
          <w:bCs/>
          <w:sz w:val="20"/>
          <w:szCs w:val="20"/>
        </w:rPr>
        <w:t>tem maiores conhecimentos sobre os processos, permitindo maior produtividade ou ganhos de escala, seja com a</w:t>
      </w:r>
      <w:r>
        <w:rPr>
          <w:rFonts w:ascii="Arial" w:eastAsia="DengXian" w:hAnsi="Arial"/>
          <w:bCs/>
          <w:sz w:val="20"/>
          <w:szCs w:val="20"/>
        </w:rPr>
        <w:t xml:space="preserve"> </w:t>
      </w:r>
      <w:r w:rsidRPr="00A27274">
        <w:rPr>
          <w:rFonts w:ascii="Arial" w:eastAsia="DengXian" w:hAnsi="Arial"/>
          <w:bCs/>
          <w:sz w:val="20"/>
          <w:szCs w:val="20"/>
        </w:rPr>
        <w:t>aplicação de procedimentos e treinamentos específicos e/ou com a utilização os</w:t>
      </w:r>
      <w:r>
        <w:rPr>
          <w:rFonts w:ascii="Arial" w:eastAsia="DengXian" w:hAnsi="Arial"/>
          <w:bCs/>
          <w:sz w:val="20"/>
          <w:szCs w:val="20"/>
        </w:rPr>
        <w:t xml:space="preserve"> </w:t>
      </w:r>
      <w:r w:rsidRPr="00A27274">
        <w:rPr>
          <w:rFonts w:ascii="Arial" w:eastAsia="DengXian" w:hAnsi="Arial"/>
          <w:bCs/>
          <w:sz w:val="20"/>
          <w:szCs w:val="20"/>
        </w:rPr>
        <w:t>equipamentos/maquinários corretos.</w:t>
      </w:r>
    </w:p>
    <w:p w14:paraId="563445D6" w14:textId="77777777" w:rsidR="00A27274" w:rsidRPr="00A27274" w:rsidRDefault="00A27274" w:rsidP="00A27274">
      <w:pPr>
        <w:ind w:firstLine="720"/>
        <w:jc w:val="both"/>
        <w:rPr>
          <w:rFonts w:ascii="Arial" w:eastAsia="DengXian" w:hAnsi="Arial"/>
          <w:bCs/>
          <w:sz w:val="20"/>
          <w:szCs w:val="20"/>
        </w:rPr>
      </w:pPr>
      <w:r w:rsidRPr="00A27274">
        <w:rPr>
          <w:rFonts w:ascii="Arial" w:eastAsia="DengXian" w:hAnsi="Arial"/>
          <w:bCs/>
          <w:sz w:val="20"/>
          <w:szCs w:val="20"/>
        </w:rPr>
        <w:t>Terceirizar os serviços de manutenção de equipamentos médico-hospitalares garante mais qualidade, eficiência.</w:t>
      </w:r>
    </w:p>
    <w:p w14:paraId="68EC93CC" w14:textId="39E9C40F" w:rsidR="00A27274" w:rsidRDefault="00A27274" w:rsidP="00A27274">
      <w:pPr>
        <w:ind w:firstLine="720"/>
        <w:jc w:val="both"/>
        <w:rPr>
          <w:rFonts w:ascii="Arial" w:eastAsia="DengXian" w:hAnsi="Arial"/>
          <w:bCs/>
          <w:sz w:val="20"/>
          <w:szCs w:val="20"/>
        </w:rPr>
      </w:pPr>
      <w:r w:rsidRPr="00A27274">
        <w:rPr>
          <w:rFonts w:ascii="Arial" w:eastAsia="DengXian" w:hAnsi="Arial"/>
          <w:bCs/>
          <w:sz w:val="20"/>
          <w:szCs w:val="20"/>
        </w:rPr>
        <w:t>Considerando que a contratação de empresa especializada em manutenção de equipamentos médico-hospitalares é</w:t>
      </w:r>
      <w:r>
        <w:rPr>
          <w:rFonts w:ascii="Arial" w:eastAsia="DengXian" w:hAnsi="Arial"/>
          <w:bCs/>
          <w:sz w:val="20"/>
          <w:szCs w:val="20"/>
        </w:rPr>
        <w:t xml:space="preserve"> </w:t>
      </w:r>
      <w:r w:rsidRPr="00A27274">
        <w:rPr>
          <w:rFonts w:ascii="Arial" w:eastAsia="DengXian" w:hAnsi="Arial"/>
          <w:bCs/>
          <w:sz w:val="20"/>
          <w:szCs w:val="20"/>
        </w:rPr>
        <w:t>essencial para o bom funcionamento da Unidade, mantendo o bom funcionamento dos exames prestados.</w:t>
      </w:r>
    </w:p>
    <w:p w14:paraId="58135082" w14:textId="77777777" w:rsidR="00A27274" w:rsidRPr="00A27274" w:rsidRDefault="00A27274" w:rsidP="00A27274">
      <w:pPr>
        <w:ind w:firstLine="720"/>
        <w:jc w:val="both"/>
        <w:rPr>
          <w:rFonts w:ascii="Arial" w:eastAsia="DengXian" w:hAnsi="Arial"/>
          <w:bCs/>
          <w:sz w:val="20"/>
          <w:szCs w:val="20"/>
        </w:rPr>
      </w:pPr>
    </w:p>
    <w:p w14:paraId="56EED57F" w14:textId="27735AFB" w:rsidR="00A27274" w:rsidRPr="00A27274" w:rsidRDefault="00A27274" w:rsidP="00A27274">
      <w:pPr>
        <w:jc w:val="both"/>
        <w:rPr>
          <w:rFonts w:ascii="Arial" w:eastAsia="DengXian" w:hAnsi="Arial"/>
          <w:b/>
          <w:sz w:val="20"/>
          <w:szCs w:val="20"/>
        </w:rPr>
      </w:pPr>
      <w:r w:rsidRPr="00A27274">
        <w:rPr>
          <w:rFonts w:ascii="Arial" w:eastAsia="DengXian" w:hAnsi="Arial"/>
          <w:b/>
          <w:sz w:val="20"/>
          <w:szCs w:val="20"/>
        </w:rPr>
        <w:t>2.1.9 DA VIABILIDADE DA CONTRATAÇÃO</w:t>
      </w:r>
    </w:p>
    <w:p w14:paraId="39C8F814" w14:textId="665735E2" w:rsidR="00105D1F" w:rsidRDefault="00A27274" w:rsidP="00A27274">
      <w:pPr>
        <w:jc w:val="both"/>
        <w:rPr>
          <w:rFonts w:ascii="Arial" w:eastAsia="DengXian" w:hAnsi="Arial"/>
          <w:bCs/>
          <w:sz w:val="20"/>
          <w:szCs w:val="20"/>
        </w:rPr>
      </w:pPr>
      <w:r w:rsidRPr="00A27274">
        <w:rPr>
          <w:rFonts w:ascii="Arial" w:eastAsia="DengXian" w:hAnsi="Arial"/>
          <w:bCs/>
          <w:sz w:val="20"/>
          <w:szCs w:val="20"/>
        </w:rPr>
        <w:lastRenderedPageBreak/>
        <w:t>A aquisição destes serviços, para atendimento das demandas da unidade hospitalar, visa garantir a salubridade aos</w:t>
      </w:r>
      <w:r>
        <w:rPr>
          <w:rFonts w:ascii="Arial" w:eastAsia="DengXian" w:hAnsi="Arial"/>
          <w:bCs/>
          <w:sz w:val="20"/>
          <w:szCs w:val="20"/>
        </w:rPr>
        <w:t xml:space="preserve"> </w:t>
      </w:r>
      <w:r w:rsidRPr="00A27274">
        <w:rPr>
          <w:rFonts w:ascii="Arial" w:eastAsia="DengXian" w:hAnsi="Arial"/>
          <w:bCs/>
          <w:sz w:val="20"/>
          <w:szCs w:val="20"/>
        </w:rPr>
        <w:t>pacientes, acompanhantes e funcionários, e resultarão nos seguintes produtos</w:t>
      </w:r>
      <w:r w:rsidR="00072E7A">
        <w:rPr>
          <w:rFonts w:ascii="Arial" w:eastAsia="DengXian" w:hAnsi="Arial"/>
          <w:bCs/>
          <w:sz w:val="20"/>
          <w:szCs w:val="20"/>
        </w:rPr>
        <w:t>:</w:t>
      </w:r>
    </w:p>
    <w:p w14:paraId="3ABB1B55" w14:textId="77777777" w:rsidR="00072E7A" w:rsidRDefault="00072E7A" w:rsidP="00A27274">
      <w:pPr>
        <w:jc w:val="both"/>
        <w:rPr>
          <w:rFonts w:ascii="Arial" w:eastAsia="DengXian" w:hAnsi="Arial"/>
          <w:bCs/>
          <w:sz w:val="20"/>
          <w:szCs w:val="20"/>
        </w:rPr>
      </w:pPr>
    </w:p>
    <w:tbl>
      <w:tblPr>
        <w:tblStyle w:val="Tabelacomgrade"/>
        <w:tblW w:w="0" w:type="auto"/>
        <w:tblLook w:val="04A0" w:firstRow="1" w:lastRow="0" w:firstColumn="1" w:lastColumn="0" w:noHBand="0" w:noVBand="1"/>
      </w:tblPr>
      <w:tblGrid>
        <w:gridCol w:w="3245"/>
        <w:gridCol w:w="3245"/>
        <w:gridCol w:w="3246"/>
      </w:tblGrid>
      <w:tr w:rsidR="00072E7A" w14:paraId="5E52636B" w14:textId="77777777" w:rsidTr="00072E7A">
        <w:tc>
          <w:tcPr>
            <w:tcW w:w="3245" w:type="dxa"/>
            <w:vAlign w:val="center"/>
          </w:tcPr>
          <w:p w14:paraId="3D26D254" w14:textId="7C4EE6AB" w:rsidR="00072E7A" w:rsidRPr="00072E7A" w:rsidRDefault="00072E7A" w:rsidP="00072E7A">
            <w:pPr>
              <w:jc w:val="center"/>
              <w:rPr>
                <w:rFonts w:ascii="Arial" w:eastAsia="DengXian" w:hAnsi="Arial"/>
                <w:b/>
                <w:sz w:val="16"/>
                <w:szCs w:val="16"/>
              </w:rPr>
            </w:pPr>
            <w:r w:rsidRPr="00072E7A">
              <w:rPr>
                <w:rFonts w:ascii="Arial" w:eastAsia="DengXian" w:hAnsi="Arial"/>
                <w:b/>
                <w:sz w:val="16"/>
                <w:szCs w:val="16"/>
              </w:rPr>
              <w:t>Diretoria/Área</w:t>
            </w:r>
          </w:p>
        </w:tc>
        <w:tc>
          <w:tcPr>
            <w:tcW w:w="3245" w:type="dxa"/>
            <w:vAlign w:val="center"/>
          </w:tcPr>
          <w:p w14:paraId="155FBE67" w14:textId="2A83E011" w:rsidR="00072E7A" w:rsidRPr="00072E7A" w:rsidRDefault="00072E7A" w:rsidP="00072E7A">
            <w:pPr>
              <w:jc w:val="center"/>
              <w:rPr>
                <w:rFonts w:ascii="Arial" w:eastAsia="DengXian" w:hAnsi="Arial"/>
                <w:b/>
                <w:sz w:val="16"/>
                <w:szCs w:val="16"/>
              </w:rPr>
            </w:pPr>
            <w:r w:rsidRPr="00072E7A">
              <w:rPr>
                <w:rFonts w:ascii="Arial" w:eastAsia="DengXian" w:hAnsi="Arial"/>
                <w:b/>
                <w:sz w:val="16"/>
                <w:szCs w:val="16"/>
              </w:rPr>
              <w:t>Unidade Administrativa</w:t>
            </w:r>
          </w:p>
        </w:tc>
        <w:tc>
          <w:tcPr>
            <w:tcW w:w="3246" w:type="dxa"/>
            <w:vAlign w:val="center"/>
          </w:tcPr>
          <w:p w14:paraId="15183FC0" w14:textId="42F41391" w:rsidR="00072E7A" w:rsidRPr="00072E7A" w:rsidRDefault="00072E7A" w:rsidP="00072E7A">
            <w:pPr>
              <w:jc w:val="center"/>
              <w:rPr>
                <w:rFonts w:ascii="Arial" w:eastAsia="DengXian" w:hAnsi="Arial"/>
                <w:b/>
                <w:sz w:val="16"/>
                <w:szCs w:val="16"/>
              </w:rPr>
            </w:pPr>
            <w:r w:rsidRPr="00072E7A">
              <w:rPr>
                <w:rFonts w:ascii="Arial" w:eastAsia="DengXian" w:hAnsi="Arial"/>
                <w:b/>
                <w:sz w:val="16"/>
                <w:szCs w:val="16"/>
              </w:rPr>
              <w:t>Produtos Gerados</w:t>
            </w:r>
          </w:p>
        </w:tc>
      </w:tr>
      <w:tr w:rsidR="00072E7A" w14:paraId="553DB379" w14:textId="77777777" w:rsidTr="00072E7A">
        <w:tc>
          <w:tcPr>
            <w:tcW w:w="3245" w:type="dxa"/>
          </w:tcPr>
          <w:p w14:paraId="22F8F438" w14:textId="77777777" w:rsidR="00072E7A" w:rsidRPr="00072E7A" w:rsidRDefault="00072E7A" w:rsidP="00072E7A">
            <w:pPr>
              <w:rPr>
                <w:rFonts w:ascii="Arial" w:eastAsia="DengXian" w:hAnsi="Arial"/>
                <w:bCs/>
                <w:sz w:val="16"/>
                <w:szCs w:val="16"/>
              </w:rPr>
            </w:pPr>
            <w:r w:rsidRPr="00072E7A">
              <w:rPr>
                <w:rFonts w:ascii="Arial" w:eastAsia="DengXian" w:hAnsi="Arial"/>
                <w:bCs/>
                <w:sz w:val="16"/>
                <w:szCs w:val="16"/>
              </w:rPr>
              <w:t>Diretoria Técnica</w:t>
            </w:r>
          </w:p>
          <w:p w14:paraId="19BCE254" w14:textId="43BDCB1B" w:rsidR="00072E7A" w:rsidRPr="00072E7A" w:rsidRDefault="00072E7A" w:rsidP="00072E7A">
            <w:pPr>
              <w:rPr>
                <w:rFonts w:ascii="Arial" w:eastAsia="DengXian" w:hAnsi="Arial"/>
                <w:bCs/>
                <w:sz w:val="16"/>
                <w:szCs w:val="16"/>
              </w:rPr>
            </w:pPr>
            <w:r w:rsidRPr="00072E7A">
              <w:rPr>
                <w:rFonts w:ascii="Arial" w:eastAsia="DengXian" w:hAnsi="Arial"/>
                <w:bCs/>
                <w:sz w:val="16"/>
                <w:szCs w:val="16"/>
              </w:rPr>
              <w:t>Diretoria de Enfermagem</w:t>
            </w:r>
          </w:p>
        </w:tc>
        <w:tc>
          <w:tcPr>
            <w:tcW w:w="3245" w:type="dxa"/>
          </w:tcPr>
          <w:p w14:paraId="19389E30" w14:textId="77777777" w:rsidR="00072E7A" w:rsidRPr="00072E7A" w:rsidRDefault="00072E7A" w:rsidP="00072E7A">
            <w:pPr>
              <w:rPr>
                <w:rFonts w:ascii="Arial" w:eastAsia="DengXian" w:hAnsi="Arial"/>
                <w:bCs/>
                <w:sz w:val="16"/>
                <w:szCs w:val="16"/>
              </w:rPr>
            </w:pPr>
            <w:r w:rsidRPr="00072E7A">
              <w:rPr>
                <w:rFonts w:ascii="Arial" w:eastAsia="DengXian" w:hAnsi="Arial"/>
                <w:bCs/>
                <w:sz w:val="16"/>
                <w:szCs w:val="16"/>
              </w:rPr>
              <w:t>Ambulatórios</w:t>
            </w:r>
          </w:p>
          <w:p w14:paraId="2C1955B4" w14:textId="77777777" w:rsidR="00072E7A" w:rsidRPr="00072E7A" w:rsidRDefault="00072E7A" w:rsidP="00072E7A">
            <w:pPr>
              <w:rPr>
                <w:rFonts w:ascii="Arial" w:eastAsia="DengXian" w:hAnsi="Arial"/>
                <w:bCs/>
                <w:sz w:val="16"/>
                <w:szCs w:val="16"/>
              </w:rPr>
            </w:pPr>
            <w:r w:rsidRPr="00072E7A">
              <w:rPr>
                <w:rFonts w:ascii="Arial" w:eastAsia="DengXian" w:hAnsi="Arial"/>
                <w:bCs/>
                <w:sz w:val="16"/>
                <w:szCs w:val="16"/>
              </w:rPr>
              <w:t>Enfermaria Clinica</w:t>
            </w:r>
          </w:p>
          <w:p w14:paraId="62F9B20E" w14:textId="77777777" w:rsidR="00072E7A" w:rsidRPr="00072E7A" w:rsidRDefault="00072E7A" w:rsidP="00072E7A">
            <w:pPr>
              <w:rPr>
                <w:rFonts w:ascii="Arial" w:eastAsia="DengXian" w:hAnsi="Arial"/>
                <w:bCs/>
                <w:sz w:val="16"/>
                <w:szCs w:val="16"/>
              </w:rPr>
            </w:pPr>
            <w:r w:rsidRPr="00072E7A">
              <w:rPr>
                <w:rFonts w:ascii="Arial" w:eastAsia="DengXian" w:hAnsi="Arial"/>
                <w:bCs/>
                <w:sz w:val="16"/>
                <w:szCs w:val="16"/>
              </w:rPr>
              <w:t>Enfermaria Cirúrgica</w:t>
            </w:r>
          </w:p>
          <w:p w14:paraId="2030B0DC" w14:textId="77777777" w:rsidR="00072E7A" w:rsidRPr="00072E7A" w:rsidRDefault="00072E7A" w:rsidP="00072E7A">
            <w:pPr>
              <w:rPr>
                <w:rFonts w:ascii="Arial" w:eastAsia="DengXian" w:hAnsi="Arial"/>
                <w:bCs/>
                <w:sz w:val="16"/>
                <w:szCs w:val="16"/>
              </w:rPr>
            </w:pPr>
            <w:r w:rsidRPr="00072E7A">
              <w:rPr>
                <w:rFonts w:ascii="Arial" w:eastAsia="DengXian" w:hAnsi="Arial"/>
                <w:bCs/>
                <w:sz w:val="16"/>
                <w:szCs w:val="16"/>
              </w:rPr>
              <w:t>UTI Pediátrica</w:t>
            </w:r>
          </w:p>
          <w:p w14:paraId="06FD9F5F" w14:textId="77777777" w:rsidR="00072E7A" w:rsidRPr="00072E7A" w:rsidRDefault="00072E7A" w:rsidP="00072E7A">
            <w:pPr>
              <w:rPr>
                <w:rFonts w:ascii="Arial" w:eastAsia="DengXian" w:hAnsi="Arial"/>
                <w:bCs/>
                <w:sz w:val="16"/>
                <w:szCs w:val="16"/>
              </w:rPr>
            </w:pPr>
            <w:r w:rsidRPr="00072E7A">
              <w:rPr>
                <w:rFonts w:ascii="Arial" w:eastAsia="DengXian" w:hAnsi="Arial"/>
                <w:bCs/>
                <w:sz w:val="16"/>
                <w:szCs w:val="16"/>
              </w:rPr>
              <w:t>UTI Neonatal</w:t>
            </w:r>
          </w:p>
          <w:p w14:paraId="4AD7C2DF" w14:textId="77777777" w:rsidR="00072E7A" w:rsidRPr="00072E7A" w:rsidRDefault="00072E7A" w:rsidP="00072E7A">
            <w:pPr>
              <w:rPr>
                <w:rFonts w:ascii="Arial" w:eastAsia="DengXian" w:hAnsi="Arial"/>
                <w:bCs/>
                <w:sz w:val="16"/>
                <w:szCs w:val="16"/>
              </w:rPr>
            </w:pPr>
            <w:r w:rsidRPr="00072E7A">
              <w:rPr>
                <w:rFonts w:ascii="Arial" w:eastAsia="DengXian" w:hAnsi="Arial"/>
                <w:bCs/>
                <w:sz w:val="16"/>
                <w:szCs w:val="16"/>
              </w:rPr>
              <w:t>Hospital Dia</w:t>
            </w:r>
          </w:p>
          <w:p w14:paraId="525BCA2A" w14:textId="77777777" w:rsidR="00072E7A" w:rsidRPr="00072E7A" w:rsidRDefault="00072E7A" w:rsidP="00072E7A">
            <w:pPr>
              <w:rPr>
                <w:rFonts w:ascii="Arial" w:eastAsia="DengXian" w:hAnsi="Arial"/>
                <w:bCs/>
                <w:sz w:val="16"/>
                <w:szCs w:val="16"/>
              </w:rPr>
            </w:pPr>
            <w:r w:rsidRPr="00072E7A">
              <w:rPr>
                <w:rFonts w:ascii="Arial" w:eastAsia="DengXian" w:hAnsi="Arial"/>
                <w:bCs/>
                <w:sz w:val="16"/>
                <w:szCs w:val="16"/>
              </w:rPr>
              <w:t>Centro Cirúrgico</w:t>
            </w:r>
          </w:p>
          <w:p w14:paraId="26678F57" w14:textId="77777777" w:rsidR="00072E7A" w:rsidRPr="00072E7A" w:rsidRDefault="00072E7A" w:rsidP="00072E7A">
            <w:pPr>
              <w:rPr>
                <w:rFonts w:ascii="Arial" w:eastAsia="DengXian" w:hAnsi="Arial"/>
                <w:bCs/>
                <w:sz w:val="16"/>
                <w:szCs w:val="16"/>
              </w:rPr>
            </w:pPr>
            <w:r w:rsidRPr="00072E7A">
              <w:rPr>
                <w:rFonts w:ascii="Arial" w:eastAsia="DengXian" w:hAnsi="Arial"/>
                <w:bCs/>
                <w:sz w:val="16"/>
                <w:szCs w:val="16"/>
              </w:rPr>
              <w:t>CME</w:t>
            </w:r>
          </w:p>
          <w:p w14:paraId="7E437DEA" w14:textId="6DF2CD87" w:rsidR="00072E7A" w:rsidRPr="00072E7A" w:rsidRDefault="00072E7A" w:rsidP="00072E7A">
            <w:pPr>
              <w:rPr>
                <w:rFonts w:ascii="Arial" w:eastAsia="DengXian" w:hAnsi="Arial"/>
                <w:bCs/>
                <w:sz w:val="16"/>
                <w:szCs w:val="16"/>
              </w:rPr>
            </w:pPr>
            <w:r w:rsidRPr="00072E7A">
              <w:rPr>
                <w:rFonts w:ascii="Arial" w:eastAsia="DengXian" w:hAnsi="Arial"/>
                <w:bCs/>
                <w:sz w:val="16"/>
                <w:szCs w:val="16"/>
              </w:rPr>
              <w:t>Centro Imagem e Diagnostico</w:t>
            </w:r>
          </w:p>
        </w:tc>
        <w:tc>
          <w:tcPr>
            <w:tcW w:w="3246" w:type="dxa"/>
          </w:tcPr>
          <w:p w14:paraId="5DE00DA3" w14:textId="77777777" w:rsidR="00072E7A" w:rsidRPr="00072E7A" w:rsidRDefault="00072E7A" w:rsidP="00072E7A">
            <w:pPr>
              <w:rPr>
                <w:rFonts w:ascii="Arial" w:eastAsia="DengXian" w:hAnsi="Arial"/>
                <w:bCs/>
                <w:sz w:val="16"/>
                <w:szCs w:val="16"/>
              </w:rPr>
            </w:pPr>
            <w:r w:rsidRPr="00072E7A">
              <w:rPr>
                <w:rFonts w:ascii="Arial" w:eastAsia="DengXian" w:hAnsi="Arial"/>
                <w:bCs/>
                <w:sz w:val="16"/>
                <w:szCs w:val="16"/>
              </w:rPr>
              <w:t>Atendimento aos pacientes provenientes de:</w:t>
            </w:r>
          </w:p>
          <w:p w14:paraId="777820DF" w14:textId="77777777" w:rsidR="00072E7A" w:rsidRPr="00072E7A" w:rsidRDefault="00072E7A" w:rsidP="00072E7A">
            <w:pPr>
              <w:rPr>
                <w:rFonts w:ascii="Arial" w:eastAsia="DengXian" w:hAnsi="Arial"/>
                <w:bCs/>
                <w:sz w:val="16"/>
                <w:szCs w:val="16"/>
              </w:rPr>
            </w:pPr>
            <w:r w:rsidRPr="00072E7A">
              <w:rPr>
                <w:rFonts w:ascii="Arial" w:eastAsia="DengXian" w:hAnsi="Arial"/>
                <w:bCs/>
                <w:sz w:val="16"/>
                <w:szCs w:val="16"/>
              </w:rPr>
              <w:t>Consultas Médicas Iniciais e Retorno</w:t>
            </w:r>
          </w:p>
          <w:p w14:paraId="5691F21D" w14:textId="77777777" w:rsidR="00072E7A" w:rsidRPr="00072E7A" w:rsidRDefault="00072E7A" w:rsidP="00072E7A">
            <w:pPr>
              <w:rPr>
                <w:rFonts w:ascii="Arial" w:eastAsia="DengXian" w:hAnsi="Arial"/>
                <w:bCs/>
                <w:sz w:val="16"/>
                <w:szCs w:val="16"/>
              </w:rPr>
            </w:pPr>
            <w:r w:rsidRPr="00072E7A">
              <w:rPr>
                <w:rFonts w:ascii="Arial" w:eastAsia="DengXian" w:hAnsi="Arial"/>
                <w:bCs/>
                <w:sz w:val="16"/>
                <w:szCs w:val="16"/>
              </w:rPr>
              <w:t>Exames internos</w:t>
            </w:r>
          </w:p>
          <w:p w14:paraId="380219FA" w14:textId="77777777" w:rsidR="00072E7A" w:rsidRPr="00072E7A" w:rsidRDefault="00072E7A" w:rsidP="00072E7A">
            <w:pPr>
              <w:rPr>
                <w:rFonts w:ascii="Arial" w:eastAsia="DengXian" w:hAnsi="Arial"/>
                <w:bCs/>
                <w:sz w:val="16"/>
                <w:szCs w:val="16"/>
              </w:rPr>
            </w:pPr>
            <w:r w:rsidRPr="00072E7A">
              <w:rPr>
                <w:rFonts w:ascii="Arial" w:eastAsia="DengXian" w:hAnsi="Arial"/>
                <w:bCs/>
                <w:sz w:val="16"/>
                <w:szCs w:val="16"/>
              </w:rPr>
              <w:t>UTI Neonatal</w:t>
            </w:r>
          </w:p>
          <w:p w14:paraId="43AB64AF" w14:textId="77777777" w:rsidR="00072E7A" w:rsidRPr="00072E7A" w:rsidRDefault="00072E7A" w:rsidP="00072E7A">
            <w:pPr>
              <w:rPr>
                <w:rFonts w:ascii="Arial" w:eastAsia="DengXian" w:hAnsi="Arial"/>
                <w:bCs/>
                <w:sz w:val="16"/>
                <w:szCs w:val="16"/>
              </w:rPr>
            </w:pPr>
            <w:r w:rsidRPr="00072E7A">
              <w:rPr>
                <w:rFonts w:ascii="Arial" w:eastAsia="DengXian" w:hAnsi="Arial"/>
                <w:bCs/>
                <w:sz w:val="16"/>
                <w:szCs w:val="16"/>
              </w:rPr>
              <w:t>UTI Pediátrica</w:t>
            </w:r>
          </w:p>
          <w:p w14:paraId="214277C0" w14:textId="77777777" w:rsidR="00072E7A" w:rsidRPr="00072E7A" w:rsidRDefault="00072E7A" w:rsidP="00072E7A">
            <w:pPr>
              <w:rPr>
                <w:rFonts w:ascii="Arial" w:eastAsia="DengXian" w:hAnsi="Arial"/>
                <w:bCs/>
                <w:sz w:val="16"/>
                <w:szCs w:val="16"/>
              </w:rPr>
            </w:pPr>
            <w:r w:rsidRPr="00072E7A">
              <w:rPr>
                <w:rFonts w:ascii="Arial" w:eastAsia="DengXian" w:hAnsi="Arial"/>
                <w:bCs/>
                <w:sz w:val="16"/>
                <w:szCs w:val="16"/>
              </w:rPr>
              <w:t>Enfermaria Clínica</w:t>
            </w:r>
          </w:p>
          <w:p w14:paraId="5E24A8D2" w14:textId="77777777" w:rsidR="00072E7A" w:rsidRDefault="00072E7A" w:rsidP="00072E7A">
            <w:pPr>
              <w:rPr>
                <w:rFonts w:ascii="Arial" w:eastAsia="DengXian" w:hAnsi="Arial"/>
                <w:bCs/>
                <w:sz w:val="16"/>
                <w:szCs w:val="16"/>
              </w:rPr>
            </w:pPr>
            <w:r w:rsidRPr="00072E7A">
              <w:rPr>
                <w:rFonts w:ascii="Arial" w:eastAsia="DengXian" w:hAnsi="Arial"/>
                <w:bCs/>
                <w:sz w:val="16"/>
                <w:szCs w:val="16"/>
              </w:rPr>
              <w:t>Enfermaria Cirúrgica</w:t>
            </w:r>
            <w:r>
              <w:rPr>
                <w:rFonts w:ascii="Arial" w:eastAsia="DengXian" w:hAnsi="Arial"/>
                <w:bCs/>
                <w:sz w:val="16"/>
                <w:szCs w:val="16"/>
              </w:rPr>
              <w:t xml:space="preserve"> </w:t>
            </w:r>
          </w:p>
          <w:p w14:paraId="1B5D2D44" w14:textId="72C72D60" w:rsidR="00072E7A" w:rsidRPr="00072E7A" w:rsidRDefault="00072E7A" w:rsidP="00072E7A">
            <w:pPr>
              <w:rPr>
                <w:rFonts w:ascii="Arial" w:eastAsia="DengXian" w:hAnsi="Arial"/>
                <w:bCs/>
                <w:sz w:val="16"/>
                <w:szCs w:val="16"/>
              </w:rPr>
            </w:pPr>
            <w:r w:rsidRPr="00072E7A">
              <w:rPr>
                <w:rFonts w:ascii="Arial" w:eastAsia="DengXian" w:hAnsi="Arial"/>
                <w:bCs/>
                <w:sz w:val="16"/>
                <w:szCs w:val="16"/>
              </w:rPr>
              <w:t>Hospital Dia</w:t>
            </w:r>
          </w:p>
          <w:p w14:paraId="609E5CDF" w14:textId="77777777" w:rsidR="00072E7A" w:rsidRPr="00072E7A" w:rsidRDefault="00072E7A" w:rsidP="00072E7A">
            <w:pPr>
              <w:rPr>
                <w:rFonts w:ascii="Arial" w:eastAsia="DengXian" w:hAnsi="Arial"/>
                <w:bCs/>
                <w:sz w:val="16"/>
                <w:szCs w:val="16"/>
              </w:rPr>
            </w:pPr>
            <w:r w:rsidRPr="00072E7A">
              <w:rPr>
                <w:rFonts w:ascii="Arial" w:eastAsia="DengXian" w:hAnsi="Arial"/>
                <w:bCs/>
                <w:sz w:val="16"/>
                <w:szCs w:val="16"/>
              </w:rPr>
              <w:t>Encaminhamentos especializados</w:t>
            </w:r>
          </w:p>
          <w:p w14:paraId="7E426C32" w14:textId="365DC8AE" w:rsidR="00072E7A" w:rsidRPr="00072E7A" w:rsidRDefault="00072E7A" w:rsidP="00072E7A">
            <w:pPr>
              <w:rPr>
                <w:rFonts w:ascii="Arial" w:eastAsia="DengXian" w:hAnsi="Arial"/>
                <w:bCs/>
                <w:sz w:val="16"/>
                <w:szCs w:val="16"/>
              </w:rPr>
            </w:pPr>
            <w:r w:rsidRPr="00072E7A">
              <w:rPr>
                <w:rFonts w:ascii="Arial" w:eastAsia="DengXian" w:hAnsi="Arial"/>
                <w:bCs/>
                <w:sz w:val="16"/>
                <w:szCs w:val="16"/>
              </w:rPr>
              <w:t>Ampliação da oferta de cirurgias emergenciais e eletivas</w:t>
            </w:r>
          </w:p>
        </w:tc>
      </w:tr>
    </w:tbl>
    <w:p w14:paraId="12239482" w14:textId="77777777" w:rsidR="00072E7A" w:rsidRPr="00A27274" w:rsidRDefault="00072E7A" w:rsidP="00A27274">
      <w:pPr>
        <w:jc w:val="both"/>
        <w:rPr>
          <w:rFonts w:ascii="Arial" w:eastAsia="DengXian" w:hAnsi="Arial"/>
          <w:bCs/>
          <w:sz w:val="20"/>
          <w:szCs w:val="20"/>
        </w:rPr>
      </w:pPr>
    </w:p>
    <w:p w14:paraId="2B2CA51F" w14:textId="39D79C13" w:rsidR="00072E7A" w:rsidRPr="00072E7A" w:rsidRDefault="00072E7A" w:rsidP="00072E7A">
      <w:pPr>
        <w:ind w:firstLine="720"/>
        <w:jc w:val="both"/>
        <w:rPr>
          <w:rFonts w:ascii="Arial" w:hAnsi="Arial"/>
          <w:sz w:val="20"/>
          <w:szCs w:val="20"/>
        </w:rPr>
      </w:pPr>
      <w:r w:rsidRPr="00072E7A">
        <w:rPr>
          <w:rFonts w:ascii="Arial" w:hAnsi="Arial"/>
          <w:sz w:val="20"/>
          <w:szCs w:val="20"/>
        </w:rPr>
        <w:t>A presente contratação/aquisição busca executar atividades com o fim de atingir as metas estabelecidas para esta</w:t>
      </w:r>
      <w:r>
        <w:rPr>
          <w:rFonts w:ascii="Arial" w:hAnsi="Arial"/>
          <w:sz w:val="20"/>
          <w:szCs w:val="20"/>
        </w:rPr>
        <w:t xml:space="preserve"> </w:t>
      </w:r>
      <w:r w:rsidRPr="00072E7A">
        <w:rPr>
          <w:rFonts w:ascii="Arial" w:hAnsi="Arial"/>
          <w:sz w:val="20"/>
          <w:szCs w:val="20"/>
        </w:rPr>
        <w:t>unidade gerida no Plano Operativo do Contrato de Gestão nº 1/2021, a saber:</w:t>
      </w:r>
    </w:p>
    <w:p w14:paraId="6AC77126" w14:textId="77777777" w:rsidR="00072E7A" w:rsidRPr="00072E7A" w:rsidRDefault="00072E7A" w:rsidP="00072E7A">
      <w:pPr>
        <w:jc w:val="both"/>
        <w:rPr>
          <w:rFonts w:ascii="Arial" w:hAnsi="Arial"/>
          <w:b/>
          <w:bCs/>
          <w:sz w:val="20"/>
          <w:szCs w:val="20"/>
        </w:rPr>
      </w:pPr>
      <w:r w:rsidRPr="00072E7A">
        <w:rPr>
          <w:rFonts w:ascii="Arial" w:hAnsi="Arial"/>
          <w:b/>
          <w:bCs/>
          <w:sz w:val="20"/>
          <w:szCs w:val="20"/>
        </w:rPr>
        <w:t>Metas Oferta de Serviços</w:t>
      </w:r>
    </w:p>
    <w:p w14:paraId="004CA550" w14:textId="77777777" w:rsidR="00072E7A" w:rsidRPr="00072E7A" w:rsidRDefault="00072E7A" w:rsidP="00072E7A">
      <w:pPr>
        <w:jc w:val="both"/>
        <w:rPr>
          <w:rFonts w:ascii="Arial" w:hAnsi="Arial"/>
          <w:sz w:val="20"/>
          <w:szCs w:val="20"/>
        </w:rPr>
      </w:pPr>
      <w:r w:rsidRPr="00072E7A">
        <w:rPr>
          <w:rFonts w:ascii="Arial" w:hAnsi="Arial"/>
          <w:sz w:val="20"/>
          <w:szCs w:val="20"/>
        </w:rPr>
        <w:t>Ofertar 3376 Consultas Médicas no CARE</w:t>
      </w:r>
    </w:p>
    <w:p w14:paraId="176E8DC3" w14:textId="77777777" w:rsidR="00072E7A" w:rsidRPr="00072E7A" w:rsidRDefault="00072E7A" w:rsidP="00072E7A">
      <w:pPr>
        <w:jc w:val="both"/>
        <w:rPr>
          <w:rFonts w:ascii="Arial" w:hAnsi="Arial"/>
          <w:sz w:val="20"/>
          <w:szCs w:val="20"/>
        </w:rPr>
      </w:pPr>
      <w:r w:rsidRPr="00072E7A">
        <w:rPr>
          <w:rFonts w:ascii="Arial" w:hAnsi="Arial"/>
          <w:sz w:val="20"/>
          <w:szCs w:val="20"/>
        </w:rPr>
        <w:t>Ofertar todos os leitos operacionais por especialidade no CARE</w:t>
      </w:r>
    </w:p>
    <w:p w14:paraId="07411EF4" w14:textId="77777777" w:rsidR="00072E7A" w:rsidRPr="00072E7A" w:rsidRDefault="00072E7A" w:rsidP="00072E7A">
      <w:pPr>
        <w:jc w:val="both"/>
        <w:rPr>
          <w:rFonts w:ascii="Arial" w:hAnsi="Arial"/>
          <w:sz w:val="20"/>
          <w:szCs w:val="20"/>
        </w:rPr>
      </w:pPr>
      <w:r w:rsidRPr="00072E7A">
        <w:rPr>
          <w:rFonts w:ascii="Arial" w:hAnsi="Arial"/>
          <w:sz w:val="20"/>
          <w:szCs w:val="20"/>
        </w:rPr>
        <w:t>Ofertar 400 cirurgias eletivas no CARE/mês</w:t>
      </w:r>
    </w:p>
    <w:p w14:paraId="684D1F75" w14:textId="77777777" w:rsidR="00072E7A" w:rsidRPr="00072E7A" w:rsidRDefault="00072E7A" w:rsidP="00072E7A">
      <w:pPr>
        <w:jc w:val="both"/>
        <w:rPr>
          <w:rFonts w:ascii="Arial" w:hAnsi="Arial"/>
          <w:b/>
          <w:bCs/>
          <w:sz w:val="20"/>
          <w:szCs w:val="20"/>
        </w:rPr>
      </w:pPr>
      <w:r w:rsidRPr="00072E7A">
        <w:rPr>
          <w:rFonts w:ascii="Arial" w:hAnsi="Arial"/>
          <w:b/>
          <w:bCs/>
          <w:sz w:val="20"/>
          <w:szCs w:val="20"/>
        </w:rPr>
        <w:t>Metas Performance/Cumprimento da Oferta - Internação</w:t>
      </w:r>
    </w:p>
    <w:p w14:paraId="71BCACF7" w14:textId="77777777" w:rsidR="00072E7A" w:rsidRPr="00072E7A" w:rsidRDefault="00072E7A" w:rsidP="00072E7A">
      <w:pPr>
        <w:jc w:val="both"/>
        <w:rPr>
          <w:rFonts w:ascii="Arial" w:hAnsi="Arial"/>
          <w:sz w:val="20"/>
          <w:szCs w:val="20"/>
        </w:rPr>
      </w:pPr>
      <w:r w:rsidRPr="00072E7A">
        <w:rPr>
          <w:rFonts w:ascii="Arial" w:hAnsi="Arial"/>
          <w:sz w:val="20"/>
          <w:szCs w:val="20"/>
        </w:rPr>
        <w:t>Realizar ao menos 200 Saídas hospitalares por unidade de internação (exceto UTI)</w:t>
      </w:r>
    </w:p>
    <w:p w14:paraId="6E446D7F" w14:textId="77777777" w:rsidR="00072E7A" w:rsidRPr="00072E7A" w:rsidRDefault="00072E7A" w:rsidP="00072E7A">
      <w:pPr>
        <w:jc w:val="both"/>
        <w:rPr>
          <w:rFonts w:ascii="Arial" w:hAnsi="Arial"/>
          <w:sz w:val="20"/>
          <w:szCs w:val="20"/>
        </w:rPr>
      </w:pPr>
      <w:r w:rsidRPr="00072E7A">
        <w:rPr>
          <w:rFonts w:ascii="Arial" w:hAnsi="Arial"/>
          <w:sz w:val="20"/>
          <w:szCs w:val="20"/>
        </w:rPr>
        <w:t>Realizar ao menos 30 Saídas da UTI PEDIÁTRICA</w:t>
      </w:r>
    </w:p>
    <w:p w14:paraId="5229A562" w14:textId="77777777" w:rsidR="00072E7A" w:rsidRPr="00072E7A" w:rsidRDefault="00072E7A" w:rsidP="00072E7A">
      <w:pPr>
        <w:jc w:val="both"/>
        <w:rPr>
          <w:rFonts w:ascii="Arial" w:hAnsi="Arial"/>
          <w:sz w:val="20"/>
          <w:szCs w:val="20"/>
        </w:rPr>
      </w:pPr>
      <w:r w:rsidRPr="00072E7A">
        <w:rPr>
          <w:rFonts w:ascii="Arial" w:hAnsi="Arial"/>
          <w:sz w:val="20"/>
          <w:szCs w:val="20"/>
        </w:rPr>
        <w:t>Realizar ao menos 30 Saídas da UTI NEONATAL</w:t>
      </w:r>
    </w:p>
    <w:p w14:paraId="22BA915F" w14:textId="77777777" w:rsidR="00072E7A" w:rsidRPr="00072E7A" w:rsidRDefault="00072E7A" w:rsidP="00072E7A">
      <w:pPr>
        <w:jc w:val="both"/>
        <w:rPr>
          <w:rFonts w:ascii="Arial" w:hAnsi="Arial"/>
          <w:sz w:val="20"/>
          <w:szCs w:val="20"/>
        </w:rPr>
      </w:pPr>
      <w:r w:rsidRPr="00072E7A">
        <w:rPr>
          <w:rFonts w:ascii="Arial" w:hAnsi="Arial"/>
          <w:sz w:val="20"/>
          <w:szCs w:val="20"/>
        </w:rPr>
        <w:t>Manter no mínimo 80% de taxa de ocupação hospitalar nas unidades de internação</w:t>
      </w:r>
    </w:p>
    <w:p w14:paraId="6A67AB26" w14:textId="77777777" w:rsidR="00072E7A" w:rsidRPr="00072E7A" w:rsidRDefault="00072E7A" w:rsidP="00072E7A">
      <w:pPr>
        <w:jc w:val="both"/>
        <w:rPr>
          <w:rFonts w:ascii="Arial" w:hAnsi="Arial"/>
          <w:sz w:val="20"/>
          <w:szCs w:val="20"/>
        </w:rPr>
      </w:pPr>
      <w:r w:rsidRPr="00072E7A">
        <w:rPr>
          <w:rFonts w:ascii="Arial" w:hAnsi="Arial"/>
          <w:sz w:val="20"/>
          <w:szCs w:val="20"/>
        </w:rPr>
        <w:t>Manter no mínimo 90% de taxa de ocupação na UTI Pediátrica</w:t>
      </w:r>
    </w:p>
    <w:p w14:paraId="261DAF24" w14:textId="77777777" w:rsidR="00072E7A" w:rsidRPr="00072E7A" w:rsidRDefault="00072E7A" w:rsidP="00072E7A">
      <w:pPr>
        <w:jc w:val="both"/>
        <w:rPr>
          <w:rFonts w:ascii="Arial" w:hAnsi="Arial"/>
          <w:sz w:val="20"/>
          <w:szCs w:val="20"/>
        </w:rPr>
      </w:pPr>
      <w:r w:rsidRPr="00072E7A">
        <w:rPr>
          <w:rFonts w:ascii="Arial" w:hAnsi="Arial"/>
          <w:sz w:val="20"/>
          <w:szCs w:val="20"/>
        </w:rPr>
        <w:t>Manter no mínimo 90% de taxa de ocupação na UTI Neonatal</w:t>
      </w:r>
    </w:p>
    <w:p w14:paraId="2A183750" w14:textId="40D28FCA" w:rsidR="007871A5" w:rsidRPr="00072E7A" w:rsidRDefault="00072E7A" w:rsidP="00072E7A">
      <w:pPr>
        <w:jc w:val="both"/>
        <w:rPr>
          <w:rFonts w:ascii="Arial" w:hAnsi="Arial"/>
          <w:sz w:val="20"/>
          <w:szCs w:val="20"/>
        </w:rPr>
      </w:pPr>
      <w:r w:rsidRPr="00072E7A">
        <w:rPr>
          <w:rFonts w:ascii="Arial" w:hAnsi="Arial"/>
          <w:sz w:val="20"/>
          <w:szCs w:val="20"/>
        </w:rPr>
        <w:t>Apresentar tempo médio de permanência de 5 dias nas unidades de internação (exceto unidade psiquiátrica e</w:t>
      </w:r>
      <w:r>
        <w:rPr>
          <w:rFonts w:ascii="Arial" w:hAnsi="Arial"/>
          <w:sz w:val="20"/>
          <w:szCs w:val="20"/>
        </w:rPr>
        <w:t xml:space="preserve"> </w:t>
      </w:r>
      <w:r w:rsidRPr="00072E7A">
        <w:rPr>
          <w:rFonts w:ascii="Arial" w:hAnsi="Arial"/>
          <w:sz w:val="20"/>
          <w:szCs w:val="20"/>
        </w:rPr>
        <w:t>UTIs)</w:t>
      </w:r>
    </w:p>
    <w:p w14:paraId="2152676B" w14:textId="77777777" w:rsidR="00072E7A" w:rsidRPr="00072E7A" w:rsidRDefault="00072E7A" w:rsidP="00072E7A">
      <w:pPr>
        <w:jc w:val="both"/>
        <w:rPr>
          <w:rFonts w:ascii="Arial" w:hAnsi="Arial"/>
          <w:sz w:val="20"/>
          <w:szCs w:val="20"/>
        </w:rPr>
      </w:pPr>
      <w:r w:rsidRPr="00072E7A">
        <w:rPr>
          <w:rFonts w:ascii="Arial" w:hAnsi="Arial"/>
          <w:sz w:val="20"/>
          <w:szCs w:val="20"/>
        </w:rPr>
        <w:t>Apresentar tempo médio de permanência de 9 dias na UTI Pediátrica</w:t>
      </w:r>
    </w:p>
    <w:p w14:paraId="7156483D" w14:textId="77777777" w:rsidR="00072E7A" w:rsidRPr="00072E7A" w:rsidRDefault="00072E7A" w:rsidP="00072E7A">
      <w:pPr>
        <w:jc w:val="both"/>
        <w:rPr>
          <w:rFonts w:ascii="Arial" w:hAnsi="Arial"/>
          <w:sz w:val="20"/>
          <w:szCs w:val="20"/>
        </w:rPr>
      </w:pPr>
      <w:r w:rsidRPr="00072E7A">
        <w:rPr>
          <w:rFonts w:ascii="Arial" w:hAnsi="Arial"/>
          <w:sz w:val="20"/>
          <w:szCs w:val="20"/>
        </w:rPr>
        <w:t>Apresentar tempo médio de permanência de 19 dias na UTI Neonatal</w:t>
      </w:r>
    </w:p>
    <w:p w14:paraId="161E3A3C" w14:textId="77777777" w:rsidR="00072E7A" w:rsidRPr="00072E7A" w:rsidRDefault="00072E7A" w:rsidP="00072E7A">
      <w:pPr>
        <w:jc w:val="both"/>
        <w:rPr>
          <w:rFonts w:ascii="Arial" w:hAnsi="Arial"/>
          <w:b/>
          <w:bCs/>
          <w:sz w:val="20"/>
          <w:szCs w:val="20"/>
        </w:rPr>
      </w:pPr>
      <w:r w:rsidRPr="00072E7A">
        <w:rPr>
          <w:rFonts w:ascii="Arial" w:hAnsi="Arial"/>
          <w:b/>
          <w:bCs/>
          <w:sz w:val="20"/>
          <w:szCs w:val="20"/>
        </w:rPr>
        <w:t>Metas Performance/Cumprimento da Oferta - Ambulatorial e SADT</w:t>
      </w:r>
    </w:p>
    <w:p w14:paraId="20ACBCD5" w14:textId="77777777" w:rsidR="00072E7A" w:rsidRPr="00072E7A" w:rsidRDefault="00072E7A" w:rsidP="00072E7A">
      <w:pPr>
        <w:jc w:val="both"/>
        <w:rPr>
          <w:rFonts w:ascii="Arial" w:hAnsi="Arial"/>
          <w:sz w:val="20"/>
          <w:szCs w:val="20"/>
        </w:rPr>
      </w:pPr>
      <w:r w:rsidRPr="00072E7A">
        <w:rPr>
          <w:rFonts w:ascii="Arial" w:hAnsi="Arial"/>
          <w:sz w:val="20"/>
          <w:szCs w:val="20"/>
        </w:rPr>
        <w:t>Realizar 2239 consultas médicas totais</w:t>
      </w:r>
    </w:p>
    <w:p w14:paraId="1DD4F13A" w14:textId="77777777" w:rsidR="00072E7A" w:rsidRPr="00072E7A" w:rsidRDefault="00072E7A" w:rsidP="00072E7A">
      <w:pPr>
        <w:jc w:val="both"/>
        <w:rPr>
          <w:rFonts w:ascii="Arial" w:hAnsi="Arial"/>
          <w:sz w:val="20"/>
          <w:szCs w:val="20"/>
        </w:rPr>
      </w:pPr>
      <w:r w:rsidRPr="00072E7A">
        <w:rPr>
          <w:rFonts w:ascii="Arial" w:hAnsi="Arial"/>
          <w:sz w:val="20"/>
          <w:szCs w:val="20"/>
        </w:rPr>
        <w:t xml:space="preserve">Realizar consulta </w:t>
      </w:r>
      <w:proofErr w:type="spellStart"/>
      <w:r w:rsidRPr="00072E7A">
        <w:rPr>
          <w:rFonts w:ascii="Arial" w:hAnsi="Arial"/>
          <w:sz w:val="20"/>
          <w:szCs w:val="20"/>
        </w:rPr>
        <w:t>pré</w:t>
      </w:r>
      <w:proofErr w:type="spellEnd"/>
      <w:r w:rsidRPr="00072E7A">
        <w:rPr>
          <w:rFonts w:ascii="Arial" w:hAnsi="Arial"/>
          <w:sz w:val="20"/>
          <w:szCs w:val="20"/>
        </w:rPr>
        <w:t xml:space="preserve"> anestésica em 100% das cirurgias eletivas</w:t>
      </w:r>
    </w:p>
    <w:p w14:paraId="0D36FA3E" w14:textId="77777777" w:rsidR="00072E7A" w:rsidRPr="00072E7A" w:rsidRDefault="00072E7A" w:rsidP="00072E7A">
      <w:pPr>
        <w:jc w:val="both"/>
        <w:rPr>
          <w:rFonts w:ascii="Arial" w:hAnsi="Arial"/>
          <w:sz w:val="20"/>
          <w:szCs w:val="20"/>
        </w:rPr>
      </w:pPr>
      <w:r w:rsidRPr="00072E7A">
        <w:rPr>
          <w:rFonts w:ascii="Arial" w:hAnsi="Arial"/>
          <w:sz w:val="20"/>
          <w:szCs w:val="20"/>
        </w:rPr>
        <w:t>Realizar 100 exames de Tomografia Computadorizada para pacientes externos</w:t>
      </w:r>
    </w:p>
    <w:p w14:paraId="112ACA88" w14:textId="77777777" w:rsidR="00072E7A" w:rsidRPr="00072E7A" w:rsidRDefault="00072E7A" w:rsidP="00072E7A">
      <w:pPr>
        <w:jc w:val="both"/>
        <w:rPr>
          <w:rFonts w:ascii="Arial" w:hAnsi="Arial"/>
          <w:sz w:val="20"/>
          <w:szCs w:val="20"/>
        </w:rPr>
      </w:pPr>
      <w:r w:rsidRPr="00072E7A">
        <w:rPr>
          <w:rFonts w:ascii="Arial" w:hAnsi="Arial"/>
          <w:sz w:val="20"/>
          <w:szCs w:val="20"/>
        </w:rPr>
        <w:t>Realizar 130 exames de Ultrassonografia para pacientes externos</w:t>
      </w:r>
    </w:p>
    <w:p w14:paraId="31A88B1D" w14:textId="77777777" w:rsidR="00072E7A" w:rsidRPr="00072E7A" w:rsidRDefault="00072E7A" w:rsidP="00072E7A">
      <w:pPr>
        <w:jc w:val="both"/>
        <w:rPr>
          <w:rFonts w:ascii="Arial" w:hAnsi="Arial"/>
          <w:sz w:val="20"/>
          <w:szCs w:val="20"/>
        </w:rPr>
      </w:pPr>
      <w:r w:rsidRPr="00072E7A">
        <w:rPr>
          <w:rFonts w:ascii="Arial" w:hAnsi="Arial"/>
          <w:sz w:val="20"/>
          <w:szCs w:val="20"/>
        </w:rPr>
        <w:t>Realizar 20 exames de Eletroencefalograma no CARE</w:t>
      </w:r>
    </w:p>
    <w:p w14:paraId="29EDAADB" w14:textId="77777777" w:rsidR="00072E7A" w:rsidRPr="00072E7A" w:rsidRDefault="00072E7A" w:rsidP="00072E7A">
      <w:pPr>
        <w:jc w:val="both"/>
        <w:rPr>
          <w:rFonts w:ascii="Arial" w:hAnsi="Arial"/>
          <w:sz w:val="20"/>
          <w:szCs w:val="20"/>
        </w:rPr>
      </w:pPr>
      <w:r w:rsidRPr="00072E7A">
        <w:rPr>
          <w:rFonts w:ascii="Arial" w:hAnsi="Arial"/>
          <w:sz w:val="20"/>
          <w:szCs w:val="20"/>
        </w:rPr>
        <w:t>Realizar 3075 atendimentos de terapias complementares</w:t>
      </w:r>
    </w:p>
    <w:p w14:paraId="1DC06CCD" w14:textId="77777777" w:rsidR="00072E7A" w:rsidRPr="00072E7A" w:rsidRDefault="00072E7A" w:rsidP="00072E7A">
      <w:pPr>
        <w:jc w:val="both"/>
        <w:rPr>
          <w:rFonts w:ascii="Arial" w:hAnsi="Arial"/>
          <w:sz w:val="20"/>
          <w:szCs w:val="20"/>
        </w:rPr>
      </w:pPr>
      <w:r w:rsidRPr="00072E7A">
        <w:rPr>
          <w:rFonts w:ascii="Arial" w:hAnsi="Arial"/>
          <w:sz w:val="20"/>
          <w:szCs w:val="20"/>
        </w:rPr>
        <w:t>Metas Performance/Cumprimento Da Oferta - Cirúrgico E Obstetrícia</w:t>
      </w:r>
    </w:p>
    <w:p w14:paraId="7A1AB4C2" w14:textId="77777777" w:rsidR="00072E7A" w:rsidRPr="00072E7A" w:rsidRDefault="00072E7A" w:rsidP="00072E7A">
      <w:pPr>
        <w:jc w:val="both"/>
        <w:rPr>
          <w:rFonts w:ascii="Arial" w:hAnsi="Arial"/>
          <w:sz w:val="20"/>
          <w:szCs w:val="20"/>
        </w:rPr>
      </w:pPr>
      <w:r w:rsidRPr="00072E7A">
        <w:rPr>
          <w:rFonts w:ascii="Arial" w:hAnsi="Arial"/>
          <w:sz w:val="20"/>
          <w:szCs w:val="20"/>
        </w:rPr>
        <w:t>Realizar 400 cirurgias eletivas</w:t>
      </w:r>
    </w:p>
    <w:p w14:paraId="3C05DF83" w14:textId="77777777" w:rsidR="00072E7A" w:rsidRDefault="00072E7A" w:rsidP="00072E7A">
      <w:pPr>
        <w:jc w:val="both"/>
        <w:rPr>
          <w:rFonts w:ascii="Arial" w:hAnsi="Arial"/>
          <w:sz w:val="20"/>
          <w:szCs w:val="20"/>
        </w:rPr>
      </w:pPr>
    </w:p>
    <w:p w14:paraId="19168D0C" w14:textId="1A1E4650" w:rsidR="00072E7A" w:rsidRPr="00072E7A" w:rsidRDefault="00072E7A" w:rsidP="00072E7A">
      <w:pPr>
        <w:jc w:val="both"/>
        <w:rPr>
          <w:rFonts w:ascii="Arial" w:hAnsi="Arial"/>
          <w:sz w:val="20"/>
          <w:szCs w:val="20"/>
        </w:rPr>
      </w:pPr>
      <w:r w:rsidRPr="00072E7A">
        <w:rPr>
          <w:rFonts w:ascii="Arial" w:hAnsi="Arial"/>
          <w:b/>
          <w:bCs/>
          <w:sz w:val="20"/>
          <w:szCs w:val="20"/>
        </w:rPr>
        <w:t>2.1.10</w:t>
      </w:r>
      <w:r>
        <w:rPr>
          <w:rFonts w:ascii="Arial" w:hAnsi="Arial"/>
          <w:sz w:val="20"/>
          <w:szCs w:val="20"/>
        </w:rPr>
        <w:t xml:space="preserve"> </w:t>
      </w:r>
      <w:r w:rsidRPr="00072E7A">
        <w:rPr>
          <w:rFonts w:ascii="Arial" w:hAnsi="Arial"/>
          <w:sz w:val="20"/>
          <w:szCs w:val="20"/>
        </w:rPr>
        <w:t>Garantir a manutenção dos atendimentos prestados e realização dos exames com segurança e qualidade aos</w:t>
      </w:r>
      <w:r>
        <w:rPr>
          <w:rFonts w:ascii="Arial" w:hAnsi="Arial"/>
          <w:sz w:val="20"/>
          <w:szCs w:val="20"/>
        </w:rPr>
        <w:t xml:space="preserve"> </w:t>
      </w:r>
      <w:r w:rsidRPr="00072E7A">
        <w:rPr>
          <w:rFonts w:ascii="Arial" w:hAnsi="Arial"/>
          <w:sz w:val="20"/>
          <w:szCs w:val="20"/>
        </w:rPr>
        <w:t>usuários do SUS</w:t>
      </w:r>
    </w:p>
    <w:p w14:paraId="236B5011" w14:textId="45EE6942" w:rsidR="00072E7A" w:rsidRPr="00072E7A" w:rsidRDefault="00072E7A" w:rsidP="00072E7A">
      <w:pPr>
        <w:jc w:val="both"/>
        <w:rPr>
          <w:rFonts w:ascii="Arial" w:hAnsi="Arial"/>
          <w:sz w:val="20"/>
          <w:szCs w:val="20"/>
        </w:rPr>
      </w:pPr>
      <w:r w:rsidRPr="00072E7A">
        <w:rPr>
          <w:rFonts w:ascii="Arial" w:hAnsi="Arial"/>
          <w:b/>
          <w:bCs/>
          <w:sz w:val="20"/>
          <w:szCs w:val="20"/>
        </w:rPr>
        <w:t>2.1.11</w:t>
      </w:r>
      <w:r w:rsidRPr="00072E7A">
        <w:rPr>
          <w:rFonts w:ascii="Arial" w:hAnsi="Arial"/>
          <w:sz w:val="20"/>
          <w:szCs w:val="20"/>
        </w:rPr>
        <w:t xml:space="preserve"> Trata-se a necessidade de abertura de processo licitatório, para contratação de empresa especializada em</w:t>
      </w:r>
      <w:r>
        <w:rPr>
          <w:rFonts w:ascii="Arial" w:hAnsi="Arial"/>
          <w:sz w:val="20"/>
          <w:szCs w:val="20"/>
        </w:rPr>
        <w:t xml:space="preserve"> </w:t>
      </w:r>
      <w:r w:rsidRPr="00072E7A">
        <w:rPr>
          <w:rFonts w:ascii="Arial" w:hAnsi="Arial"/>
          <w:sz w:val="20"/>
          <w:szCs w:val="20"/>
        </w:rPr>
        <w:t>calibração e manutenção de equipamentos médico-hospitalares, contemplando troca de peças, para atender a</w:t>
      </w:r>
      <w:r>
        <w:rPr>
          <w:rFonts w:ascii="Arial" w:hAnsi="Arial"/>
          <w:sz w:val="20"/>
          <w:szCs w:val="20"/>
        </w:rPr>
        <w:t xml:space="preserve"> </w:t>
      </w:r>
      <w:r w:rsidRPr="00072E7A">
        <w:rPr>
          <w:rFonts w:ascii="Arial" w:hAnsi="Arial"/>
          <w:sz w:val="20"/>
          <w:szCs w:val="20"/>
        </w:rPr>
        <w:t xml:space="preserve">demanda do Hospital Infantil Waldemar </w:t>
      </w:r>
      <w:proofErr w:type="spellStart"/>
      <w:r w:rsidRPr="00072E7A">
        <w:rPr>
          <w:rFonts w:ascii="Arial" w:hAnsi="Arial"/>
          <w:sz w:val="20"/>
          <w:szCs w:val="20"/>
        </w:rPr>
        <w:t>Monastier</w:t>
      </w:r>
      <w:proofErr w:type="spellEnd"/>
      <w:r w:rsidRPr="00072E7A">
        <w:rPr>
          <w:rFonts w:ascii="Arial" w:hAnsi="Arial"/>
          <w:sz w:val="20"/>
          <w:szCs w:val="20"/>
        </w:rPr>
        <w:t xml:space="preserve"> – HIWM.</w:t>
      </w:r>
    </w:p>
    <w:p w14:paraId="6EF38D77" w14:textId="7AB601D3" w:rsidR="00072E7A" w:rsidRPr="00072E7A" w:rsidRDefault="00072E7A" w:rsidP="00072E7A">
      <w:pPr>
        <w:jc w:val="both"/>
        <w:rPr>
          <w:rFonts w:ascii="Arial" w:hAnsi="Arial"/>
          <w:sz w:val="20"/>
          <w:szCs w:val="20"/>
        </w:rPr>
      </w:pPr>
      <w:r w:rsidRPr="00072E7A">
        <w:rPr>
          <w:rFonts w:ascii="Arial" w:hAnsi="Arial"/>
          <w:b/>
          <w:bCs/>
          <w:sz w:val="20"/>
          <w:szCs w:val="20"/>
        </w:rPr>
        <w:t>2.1.12</w:t>
      </w:r>
      <w:r w:rsidRPr="00072E7A">
        <w:rPr>
          <w:rFonts w:ascii="Arial" w:hAnsi="Arial"/>
          <w:sz w:val="20"/>
          <w:szCs w:val="20"/>
        </w:rPr>
        <w:t xml:space="preserve"> Os SERVIÇOS DE MANUTENÇÃO DE EQUIPAMENTOS Médico-hospitalares que se almeja contratar são</w:t>
      </w:r>
      <w:r>
        <w:rPr>
          <w:rFonts w:ascii="Arial" w:hAnsi="Arial"/>
          <w:sz w:val="20"/>
          <w:szCs w:val="20"/>
        </w:rPr>
        <w:t xml:space="preserve"> </w:t>
      </w:r>
      <w:r w:rsidRPr="00072E7A">
        <w:rPr>
          <w:rFonts w:ascii="Arial" w:hAnsi="Arial"/>
          <w:sz w:val="20"/>
          <w:szCs w:val="20"/>
        </w:rPr>
        <w:t>reconhecidos por sua eficiência em diversas unidades hospitalares.</w:t>
      </w:r>
    </w:p>
    <w:p w14:paraId="2381A0B4" w14:textId="593C4796" w:rsidR="00072E7A" w:rsidRPr="00072E7A" w:rsidRDefault="00072E7A" w:rsidP="00072E7A">
      <w:pPr>
        <w:jc w:val="both"/>
        <w:rPr>
          <w:rFonts w:ascii="Arial" w:hAnsi="Arial"/>
          <w:sz w:val="20"/>
          <w:szCs w:val="20"/>
        </w:rPr>
      </w:pPr>
      <w:r w:rsidRPr="00072E7A">
        <w:rPr>
          <w:rFonts w:ascii="Arial" w:hAnsi="Arial"/>
          <w:b/>
          <w:bCs/>
          <w:sz w:val="20"/>
          <w:szCs w:val="20"/>
        </w:rPr>
        <w:t>2.1.13</w:t>
      </w:r>
      <w:r w:rsidRPr="00072E7A">
        <w:rPr>
          <w:rFonts w:ascii="Arial" w:hAnsi="Arial"/>
          <w:sz w:val="20"/>
          <w:szCs w:val="20"/>
        </w:rPr>
        <w:t xml:space="preserve"> A aquisição que se busca adquirir com este processo, é comumente utilizado pelas unidades hospitalares da</w:t>
      </w:r>
      <w:r>
        <w:rPr>
          <w:rFonts w:ascii="Arial" w:hAnsi="Arial"/>
          <w:sz w:val="20"/>
          <w:szCs w:val="20"/>
        </w:rPr>
        <w:t xml:space="preserve"> </w:t>
      </w:r>
      <w:r w:rsidRPr="00072E7A">
        <w:rPr>
          <w:rFonts w:ascii="Arial" w:hAnsi="Arial"/>
          <w:sz w:val="20"/>
          <w:szCs w:val="20"/>
        </w:rPr>
        <w:t>rede SESA e FUNEAS/PR.</w:t>
      </w:r>
    </w:p>
    <w:p w14:paraId="69F444FD" w14:textId="37FCEB18" w:rsidR="00072E7A" w:rsidRDefault="00072E7A" w:rsidP="00072E7A">
      <w:pPr>
        <w:jc w:val="both"/>
        <w:rPr>
          <w:rFonts w:ascii="Arial" w:hAnsi="Arial"/>
          <w:sz w:val="20"/>
          <w:szCs w:val="20"/>
        </w:rPr>
      </w:pPr>
      <w:r w:rsidRPr="00072E7A">
        <w:rPr>
          <w:rFonts w:ascii="Arial" w:hAnsi="Arial"/>
          <w:b/>
          <w:bCs/>
          <w:sz w:val="20"/>
          <w:szCs w:val="20"/>
        </w:rPr>
        <w:t>2.1.14</w:t>
      </w:r>
      <w:r w:rsidRPr="00072E7A">
        <w:rPr>
          <w:rFonts w:ascii="Arial" w:hAnsi="Arial"/>
          <w:sz w:val="20"/>
          <w:szCs w:val="20"/>
        </w:rPr>
        <w:t xml:space="preserve"> Por todo o exposto, solicitamos providências para aquisição dos itens relacionados acima.</w:t>
      </w:r>
    </w:p>
    <w:p w14:paraId="7CD3B7B4" w14:textId="77777777" w:rsidR="00072E7A" w:rsidRPr="00072E7A" w:rsidRDefault="00072E7A" w:rsidP="00072E7A">
      <w:pPr>
        <w:jc w:val="both"/>
        <w:rPr>
          <w:rFonts w:ascii="Arial" w:hAnsi="Arial"/>
          <w:sz w:val="20"/>
          <w:szCs w:val="20"/>
        </w:rPr>
      </w:pPr>
    </w:p>
    <w:p w14:paraId="29229DCB" w14:textId="5C562612" w:rsidR="00601256" w:rsidRPr="00072E7A" w:rsidRDefault="004623FA" w:rsidP="00601256">
      <w:pPr>
        <w:keepNext/>
        <w:keepLines/>
        <w:pBdr>
          <w:top w:val="nil"/>
          <w:left w:val="nil"/>
          <w:bottom w:val="nil"/>
          <w:right w:val="nil"/>
          <w:between w:val="nil"/>
        </w:pBdr>
        <w:spacing w:before="57"/>
        <w:jc w:val="both"/>
        <w:rPr>
          <w:rFonts w:ascii="Arial" w:eastAsia="Arial" w:hAnsi="Arial"/>
          <w:b/>
          <w:sz w:val="20"/>
          <w:szCs w:val="20"/>
        </w:rPr>
      </w:pPr>
      <w:r w:rsidRPr="00072E7A">
        <w:rPr>
          <w:rFonts w:ascii="Arial" w:eastAsia="Arial" w:hAnsi="Arial"/>
          <w:b/>
          <w:sz w:val="20"/>
          <w:szCs w:val="20"/>
        </w:rPr>
        <w:t>3. DESCRIÇÃO DA SOLUÇÃO:</w:t>
      </w:r>
    </w:p>
    <w:p w14:paraId="764D6E32" w14:textId="171A159B" w:rsidR="00072E7A" w:rsidRPr="00072E7A" w:rsidRDefault="00072E7A" w:rsidP="00072E7A">
      <w:pPr>
        <w:pBdr>
          <w:top w:val="nil"/>
          <w:left w:val="nil"/>
          <w:bottom w:val="nil"/>
          <w:right w:val="nil"/>
          <w:between w:val="nil"/>
        </w:pBdr>
        <w:spacing w:before="57"/>
        <w:jc w:val="both"/>
        <w:rPr>
          <w:rFonts w:ascii="Arial" w:eastAsia="Calibri" w:hAnsi="Arial"/>
          <w:sz w:val="20"/>
          <w:szCs w:val="20"/>
        </w:rPr>
      </w:pPr>
      <w:r>
        <w:rPr>
          <w:rFonts w:ascii="Arial" w:eastAsia="Calibri" w:hAnsi="Arial"/>
          <w:b/>
          <w:bCs/>
          <w:sz w:val="20"/>
          <w:szCs w:val="20"/>
        </w:rPr>
        <w:t xml:space="preserve">3.1 </w:t>
      </w:r>
      <w:r w:rsidRPr="00072E7A">
        <w:rPr>
          <w:rFonts w:ascii="Arial" w:eastAsia="Calibri" w:hAnsi="Arial"/>
          <w:sz w:val="20"/>
          <w:szCs w:val="20"/>
        </w:rPr>
        <w:t>Descrição da solução como um todo, inclusive das exigências relacionadas à manutenção e à assistência</w:t>
      </w:r>
    </w:p>
    <w:p w14:paraId="1389592C" w14:textId="77777777" w:rsidR="00072E7A" w:rsidRPr="00072E7A" w:rsidRDefault="00072E7A" w:rsidP="00072E7A">
      <w:pPr>
        <w:pBdr>
          <w:top w:val="nil"/>
          <w:left w:val="nil"/>
          <w:bottom w:val="nil"/>
          <w:right w:val="nil"/>
          <w:between w:val="nil"/>
        </w:pBdr>
        <w:spacing w:before="57"/>
        <w:jc w:val="both"/>
        <w:rPr>
          <w:rFonts w:ascii="Arial" w:eastAsia="Calibri" w:hAnsi="Arial"/>
          <w:sz w:val="20"/>
          <w:szCs w:val="20"/>
        </w:rPr>
      </w:pPr>
      <w:r w:rsidRPr="00072E7A">
        <w:rPr>
          <w:rFonts w:ascii="Arial" w:eastAsia="Calibri" w:hAnsi="Arial"/>
          <w:sz w:val="20"/>
          <w:szCs w:val="20"/>
        </w:rPr>
        <w:t>técnica, quando for o caso:</w:t>
      </w:r>
    </w:p>
    <w:p w14:paraId="31F7B8DD" w14:textId="1A5A44DF" w:rsidR="00072E7A" w:rsidRPr="00072E7A" w:rsidRDefault="00882B4F" w:rsidP="00072E7A">
      <w:pPr>
        <w:pBdr>
          <w:top w:val="nil"/>
          <w:left w:val="nil"/>
          <w:bottom w:val="nil"/>
          <w:right w:val="nil"/>
          <w:between w:val="nil"/>
        </w:pBdr>
        <w:spacing w:before="57"/>
        <w:jc w:val="both"/>
        <w:rPr>
          <w:rFonts w:ascii="Arial" w:eastAsia="Calibri" w:hAnsi="Arial"/>
          <w:sz w:val="20"/>
          <w:szCs w:val="20"/>
        </w:rPr>
      </w:pPr>
      <w:r>
        <w:rPr>
          <w:rFonts w:ascii="Arial" w:eastAsia="Calibri" w:hAnsi="Arial"/>
          <w:b/>
          <w:bCs/>
          <w:sz w:val="20"/>
          <w:szCs w:val="20"/>
        </w:rPr>
        <w:lastRenderedPageBreak/>
        <w:t xml:space="preserve">3.2 </w:t>
      </w:r>
      <w:r w:rsidR="00072E7A" w:rsidRPr="00072E7A">
        <w:rPr>
          <w:rFonts w:ascii="Arial" w:eastAsia="Calibri" w:hAnsi="Arial"/>
          <w:sz w:val="20"/>
          <w:szCs w:val="20"/>
        </w:rPr>
        <w:t>Prestação de serviços de manutenção preventiva e corretiva, com mão de obra especializada em</w:t>
      </w:r>
      <w:r>
        <w:rPr>
          <w:rFonts w:ascii="Arial" w:eastAsia="Calibri" w:hAnsi="Arial"/>
          <w:sz w:val="20"/>
          <w:szCs w:val="20"/>
        </w:rPr>
        <w:t xml:space="preserve"> </w:t>
      </w:r>
      <w:r w:rsidR="00072E7A" w:rsidRPr="00072E7A">
        <w:rPr>
          <w:rFonts w:ascii="Arial" w:eastAsia="Calibri" w:hAnsi="Arial"/>
          <w:sz w:val="20"/>
          <w:szCs w:val="20"/>
        </w:rPr>
        <w:t>Equipamentos Médico-Hospitalares e emissão de certificados de calibração, contemplando o fornecimento e</w:t>
      </w:r>
      <w:r>
        <w:rPr>
          <w:rFonts w:ascii="Arial" w:eastAsia="Calibri" w:hAnsi="Arial"/>
          <w:sz w:val="20"/>
          <w:szCs w:val="20"/>
        </w:rPr>
        <w:t xml:space="preserve"> </w:t>
      </w:r>
      <w:r w:rsidR="00072E7A" w:rsidRPr="00072E7A">
        <w:rPr>
          <w:rFonts w:ascii="Arial" w:eastAsia="Calibri" w:hAnsi="Arial"/>
          <w:sz w:val="20"/>
          <w:szCs w:val="20"/>
        </w:rPr>
        <w:t>substituição de todas as peças de reposição originais que os compõem (ex.: bateria interna, painel de botões digitais,</w:t>
      </w:r>
      <w:r>
        <w:rPr>
          <w:rFonts w:ascii="Arial" w:eastAsia="Calibri" w:hAnsi="Arial"/>
          <w:sz w:val="20"/>
          <w:szCs w:val="20"/>
        </w:rPr>
        <w:t xml:space="preserve"> </w:t>
      </w:r>
      <w:r w:rsidR="00072E7A" w:rsidRPr="00072E7A">
        <w:rPr>
          <w:rFonts w:ascii="Arial" w:eastAsia="Calibri" w:hAnsi="Arial"/>
          <w:sz w:val="20"/>
          <w:szCs w:val="20"/>
        </w:rPr>
        <w:t xml:space="preserve">com atualização de software), em atendimento das necessidades do Hospital Infantil Waldemar </w:t>
      </w:r>
      <w:proofErr w:type="spellStart"/>
      <w:r w:rsidR="00072E7A" w:rsidRPr="00072E7A">
        <w:rPr>
          <w:rFonts w:ascii="Arial" w:eastAsia="Calibri" w:hAnsi="Arial"/>
          <w:sz w:val="20"/>
          <w:szCs w:val="20"/>
        </w:rPr>
        <w:t>Monastier</w:t>
      </w:r>
      <w:proofErr w:type="spellEnd"/>
      <w:r w:rsidR="00072E7A" w:rsidRPr="00072E7A">
        <w:rPr>
          <w:rFonts w:ascii="Arial" w:eastAsia="Calibri" w:hAnsi="Arial"/>
          <w:sz w:val="20"/>
          <w:szCs w:val="20"/>
        </w:rPr>
        <w:t xml:space="preserve"> (HIWM),</w:t>
      </w:r>
      <w:r>
        <w:rPr>
          <w:rFonts w:ascii="Arial" w:eastAsia="Calibri" w:hAnsi="Arial"/>
          <w:sz w:val="20"/>
          <w:szCs w:val="20"/>
        </w:rPr>
        <w:t xml:space="preserve"> </w:t>
      </w:r>
      <w:r w:rsidR="00072E7A" w:rsidRPr="00072E7A">
        <w:rPr>
          <w:rFonts w:ascii="Arial" w:eastAsia="Calibri" w:hAnsi="Arial"/>
          <w:sz w:val="20"/>
          <w:szCs w:val="20"/>
        </w:rPr>
        <w:t>pelo período de 12 (doze) meses.</w:t>
      </w:r>
    </w:p>
    <w:p w14:paraId="3031D83C" w14:textId="43589635" w:rsidR="00072E7A" w:rsidRPr="00072E7A" w:rsidRDefault="00882B4F" w:rsidP="00072E7A">
      <w:pPr>
        <w:pBdr>
          <w:top w:val="nil"/>
          <w:left w:val="nil"/>
          <w:bottom w:val="nil"/>
          <w:right w:val="nil"/>
          <w:between w:val="nil"/>
        </w:pBdr>
        <w:spacing w:before="57"/>
        <w:jc w:val="both"/>
        <w:rPr>
          <w:rFonts w:ascii="Arial" w:eastAsia="Calibri" w:hAnsi="Arial"/>
          <w:sz w:val="20"/>
          <w:szCs w:val="20"/>
        </w:rPr>
      </w:pPr>
      <w:r>
        <w:rPr>
          <w:rFonts w:ascii="Arial" w:eastAsia="Calibri" w:hAnsi="Arial"/>
          <w:b/>
          <w:bCs/>
          <w:sz w:val="20"/>
          <w:szCs w:val="20"/>
        </w:rPr>
        <w:t xml:space="preserve">3.3 </w:t>
      </w:r>
      <w:r w:rsidR="00072E7A" w:rsidRPr="00072E7A">
        <w:rPr>
          <w:rFonts w:ascii="Arial" w:eastAsia="Calibri" w:hAnsi="Arial"/>
          <w:sz w:val="20"/>
          <w:szCs w:val="20"/>
        </w:rPr>
        <w:t>Custos de deslocamento, mão de obra, ferramentas, peças e materiais necessários a serem empregados não</w:t>
      </w:r>
      <w:r>
        <w:rPr>
          <w:rFonts w:ascii="Arial" w:eastAsia="Calibri" w:hAnsi="Arial"/>
          <w:sz w:val="20"/>
          <w:szCs w:val="20"/>
        </w:rPr>
        <w:t xml:space="preserve"> </w:t>
      </w:r>
      <w:r w:rsidR="00072E7A" w:rsidRPr="00072E7A">
        <w:rPr>
          <w:rFonts w:ascii="Arial" w:eastAsia="Calibri" w:hAnsi="Arial"/>
          <w:sz w:val="20"/>
          <w:szCs w:val="20"/>
        </w:rPr>
        <w:t>haverá ônus à contratante.</w:t>
      </w:r>
    </w:p>
    <w:p w14:paraId="0341424D" w14:textId="035F6E4C" w:rsidR="00072E7A" w:rsidRPr="00072E7A" w:rsidRDefault="00882B4F" w:rsidP="00072E7A">
      <w:pPr>
        <w:pBdr>
          <w:top w:val="nil"/>
          <w:left w:val="nil"/>
          <w:bottom w:val="nil"/>
          <w:right w:val="nil"/>
          <w:between w:val="nil"/>
        </w:pBdr>
        <w:spacing w:before="57"/>
        <w:jc w:val="both"/>
        <w:rPr>
          <w:rFonts w:ascii="Arial" w:eastAsia="Calibri" w:hAnsi="Arial"/>
          <w:sz w:val="20"/>
          <w:szCs w:val="20"/>
        </w:rPr>
      </w:pPr>
      <w:r>
        <w:rPr>
          <w:rFonts w:ascii="Arial" w:eastAsia="Calibri" w:hAnsi="Arial"/>
          <w:b/>
          <w:bCs/>
          <w:sz w:val="20"/>
          <w:szCs w:val="20"/>
        </w:rPr>
        <w:t>3.4</w:t>
      </w:r>
      <w:r w:rsidR="00072E7A" w:rsidRPr="00072E7A">
        <w:rPr>
          <w:rFonts w:ascii="Arial" w:eastAsia="Calibri" w:hAnsi="Arial"/>
          <w:sz w:val="20"/>
          <w:szCs w:val="20"/>
        </w:rPr>
        <w:t xml:space="preserve"> Os serviços de manutenção preventiva e corretiva deverão ser executados por profissionais devidamente</w:t>
      </w:r>
    </w:p>
    <w:p w14:paraId="799948E7" w14:textId="77777777" w:rsidR="00072E7A" w:rsidRPr="00072E7A" w:rsidRDefault="00072E7A" w:rsidP="00072E7A">
      <w:pPr>
        <w:pBdr>
          <w:top w:val="nil"/>
          <w:left w:val="nil"/>
          <w:bottom w:val="nil"/>
          <w:right w:val="nil"/>
          <w:between w:val="nil"/>
        </w:pBdr>
        <w:spacing w:before="57"/>
        <w:jc w:val="both"/>
        <w:rPr>
          <w:rFonts w:ascii="Arial" w:eastAsia="Calibri" w:hAnsi="Arial"/>
          <w:sz w:val="20"/>
          <w:szCs w:val="20"/>
        </w:rPr>
      </w:pPr>
      <w:r w:rsidRPr="00072E7A">
        <w:rPr>
          <w:rFonts w:ascii="Arial" w:eastAsia="Calibri" w:hAnsi="Arial"/>
          <w:sz w:val="20"/>
          <w:szCs w:val="20"/>
        </w:rPr>
        <w:t>habilitados no CREA-PR.</w:t>
      </w:r>
    </w:p>
    <w:p w14:paraId="088ECA53" w14:textId="4848FF2D" w:rsidR="00072E7A" w:rsidRPr="00072E7A" w:rsidRDefault="00882B4F" w:rsidP="00072E7A">
      <w:pPr>
        <w:pBdr>
          <w:top w:val="nil"/>
          <w:left w:val="nil"/>
          <w:bottom w:val="nil"/>
          <w:right w:val="nil"/>
          <w:between w:val="nil"/>
        </w:pBdr>
        <w:spacing w:before="57"/>
        <w:jc w:val="both"/>
        <w:rPr>
          <w:rFonts w:ascii="Arial" w:eastAsia="Calibri" w:hAnsi="Arial"/>
          <w:sz w:val="20"/>
          <w:szCs w:val="20"/>
        </w:rPr>
      </w:pPr>
      <w:r>
        <w:rPr>
          <w:rFonts w:ascii="Arial" w:eastAsia="Calibri" w:hAnsi="Arial"/>
          <w:b/>
          <w:bCs/>
          <w:sz w:val="20"/>
          <w:szCs w:val="20"/>
        </w:rPr>
        <w:t xml:space="preserve">3.5 </w:t>
      </w:r>
      <w:r w:rsidR="00072E7A" w:rsidRPr="00072E7A">
        <w:rPr>
          <w:rFonts w:ascii="Arial" w:eastAsia="Calibri" w:hAnsi="Arial"/>
          <w:sz w:val="20"/>
          <w:szCs w:val="20"/>
        </w:rPr>
        <w:t>A CONTRATADA deverá efetuar a emissão de anotação de responsabilidade técnica (ART) juntamente ao</w:t>
      </w:r>
    </w:p>
    <w:p w14:paraId="68F474B1" w14:textId="77777777" w:rsidR="00072E7A" w:rsidRPr="00072E7A" w:rsidRDefault="00072E7A" w:rsidP="00072E7A">
      <w:pPr>
        <w:pBdr>
          <w:top w:val="nil"/>
          <w:left w:val="nil"/>
          <w:bottom w:val="nil"/>
          <w:right w:val="nil"/>
          <w:between w:val="nil"/>
        </w:pBdr>
        <w:spacing w:before="57"/>
        <w:jc w:val="both"/>
        <w:rPr>
          <w:rFonts w:ascii="Arial" w:eastAsia="Calibri" w:hAnsi="Arial"/>
          <w:sz w:val="20"/>
          <w:szCs w:val="20"/>
        </w:rPr>
      </w:pPr>
      <w:r w:rsidRPr="00072E7A">
        <w:rPr>
          <w:rFonts w:ascii="Arial" w:eastAsia="Calibri" w:hAnsi="Arial"/>
          <w:sz w:val="20"/>
          <w:szCs w:val="20"/>
        </w:rPr>
        <w:t>conselho competente, referente a prestação dos serviços de manutenção do presente objeto.</w:t>
      </w:r>
    </w:p>
    <w:p w14:paraId="745B0CBE" w14:textId="47456102" w:rsidR="00072E7A" w:rsidRPr="00072E7A" w:rsidRDefault="00882B4F" w:rsidP="00072E7A">
      <w:pPr>
        <w:pBdr>
          <w:top w:val="nil"/>
          <w:left w:val="nil"/>
          <w:bottom w:val="nil"/>
          <w:right w:val="nil"/>
          <w:between w:val="nil"/>
        </w:pBdr>
        <w:spacing w:before="57"/>
        <w:jc w:val="both"/>
        <w:rPr>
          <w:rFonts w:ascii="Arial" w:eastAsia="Calibri" w:hAnsi="Arial"/>
          <w:sz w:val="20"/>
          <w:szCs w:val="20"/>
        </w:rPr>
      </w:pPr>
      <w:r w:rsidRPr="00882B4F">
        <w:rPr>
          <w:rFonts w:ascii="Arial" w:eastAsia="Calibri" w:hAnsi="Arial"/>
          <w:b/>
          <w:bCs/>
          <w:sz w:val="20"/>
          <w:szCs w:val="20"/>
        </w:rPr>
        <w:t>3</w:t>
      </w:r>
      <w:r w:rsidR="00072E7A" w:rsidRPr="00882B4F">
        <w:rPr>
          <w:rFonts w:ascii="Arial" w:eastAsia="Calibri" w:hAnsi="Arial"/>
          <w:b/>
          <w:bCs/>
          <w:sz w:val="20"/>
          <w:szCs w:val="20"/>
        </w:rPr>
        <w:t>.6</w:t>
      </w:r>
      <w:r w:rsidR="00072E7A" w:rsidRPr="00072E7A">
        <w:rPr>
          <w:rFonts w:ascii="Arial" w:eastAsia="Calibri" w:hAnsi="Arial"/>
          <w:sz w:val="20"/>
          <w:szCs w:val="20"/>
        </w:rPr>
        <w:t xml:space="preserve"> Os serviços de manutenção preventiva e corretiva deverão ser realizados em todos os componentes essenciais</w:t>
      </w:r>
      <w:r>
        <w:rPr>
          <w:rFonts w:ascii="Arial" w:eastAsia="Calibri" w:hAnsi="Arial"/>
          <w:sz w:val="20"/>
          <w:szCs w:val="20"/>
        </w:rPr>
        <w:t xml:space="preserve"> </w:t>
      </w:r>
      <w:r w:rsidR="00072E7A" w:rsidRPr="00072E7A">
        <w:rPr>
          <w:rFonts w:ascii="Arial" w:eastAsia="Calibri" w:hAnsi="Arial"/>
          <w:sz w:val="20"/>
          <w:szCs w:val="20"/>
        </w:rPr>
        <w:t>para o correto funcionamento dos equipamentos, assim como, deverão ser realizados de acordo com os manuais do</w:t>
      </w:r>
      <w:r>
        <w:rPr>
          <w:rFonts w:ascii="Arial" w:eastAsia="Calibri" w:hAnsi="Arial"/>
          <w:sz w:val="20"/>
          <w:szCs w:val="20"/>
        </w:rPr>
        <w:t xml:space="preserve"> </w:t>
      </w:r>
      <w:r w:rsidR="00072E7A" w:rsidRPr="00072E7A">
        <w:rPr>
          <w:rFonts w:ascii="Arial" w:eastAsia="Calibri" w:hAnsi="Arial"/>
          <w:sz w:val="20"/>
          <w:szCs w:val="20"/>
        </w:rPr>
        <w:t>fabricante, utilizando de ferramentas adequadas, com vistas a manter os equipamentos em perfeitas condições de uso,</w:t>
      </w:r>
      <w:r>
        <w:rPr>
          <w:rFonts w:ascii="Arial" w:eastAsia="Calibri" w:hAnsi="Arial"/>
          <w:sz w:val="20"/>
          <w:szCs w:val="20"/>
        </w:rPr>
        <w:t xml:space="preserve"> </w:t>
      </w:r>
      <w:r w:rsidR="00072E7A" w:rsidRPr="00072E7A">
        <w:rPr>
          <w:rFonts w:ascii="Arial" w:eastAsia="Calibri" w:hAnsi="Arial"/>
          <w:sz w:val="20"/>
          <w:szCs w:val="20"/>
        </w:rPr>
        <w:t>sem alterações das características originais e de acordo com normas (técnicas) vigentes e tecno vigilância.</w:t>
      </w:r>
    </w:p>
    <w:p w14:paraId="289A4210" w14:textId="3D0D5396" w:rsidR="00072E7A" w:rsidRPr="00072E7A" w:rsidRDefault="00882B4F" w:rsidP="00072E7A">
      <w:pPr>
        <w:pBdr>
          <w:top w:val="nil"/>
          <w:left w:val="nil"/>
          <w:bottom w:val="nil"/>
          <w:right w:val="nil"/>
          <w:between w:val="nil"/>
        </w:pBdr>
        <w:spacing w:before="57"/>
        <w:jc w:val="both"/>
        <w:rPr>
          <w:rFonts w:ascii="Arial" w:eastAsia="Calibri" w:hAnsi="Arial"/>
          <w:sz w:val="20"/>
          <w:szCs w:val="20"/>
        </w:rPr>
      </w:pPr>
      <w:r w:rsidRPr="00882B4F">
        <w:rPr>
          <w:rFonts w:ascii="Arial" w:eastAsia="Calibri" w:hAnsi="Arial"/>
          <w:b/>
          <w:bCs/>
          <w:sz w:val="20"/>
          <w:szCs w:val="20"/>
        </w:rPr>
        <w:t>3</w:t>
      </w:r>
      <w:r w:rsidR="00072E7A" w:rsidRPr="00882B4F">
        <w:rPr>
          <w:rFonts w:ascii="Arial" w:eastAsia="Calibri" w:hAnsi="Arial"/>
          <w:b/>
          <w:bCs/>
          <w:sz w:val="20"/>
          <w:szCs w:val="20"/>
        </w:rPr>
        <w:t>.7</w:t>
      </w:r>
      <w:r w:rsidR="00072E7A" w:rsidRPr="00072E7A">
        <w:rPr>
          <w:rFonts w:ascii="Arial" w:eastAsia="Calibri" w:hAnsi="Arial"/>
          <w:sz w:val="20"/>
          <w:szCs w:val="20"/>
        </w:rPr>
        <w:t xml:space="preserve"> A CONTRATADA deverá manter seus técnicos, quando nas dependências do CONTRATANTE, sujeitos às normas</w:t>
      </w:r>
      <w:r w:rsidR="00740864">
        <w:rPr>
          <w:rFonts w:ascii="Arial" w:eastAsia="Calibri" w:hAnsi="Arial"/>
          <w:sz w:val="20"/>
          <w:szCs w:val="20"/>
        </w:rPr>
        <w:t xml:space="preserve"> </w:t>
      </w:r>
      <w:r w:rsidR="00072E7A" w:rsidRPr="00072E7A">
        <w:rPr>
          <w:rFonts w:ascii="Arial" w:eastAsia="Calibri" w:hAnsi="Arial"/>
          <w:sz w:val="20"/>
          <w:szCs w:val="20"/>
        </w:rPr>
        <w:t>disciplinares dele.</w:t>
      </w:r>
    </w:p>
    <w:p w14:paraId="40E529FE" w14:textId="6924120A" w:rsidR="00072E7A" w:rsidRPr="00072E7A" w:rsidRDefault="00740864" w:rsidP="00072E7A">
      <w:pPr>
        <w:pBdr>
          <w:top w:val="nil"/>
          <w:left w:val="nil"/>
          <w:bottom w:val="nil"/>
          <w:right w:val="nil"/>
          <w:between w:val="nil"/>
        </w:pBdr>
        <w:spacing w:before="57"/>
        <w:jc w:val="both"/>
        <w:rPr>
          <w:rFonts w:ascii="Arial" w:eastAsia="Calibri" w:hAnsi="Arial"/>
          <w:sz w:val="20"/>
          <w:szCs w:val="20"/>
        </w:rPr>
      </w:pPr>
      <w:r w:rsidRPr="00740864">
        <w:rPr>
          <w:rFonts w:ascii="Arial" w:eastAsia="Calibri" w:hAnsi="Arial"/>
          <w:b/>
          <w:bCs/>
          <w:sz w:val="20"/>
          <w:szCs w:val="20"/>
        </w:rPr>
        <w:t>3</w:t>
      </w:r>
      <w:r w:rsidR="00072E7A" w:rsidRPr="00740864">
        <w:rPr>
          <w:rFonts w:ascii="Arial" w:eastAsia="Calibri" w:hAnsi="Arial"/>
          <w:b/>
          <w:bCs/>
          <w:sz w:val="20"/>
          <w:szCs w:val="20"/>
        </w:rPr>
        <w:t>.8</w:t>
      </w:r>
      <w:r w:rsidR="00072E7A" w:rsidRPr="00072E7A">
        <w:rPr>
          <w:rFonts w:ascii="Arial" w:eastAsia="Calibri" w:hAnsi="Arial"/>
          <w:sz w:val="20"/>
          <w:szCs w:val="20"/>
        </w:rPr>
        <w:t xml:space="preserve"> A CONTRATADA deverá manter os seus técnicos identificados por crachá e uniforme quando em trabalho,</w:t>
      </w:r>
    </w:p>
    <w:p w14:paraId="214A13F5" w14:textId="2F9CEE4F" w:rsidR="0028121D" w:rsidRPr="00072E7A" w:rsidRDefault="00072E7A" w:rsidP="00072E7A">
      <w:pPr>
        <w:pBdr>
          <w:top w:val="nil"/>
          <w:left w:val="nil"/>
          <w:bottom w:val="nil"/>
          <w:right w:val="nil"/>
          <w:between w:val="nil"/>
        </w:pBdr>
        <w:spacing w:before="57"/>
        <w:jc w:val="both"/>
        <w:rPr>
          <w:rFonts w:ascii="Arial" w:eastAsia="Calibri" w:hAnsi="Arial"/>
          <w:sz w:val="20"/>
          <w:szCs w:val="20"/>
        </w:rPr>
      </w:pPr>
      <w:r w:rsidRPr="00072E7A">
        <w:rPr>
          <w:rFonts w:ascii="Arial" w:eastAsia="Calibri" w:hAnsi="Arial"/>
          <w:sz w:val="20"/>
          <w:szCs w:val="20"/>
        </w:rPr>
        <w:t>devendo substituir imediatamente qualquer um deles que seja considerado inconveniente à boa ordem e às normas</w:t>
      </w:r>
      <w:r w:rsidR="00740864">
        <w:rPr>
          <w:rFonts w:ascii="Arial" w:eastAsia="Calibri" w:hAnsi="Arial"/>
          <w:sz w:val="20"/>
          <w:szCs w:val="20"/>
        </w:rPr>
        <w:t xml:space="preserve"> </w:t>
      </w:r>
      <w:r w:rsidRPr="00072E7A">
        <w:rPr>
          <w:rFonts w:ascii="Arial" w:eastAsia="Calibri" w:hAnsi="Arial"/>
          <w:sz w:val="20"/>
          <w:szCs w:val="20"/>
        </w:rPr>
        <w:t>disciplinares do CONTRATANTE.</w:t>
      </w:r>
    </w:p>
    <w:p w14:paraId="358CFCAF" w14:textId="2484FB5D" w:rsidR="00072E7A" w:rsidRPr="00072E7A" w:rsidRDefault="00740864" w:rsidP="00072E7A">
      <w:pPr>
        <w:pBdr>
          <w:top w:val="nil"/>
          <w:left w:val="nil"/>
          <w:bottom w:val="nil"/>
          <w:right w:val="nil"/>
          <w:between w:val="nil"/>
        </w:pBdr>
        <w:spacing w:before="57"/>
        <w:jc w:val="both"/>
        <w:rPr>
          <w:rFonts w:ascii="Arial" w:eastAsia="Arial" w:hAnsi="Arial"/>
          <w:sz w:val="20"/>
          <w:szCs w:val="20"/>
        </w:rPr>
      </w:pPr>
      <w:r w:rsidRPr="00740864">
        <w:rPr>
          <w:rFonts w:ascii="Arial" w:eastAsia="Arial" w:hAnsi="Arial"/>
          <w:b/>
          <w:bCs/>
          <w:sz w:val="20"/>
          <w:szCs w:val="20"/>
        </w:rPr>
        <w:t>3</w:t>
      </w:r>
      <w:r w:rsidR="00072E7A" w:rsidRPr="00740864">
        <w:rPr>
          <w:rFonts w:ascii="Arial" w:eastAsia="Arial" w:hAnsi="Arial"/>
          <w:b/>
          <w:bCs/>
          <w:sz w:val="20"/>
          <w:szCs w:val="20"/>
        </w:rPr>
        <w:t>.9</w:t>
      </w:r>
      <w:r w:rsidR="00072E7A" w:rsidRPr="00072E7A">
        <w:rPr>
          <w:rFonts w:ascii="Arial" w:eastAsia="Arial" w:hAnsi="Arial"/>
          <w:sz w:val="20"/>
          <w:szCs w:val="20"/>
        </w:rPr>
        <w:t xml:space="preserve"> A CONTRATADA deverá respeitar as exigências da CONTRATANTE no que se refere aos cuidados internos dos</w:t>
      </w:r>
      <w:r>
        <w:rPr>
          <w:rFonts w:ascii="Arial" w:eastAsia="Arial" w:hAnsi="Arial"/>
          <w:sz w:val="20"/>
          <w:szCs w:val="20"/>
        </w:rPr>
        <w:t xml:space="preserve"> </w:t>
      </w:r>
      <w:r w:rsidR="00072E7A" w:rsidRPr="00072E7A">
        <w:rPr>
          <w:rFonts w:ascii="Arial" w:eastAsia="Arial" w:hAnsi="Arial"/>
          <w:sz w:val="20"/>
          <w:szCs w:val="20"/>
        </w:rPr>
        <w:t>setores para a limpeza e organização do ambiente no momento de trabalho, evitando riscos de contaminação e outros</w:t>
      </w:r>
      <w:r>
        <w:rPr>
          <w:rFonts w:ascii="Arial" w:eastAsia="Arial" w:hAnsi="Arial"/>
          <w:sz w:val="20"/>
          <w:szCs w:val="20"/>
        </w:rPr>
        <w:t xml:space="preserve"> </w:t>
      </w:r>
      <w:r w:rsidR="00072E7A" w:rsidRPr="00072E7A">
        <w:rPr>
          <w:rFonts w:ascii="Arial" w:eastAsia="Arial" w:hAnsi="Arial"/>
          <w:sz w:val="20"/>
          <w:szCs w:val="20"/>
        </w:rPr>
        <w:t>tipos de transtornos.</w:t>
      </w:r>
    </w:p>
    <w:p w14:paraId="6AF85603" w14:textId="59FDB23A" w:rsidR="00072E7A" w:rsidRPr="00072E7A" w:rsidRDefault="00740864" w:rsidP="00072E7A">
      <w:pPr>
        <w:pBdr>
          <w:top w:val="nil"/>
          <w:left w:val="nil"/>
          <w:bottom w:val="nil"/>
          <w:right w:val="nil"/>
          <w:between w:val="nil"/>
        </w:pBdr>
        <w:spacing w:before="57"/>
        <w:jc w:val="both"/>
        <w:rPr>
          <w:rFonts w:ascii="Arial" w:eastAsia="Arial" w:hAnsi="Arial"/>
          <w:sz w:val="20"/>
          <w:szCs w:val="20"/>
        </w:rPr>
      </w:pPr>
      <w:r w:rsidRPr="00740864">
        <w:rPr>
          <w:rFonts w:ascii="Arial" w:eastAsia="Arial" w:hAnsi="Arial"/>
          <w:b/>
          <w:bCs/>
          <w:sz w:val="20"/>
          <w:szCs w:val="20"/>
        </w:rPr>
        <w:t>3</w:t>
      </w:r>
      <w:r w:rsidR="00072E7A" w:rsidRPr="00740864">
        <w:rPr>
          <w:rFonts w:ascii="Arial" w:eastAsia="Arial" w:hAnsi="Arial"/>
          <w:b/>
          <w:bCs/>
          <w:sz w:val="20"/>
          <w:szCs w:val="20"/>
        </w:rPr>
        <w:t>.10</w:t>
      </w:r>
      <w:r w:rsidR="00072E7A" w:rsidRPr="00072E7A">
        <w:rPr>
          <w:rFonts w:ascii="Arial" w:eastAsia="Arial" w:hAnsi="Arial"/>
          <w:sz w:val="20"/>
          <w:szCs w:val="20"/>
        </w:rPr>
        <w:t xml:space="preserve"> O serviço deverá ser realizado sempre na supervisão de um servidor da Unidade Hospitalar que será destinado</w:t>
      </w:r>
      <w:r>
        <w:rPr>
          <w:rFonts w:ascii="Arial" w:eastAsia="Arial" w:hAnsi="Arial"/>
          <w:sz w:val="20"/>
          <w:szCs w:val="20"/>
        </w:rPr>
        <w:t xml:space="preserve"> </w:t>
      </w:r>
      <w:r w:rsidR="00072E7A" w:rsidRPr="00072E7A">
        <w:rPr>
          <w:rFonts w:ascii="Arial" w:eastAsia="Arial" w:hAnsi="Arial"/>
          <w:sz w:val="20"/>
          <w:szCs w:val="20"/>
        </w:rPr>
        <w:t>para este tipo de fiscalização.</w:t>
      </w:r>
    </w:p>
    <w:p w14:paraId="5408B231" w14:textId="1AD46139" w:rsidR="00072E7A" w:rsidRPr="00072E7A" w:rsidRDefault="00740864" w:rsidP="00072E7A">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3.11</w:t>
      </w:r>
      <w:r w:rsidR="00072E7A" w:rsidRPr="00072E7A">
        <w:rPr>
          <w:rFonts w:ascii="Arial" w:eastAsia="Arial" w:hAnsi="Arial"/>
          <w:sz w:val="20"/>
          <w:szCs w:val="20"/>
        </w:rPr>
        <w:t xml:space="preserve"> Os serviços de manutenção preventiva deverão ocorrer anualmente, com fornecimento de relatório técnico</w:t>
      </w:r>
    </w:p>
    <w:p w14:paraId="7F867689" w14:textId="74DA434B" w:rsidR="00072E7A" w:rsidRPr="00072E7A" w:rsidRDefault="00072E7A" w:rsidP="00072E7A">
      <w:pPr>
        <w:pBdr>
          <w:top w:val="nil"/>
          <w:left w:val="nil"/>
          <w:bottom w:val="nil"/>
          <w:right w:val="nil"/>
          <w:between w:val="nil"/>
        </w:pBdr>
        <w:spacing w:before="57"/>
        <w:jc w:val="both"/>
        <w:rPr>
          <w:rFonts w:ascii="Arial" w:eastAsia="Arial" w:hAnsi="Arial"/>
          <w:sz w:val="20"/>
          <w:szCs w:val="20"/>
        </w:rPr>
      </w:pPr>
      <w:r w:rsidRPr="00072E7A">
        <w:rPr>
          <w:rFonts w:ascii="Arial" w:eastAsia="Arial" w:hAnsi="Arial"/>
          <w:sz w:val="20"/>
          <w:szCs w:val="20"/>
        </w:rPr>
        <w:t>digital, individualizado por equipamento, contendo detalhadamente todos os serviços executados para controle e</w:t>
      </w:r>
      <w:r w:rsidR="00740864">
        <w:rPr>
          <w:rFonts w:ascii="Arial" w:eastAsia="Arial" w:hAnsi="Arial"/>
          <w:sz w:val="20"/>
          <w:szCs w:val="20"/>
        </w:rPr>
        <w:t xml:space="preserve"> </w:t>
      </w:r>
      <w:r w:rsidRPr="00072E7A">
        <w:rPr>
          <w:rFonts w:ascii="Arial" w:eastAsia="Arial" w:hAnsi="Arial"/>
          <w:sz w:val="20"/>
          <w:szCs w:val="20"/>
        </w:rPr>
        <w:t>acompanhamento do parque tecnológico instalado, assinados tanto pela CONTRATADA quanto pela CONTRATANTE</w:t>
      </w:r>
      <w:r w:rsidR="00740864">
        <w:rPr>
          <w:rFonts w:ascii="Arial" w:eastAsia="Arial" w:hAnsi="Arial"/>
          <w:sz w:val="20"/>
          <w:szCs w:val="20"/>
        </w:rPr>
        <w:t xml:space="preserve"> </w:t>
      </w:r>
      <w:r w:rsidRPr="00072E7A">
        <w:rPr>
          <w:rFonts w:ascii="Arial" w:eastAsia="Arial" w:hAnsi="Arial"/>
          <w:sz w:val="20"/>
          <w:szCs w:val="20"/>
        </w:rPr>
        <w:t>(fiscal).</w:t>
      </w:r>
    </w:p>
    <w:p w14:paraId="7F7C3B4E" w14:textId="48BEF726" w:rsidR="00072E7A" w:rsidRPr="00072E7A" w:rsidRDefault="00740864"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 xml:space="preserve">3.12 </w:t>
      </w:r>
      <w:r w:rsidR="00072E7A" w:rsidRPr="00072E7A">
        <w:rPr>
          <w:rFonts w:ascii="Arial" w:eastAsia="Arial" w:hAnsi="Arial"/>
          <w:sz w:val="20"/>
          <w:szCs w:val="20"/>
        </w:rPr>
        <w:t>Os serviços de manutenção corretiva deverão ocorrer sempre que necessários, com fornecimento de relatório</w:t>
      </w:r>
      <w:r>
        <w:rPr>
          <w:rFonts w:ascii="Arial" w:eastAsia="Arial" w:hAnsi="Arial"/>
          <w:sz w:val="20"/>
          <w:szCs w:val="20"/>
        </w:rPr>
        <w:t xml:space="preserve"> </w:t>
      </w:r>
      <w:r w:rsidR="00072E7A" w:rsidRPr="00072E7A">
        <w:rPr>
          <w:rFonts w:ascii="Arial" w:eastAsia="Arial" w:hAnsi="Arial"/>
          <w:sz w:val="20"/>
          <w:szCs w:val="20"/>
        </w:rPr>
        <w:t>técnico digital, individualizado por equipamento, contendo detalhadamente todos os serviços executados para controle</w:t>
      </w:r>
      <w:r>
        <w:rPr>
          <w:rFonts w:ascii="Arial" w:eastAsia="Arial" w:hAnsi="Arial"/>
          <w:sz w:val="20"/>
          <w:szCs w:val="20"/>
        </w:rPr>
        <w:t xml:space="preserve"> </w:t>
      </w:r>
      <w:r w:rsidR="00072E7A" w:rsidRPr="00072E7A">
        <w:rPr>
          <w:rFonts w:ascii="Arial" w:eastAsia="Arial" w:hAnsi="Arial"/>
          <w:sz w:val="20"/>
          <w:szCs w:val="20"/>
        </w:rPr>
        <w:t>e acompanhamento do parque tecnológico instalado, assinados tanto pela CONTRATADA quanto pela CONTRATANTE</w:t>
      </w:r>
      <w:r>
        <w:rPr>
          <w:rFonts w:ascii="Arial" w:eastAsia="Arial" w:hAnsi="Arial"/>
          <w:sz w:val="20"/>
          <w:szCs w:val="20"/>
        </w:rPr>
        <w:t xml:space="preserve"> </w:t>
      </w:r>
      <w:r w:rsidR="00072E7A" w:rsidRPr="00072E7A">
        <w:rPr>
          <w:rFonts w:ascii="Arial" w:eastAsia="Arial" w:hAnsi="Arial"/>
          <w:sz w:val="20"/>
          <w:szCs w:val="20"/>
        </w:rPr>
        <w:t>(fiscal), informando a liberação, ou não, do respectivo equipamento para seu devido uso.</w:t>
      </w:r>
    </w:p>
    <w:p w14:paraId="733018D8" w14:textId="4779DEA5" w:rsidR="00072E7A" w:rsidRPr="00072E7A" w:rsidRDefault="00740864"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 xml:space="preserve">3.13 </w:t>
      </w:r>
      <w:r w:rsidR="00072E7A" w:rsidRPr="00072E7A">
        <w:rPr>
          <w:rFonts w:ascii="Arial" w:eastAsia="Arial" w:hAnsi="Arial"/>
          <w:sz w:val="20"/>
          <w:szCs w:val="20"/>
        </w:rPr>
        <w:t>O tempo máximo para o início do atendimento aos chamados de serviços corretivos deverá ser de 24 (vinte e</w:t>
      </w:r>
      <w:r>
        <w:rPr>
          <w:rFonts w:ascii="Arial" w:eastAsia="Arial" w:hAnsi="Arial"/>
          <w:sz w:val="20"/>
          <w:szCs w:val="20"/>
        </w:rPr>
        <w:t xml:space="preserve"> </w:t>
      </w:r>
      <w:r w:rsidR="00072E7A" w:rsidRPr="00072E7A">
        <w:rPr>
          <w:rFonts w:ascii="Arial" w:eastAsia="Arial" w:hAnsi="Arial"/>
          <w:sz w:val="20"/>
          <w:szCs w:val="20"/>
        </w:rPr>
        <w:t>quatro) horas e, até 72 (setenta e duas) horas para resolução e conclusão dos problemas/ falhas.</w:t>
      </w:r>
    </w:p>
    <w:p w14:paraId="0F6FC910" w14:textId="4458AB02" w:rsidR="00072E7A" w:rsidRPr="00072E7A" w:rsidRDefault="00740864"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 xml:space="preserve">3.14 </w:t>
      </w:r>
      <w:r w:rsidR="00072E7A" w:rsidRPr="00072E7A">
        <w:rPr>
          <w:rFonts w:ascii="Arial" w:eastAsia="Arial" w:hAnsi="Arial"/>
          <w:sz w:val="20"/>
          <w:szCs w:val="20"/>
        </w:rPr>
        <w:t>A CONTRATADA deverá utilizar equipamentos de calibração rastreável ao INMETRO e/ ou RBC (rede brasileira</w:t>
      </w:r>
      <w:r>
        <w:rPr>
          <w:rFonts w:ascii="Arial" w:eastAsia="Arial" w:hAnsi="Arial"/>
          <w:sz w:val="20"/>
          <w:szCs w:val="20"/>
        </w:rPr>
        <w:t xml:space="preserve"> </w:t>
      </w:r>
      <w:r w:rsidR="00072E7A" w:rsidRPr="00072E7A">
        <w:rPr>
          <w:rFonts w:ascii="Arial" w:eastAsia="Arial" w:hAnsi="Arial"/>
          <w:sz w:val="20"/>
          <w:szCs w:val="20"/>
        </w:rPr>
        <w:t>de calibração) para aferição e validação do parque tecnológico instalado na Unidade Hospitalar deste termo.</w:t>
      </w:r>
    </w:p>
    <w:p w14:paraId="13EEAE76" w14:textId="708CE4CC" w:rsidR="00072E7A" w:rsidRPr="00072E7A" w:rsidRDefault="00740864"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3.15</w:t>
      </w:r>
      <w:r w:rsidR="00072E7A" w:rsidRPr="00072E7A">
        <w:rPr>
          <w:rFonts w:ascii="Arial" w:eastAsia="Arial" w:hAnsi="Arial"/>
          <w:sz w:val="20"/>
          <w:szCs w:val="20"/>
        </w:rPr>
        <w:t xml:space="preserve"> A CONTRATADA deverá realizar treinamentos operacionais para as equipes de enfermagem, médica e</w:t>
      </w:r>
      <w:r w:rsidR="007B38BF">
        <w:rPr>
          <w:rFonts w:ascii="Arial" w:eastAsia="Arial" w:hAnsi="Arial"/>
          <w:sz w:val="20"/>
          <w:szCs w:val="20"/>
        </w:rPr>
        <w:t xml:space="preserve"> </w:t>
      </w:r>
      <w:r w:rsidR="00072E7A" w:rsidRPr="00072E7A">
        <w:rPr>
          <w:rFonts w:ascii="Arial" w:eastAsia="Arial" w:hAnsi="Arial"/>
          <w:sz w:val="20"/>
          <w:szCs w:val="20"/>
        </w:rPr>
        <w:t>fisioterapia, e treinamentos técnicos para as equipes de engenharia clínica da Unidade Hospitalar deste termo.</w:t>
      </w:r>
      <w:r w:rsidR="007B38BF">
        <w:rPr>
          <w:rFonts w:ascii="Arial" w:eastAsia="Arial" w:hAnsi="Arial"/>
          <w:sz w:val="20"/>
          <w:szCs w:val="20"/>
        </w:rPr>
        <w:t xml:space="preserve"> </w:t>
      </w:r>
      <w:r w:rsidR="00072E7A" w:rsidRPr="00072E7A">
        <w:rPr>
          <w:rFonts w:ascii="Arial" w:eastAsia="Arial" w:hAnsi="Arial"/>
          <w:sz w:val="20"/>
          <w:szCs w:val="20"/>
        </w:rPr>
        <w:t>O</w:t>
      </w:r>
      <w:r>
        <w:rPr>
          <w:rFonts w:ascii="Arial" w:eastAsia="Arial" w:hAnsi="Arial"/>
          <w:sz w:val="20"/>
          <w:szCs w:val="20"/>
        </w:rPr>
        <w:t xml:space="preserve"> </w:t>
      </w:r>
      <w:r w:rsidR="00072E7A" w:rsidRPr="00072E7A">
        <w:rPr>
          <w:rFonts w:ascii="Arial" w:eastAsia="Arial" w:hAnsi="Arial"/>
          <w:sz w:val="20"/>
          <w:szCs w:val="20"/>
        </w:rPr>
        <w:t>treinamento será realizado duas vezes ao ano, com o cronograma acordado previamente, no período diurno A, noturno</w:t>
      </w:r>
      <w:r w:rsidR="007B38BF">
        <w:rPr>
          <w:rFonts w:ascii="Arial" w:eastAsia="Arial" w:hAnsi="Arial"/>
          <w:sz w:val="20"/>
          <w:szCs w:val="20"/>
        </w:rPr>
        <w:t xml:space="preserve"> </w:t>
      </w:r>
      <w:r w:rsidR="00072E7A" w:rsidRPr="00072E7A">
        <w:rPr>
          <w:rFonts w:ascii="Arial" w:eastAsia="Arial" w:hAnsi="Arial"/>
          <w:sz w:val="20"/>
          <w:szCs w:val="20"/>
        </w:rPr>
        <w:t>A, diurno B e noturno B, pra as equipes assistências da UTI Neonatal, UTI Pediátrica, Enfermarias, Centro Cirúrgico e</w:t>
      </w:r>
      <w:r w:rsidR="007B38BF">
        <w:rPr>
          <w:rFonts w:ascii="Arial" w:eastAsia="Arial" w:hAnsi="Arial"/>
          <w:sz w:val="20"/>
          <w:szCs w:val="20"/>
        </w:rPr>
        <w:t xml:space="preserve"> </w:t>
      </w:r>
      <w:r w:rsidR="00072E7A" w:rsidRPr="00072E7A">
        <w:rPr>
          <w:rFonts w:ascii="Arial" w:eastAsia="Arial" w:hAnsi="Arial"/>
          <w:sz w:val="20"/>
          <w:szCs w:val="20"/>
        </w:rPr>
        <w:t>Ambulatórios.</w:t>
      </w:r>
    </w:p>
    <w:p w14:paraId="489C8152" w14:textId="732DF0E0"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3</w:t>
      </w:r>
      <w:r w:rsidR="00072E7A" w:rsidRPr="007B38BF">
        <w:rPr>
          <w:rFonts w:ascii="Arial" w:eastAsia="Arial" w:hAnsi="Arial"/>
          <w:b/>
          <w:bCs/>
          <w:sz w:val="20"/>
          <w:szCs w:val="20"/>
        </w:rPr>
        <w:t>.16</w:t>
      </w:r>
      <w:r w:rsidR="00072E7A" w:rsidRPr="00072E7A">
        <w:rPr>
          <w:rFonts w:ascii="Arial" w:eastAsia="Arial" w:hAnsi="Arial"/>
          <w:sz w:val="20"/>
          <w:szCs w:val="20"/>
        </w:rPr>
        <w:t xml:space="preserve"> O fornecimento de peças e acessórios que deverão ser adquiridos em atendimento das demandas do Hospital</w:t>
      </w:r>
      <w:r>
        <w:rPr>
          <w:rFonts w:ascii="Arial" w:eastAsia="Arial" w:hAnsi="Arial"/>
          <w:sz w:val="20"/>
          <w:szCs w:val="20"/>
        </w:rPr>
        <w:t xml:space="preserve"> </w:t>
      </w:r>
      <w:r w:rsidR="00072E7A" w:rsidRPr="00072E7A">
        <w:rPr>
          <w:rFonts w:ascii="Arial" w:eastAsia="Arial" w:hAnsi="Arial"/>
          <w:sz w:val="20"/>
          <w:szCs w:val="20"/>
        </w:rPr>
        <w:t xml:space="preserve">Infantil Waldemar </w:t>
      </w:r>
      <w:proofErr w:type="spellStart"/>
      <w:r w:rsidR="00072E7A" w:rsidRPr="00072E7A">
        <w:rPr>
          <w:rFonts w:ascii="Arial" w:eastAsia="Arial" w:hAnsi="Arial"/>
          <w:sz w:val="20"/>
          <w:szCs w:val="20"/>
        </w:rPr>
        <w:t>Monastier</w:t>
      </w:r>
      <w:proofErr w:type="spellEnd"/>
      <w:r w:rsidR="00072E7A" w:rsidRPr="00072E7A">
        <w:rPr>
          <w:rFonts w:ascii="Arial" w:eastAsia="Arial" w:hAnsi="Arial"/>
          <w:sz w:val="20"/>
          <w:szCs w:val="20"/>
        </w:rPr>
        <w:t xml:space="preserve"> – HIWM. A CONTRATANTE não se obriga a consumir peças que não sejam necessárias a</w:t>
      </w:r>
      <w:r>
        <w:rPr>
          <w:rFonts w:ascii="Arial" w:eastAsia="Arial" w:hAnsi="Arial"/>
          <w:sz w:val="20"/>
          <w:szCs w:val="20"/>
        </w:rPr>
        <w:t xml:space="preserve"> </w:t>
      </w:r>
      <w:r w:rsidR="00072E7A" w:rsidRPr="00072E7A">
        <w:rPr>
          <w:rFonts w:ascii="Arial" w:eastAsia="Arial" w:hAnsi="Arial"/>
          <w:sz w:val="20"/>
          <w:szCs w:val="20"/>
        </w:rPr>
        <w:t>troca, o consumo deverá ocorrer mediante a necessidade da CONTRATANTE.</w:t>
      </w:r>
    </w:p>
    <w:p w14:paraId="7D0F8137" w14:textId="7D14B433"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3</w:t>
      </w:r>
      <w:r w:rsidR="00072E7A" w:rsidRPr="007B38BF">
        <w:rPr>
          <w:rFonts w:ascii="Arial" w:eastAsia="Arial" w:hAnsi="Arial"/>
          <w:b/>
          <w:bCs/>
          <w:sz w:val="20"/>
          <w:szCs w:val="20"/>
        </w:rPr>
        <w:t>.17</w:t>
      </w:r>
      <w:r w:rsidR="00072E7A" w:rsidRPr="00072E7A">
        <w:rPr>
          <w:rFonts w:ascii="Arial" w:eastAsia="Arial" w:hAnsi="Arial"/>
          <w:sz w:val="20"/>
          <w:szCs w:val="20"/>
        </w:rPr>
        <w:t xml:space="preserve"> O custo da eventual prestação dos serviços de orçamento e troca das peças defeituosas estão incluídos no</w:t>
      </w:r>
      <w:r>
        <w:rPr>
          <w:rFonts w:ascii="Arial" w:eastAsia="Arial" w:hAnsi="Arial"/>
          <w:sz w:val="20"/>
          <w:szCs w:val="20"/>
        </w:rPr>
        <w:t xml:space="preserve"> </w:t>
      </w:r>
      <w:r w:rsidR="00072E7A" w:rsidRPr="00072E7A">
        <w:rPr>
          <w:rFonts w:ascii="Arial" w:eastAsia="Arial" w:hAnsi="Arial"/>
          <w:sz w:val="20"/>
          <w:szCs w:val="20"/>
        </w:rPr>
        <w:t>valor total do contrato, não sendo possível cobrança no momento da prestação.</w:t>
      </w:r>
    </w:p>
    <w:p w14:paraId="56DD17F6" w14:textId="44444FBD"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3.18</w:t>
      </w:r>
      <w:r w:rsidR="00072E7A" w:rsidRPr="00072E7A">
        <w:rPr>
          <w:rFonts w:ascii="Arial" w:eastAsia="Arial" w:hAnsi="Arial"/>
          <w:sz w:val="20"/>
          <w:szCs w:val="20"/>
        </w:rPr>
        <w:t xml:space="preserve"> O valor das peças será feito pela CONTRATANTE seguindo o procedimento a seguir:</w:t>
      </w:r>
    </w:p>
    <w:p w14:paraId="53A702F3" w14:textId="0F0A1349"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sidRPr="007B38BF">
        <w:rPr>
          <w:rFonts w:ascii="Arial" w:eastAsia="Arial" w:hAnsi="Arial"/>
          <w:b/>
          <w:bCs/>
          <w:sz w:val="20"/>
          <w:szCs w:val="20"/>
        </w:rPr>
        <w:lastRenderedPageBreak/>
        <w:t>3</w:t>
      </w:r>
      <w:r w:rsidR="00072E7A" w:rsidRPr="007B38BF">
        <w:rPr>
          <w:rFonts w:ascii="Arial" w:eastAsia="Arial" w:hAnsi="Arial"/>
          <w:b/>
          <w:bCs/>
          <w:sz w:val="20"/>
          <w:szCs w:val="20"/>
        </w:rPr>
        <w:t>.18.1</w:t>
      </w:r>
      <w:r w:rsidR="00072E7A" w:rsidRPr="00072E7A">
        <w:rPr>
          <w:rFonts w:ascii="Arial" w:eastAsia="Arial" w:hAnsi="Arial"/>
          <w:sz w:val="20"/>
          <w:szCs w:val="20"/>
        </w:rPr>
        <w:t xml:space="preserve"> A CONTRATADA apresentará orçamento detalhado das peças a serem trocadas. Caso haja apenas</w:t>
      </w:r>
      <w:r>
        <w:rPr>
          <w:rFonts w:ascii="Arial" w:eastAsia="Arial" w:hAnsi="Arial"/>
          <w:sz w:val="20"/>
          <w:szCs w:val="20"/>
        </w:rPr>
        <w:t xml:space="preserve"> </w:t>
      </w:r>
      <w:r w:rsidR="00072E7A" w:rsidRPr="00072E7A">
        <w:rPr>
          <w:rFonts w:ascii="Arial" w:eastAsia="Arial" w:hAnsi="Arial"/>
          <w:sz w:val="20"/>
          <w:szCs w:val="20"/>
        </w:rPr>
        <w:t>fornecedor único (tabela de fabricante do componente), deverá ser informado por escrito junto com o</w:t>
      </w:r>
      <w:r>
        <w:rPr>
          <w:rFonts w:ascii="Arial" w:eastAsia="Arial" w:hAnsi="Arial"/>
          <w:sz w:val="20"/>
          <w:szCs w:val="20"/>
        </w:rPr>
        <w:t xml:space="preserve"> </w:t>
      </w:r>
      <w:r w:rsidR="00072E7A" w:rsidRPr="00072E7A">
        <w:rPr>
          <w:rFonts w:ascii="Arial" w:eastAsia="Arial" w:hAnsi="Arial"/>
          <w:sz w:val="20"/>
          <w:szCs w:val="20"/>
        </w:rPr>
        <w:t>orçamento;</w:t>
      </w:r>
    </w:p>
    <w:p w14:paraId="4928FC05" w14:textId="5404481D"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sidRPr="007B38BF">
        <w:rPr>
          <w:rFonts w:ascii="Arial" w:eastAsia="Arial" w:hAnsi="Arial"/>
          <w:b/>
          <w:bCs/>
          <w:sz w:val="20"/>
          <w:szCs w:val="20"/>
        </w:rPr>
        <w:t>3</w:t>
      </w:r>
      <w:r w:rsidR="00072E7A" w:rsidRPr="007B38BF">
        <w:rPr>
          <w:rFonts w:ascii="Arial" w:eastAsia="Arial" w:hAnsi="Arial"/>
          <w:b/>
          <w:bCs/>
          <w:sz w:val="20"/>
          <w:szCs w:val="20"/>
        </w:rPr>
        <w:t>.18.2</w:t>
      </w:r>
      <w:r w:rsidR="00072E7A" w:rsidRPr="00072E7A">
        <w:rPr>
          <w:rFonts w:ascii="Arial" w:eastAsia="Arial" w:hAnsi="Arial"/>
          <w:sz w:val="20"/>
          <w:szCs w:val="20"/>
        </w:rPr>
        <w:t xml:space="preserve"> A CONTRATANTE providenciará outros 2</w:t>
      </w:r>
      <w:r>
        <w:rPr>
          <w:rFonts w:ascii="Arial" w:eastAsia="Arial" w:hAnsi="Arial"/>
          <w:sz w:val="20"/>
          <w:szCs w:val="20"/>
        </w:rPr>
        <w:t xml:space="preserve"> (dois)</w:t>
      </w:r>
      <w:r w:rsidR="00072E7A" w:rsidRPr="00072E7A">
        <w:rPr>
          <w:rFonts w:ascii="Arial" w:eastAsia="Arial" w:hAnsi="Arial"/>
          <w:sz w:val="20"/>
          <w:szCs w:val="20"/>
        </w:rPr>
        <w:t xml:space="preserve"> orçamentos, dispensado em caso de fornecedor único</w:t>
      </w:r>
    </w:p>
    <w:p w14:paraId="44591A31" w14:textId="77777777" w:rsidR="00072E7A" w:rsidRPr="00072E7A" w:rsidRDefault="00072E7A" w:rsidP="007B38BF">
      <w:pPr>
        <w:pBdr>
          <w:top w:val="nil"/>
          <w:left w:val="nil"/>
          <w:bottom w:val="nil"/>
          <w:right w:val="nil"/>
          <w:between w:val="nil"/>
        </w:pBdr>
        <w:spacing w:before="57"/>
        <w:jc w:val="both"/>
        <w:rPr>
          <w:rFonts w:ascii="Arial" w:eastAsia="Arial" w:hAnsi="Arial"/>
          <w:sz w:val="20"/>
          <w:szCs w:val="20"/>
        </w:rPr>
      </w:pPr>
      <w:r w:rsidRPr="00072E7A">
        <w:rPr>
          <w:rFonts w:ascii="Arial" w:eastAsia="Arial" w:hAnsi="Arial"/>
          <w:sz w:val="20"/>
          <w:szCs w:val="20"/>
        </w:rPr>
        <w:t>devidamente justificado, assinado por servidor que realizou a pesquisa, assim como nome das empresas que</w:t>
      </w:r>
    </w:p>
    <w:p w14:paraId="294EA37E" w14:textId="77777777" w:rsidR="00072E7A" w:rsidRPr="00072E7A" w:rsidRDefault="00072E7A" w:rsidP="007B38BF">
      <w:pPr>
        <w:pBdr>
          <w:top w:val="nil"/>
          <w:left w:val="nil"/>
          <w:bottom w:val="nil"/>
          <w:right w:val="nil"/>
          <w:between w:val="nil"/>
        </w:pBdr>
        <w:spacing w:before="57"/>
        <w:jc w:val="both"/>
        <w:rPr>
          <w:rFonts w:ascii="Arial" w:eastAsia="Arial" w:hAnsi="Arial"/>
          <w:sz w:val="20"/>
          <w:szCs w:val="20"/>
        </w:rPr>
      </w:pPr>
      <w:r w:rsidRPr="00072E7A">
        <w:rPr>
          <w:rFonts w:ascii="Arial" w:eastAsia="Arial" w:hAnsi="Arial"/>
          <w:sz w:val="20"/>
          <w:szCs w:val="20"/>
        </w:rPr>
        <w:t>foram consultadas;</w:t>
      </w:r>
    </w:p>
    <w:p w14:paraId="48E2DC82" w14:textId="576779BE"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sidRPr="007B38BF">
        <w:rPr>
          <w:rFonts w:ascii="Arial" w:eastAsia="Arial" w:hAnsi="Arial"/>
          <w:b/>
          <w:bCs/>
          <w:sz w:val="20"/>
          <w:szCs w:val="20"/>
        </w:rPr>
        <w:t>3</w:t>
      </w:r>
      <w:r w:rsidR="00072E7A" w:rsidRPr="007B38BF">
        <w:rPr>
          <w:rFonts w:ascii="Arial" w:eastAsia="Arial" w:hAnsi="Arial"/>
          <w:b/>
          <w:bCs/>
          <w:sz w:val="20"/>
          <w:szCs w:val="20"/>
        </w:rPr>
        <w:t>.18.3</w:t>
      </w:r>
      <w:r w:rsidR="00072E7A" w:rsidRPr="00072E7A">
        <w:rPr>
          <w:rFonts w:ascii="Arial" w:eastAsia="Arial" w:hAnsi="Arial"/>
          <w:sz w:val="20"/>
          <w:szCs w:val="20"/>
        </w:rPr>
        <w:t xml:space="preserve"> A CONTRATANTE comunicará a CONTRATADA o valor a ser pago pelas peças com base nos 3</w:t>
      </w:r>
      <w:r>
        <w:rPr>
          <w:rFonts w:ascii="Arial" w:eastAsia="Arial" w:hAnsi="Arial"/>
          <w:sz w:val="20"/>
          <w:szCs w:val="20"/>
        </w:rPr>
        <w:t xml:space="preserve"> (três)</w:t>
      </w:r>
    </w:p>
    <w:p w14:paraId="1E21ED66" w14:textId="68F8038C" w:rsidR="00072E7A" w:rsidRPr="00072E7A" w:rsidRDefault="00072E7A" w:rsidP="007B38BF">
      <w:pPr>
        <w:pBdr>
          <w:top w:val="nil"/>
          <w:left w:val="nil"/>
          <w:bottom w:val="nil"/>
          <w:right w:val="nil"/>
          <w:between w:val="nil"/>
        </w:pBdr>
        <w:spacing w:before="57"/>
        <w:jc w:val="both"/>
        <w:rPr>
          <w:rFonts w:ascii="Arial" w:eastAsia="Arial" w:hAnsi="Arial"/>
          <w:sz w:val="20"/>
          <w:szCs w:val="20"/>
        </w:rPr>
      </w:pPr>
      <w:r w:rsidRPr="00072E7A">
        <w:rPr>
          <w:rFonts w:ascii="Arial" w:eastAsia="Arial" w:hAnsi="Arial"/>
          <w:sz w:val="20"/>
          <w:szCs w:val="20"/>
        </w:rPr>
        <w:t>orçamentos realizados (dois obtidos pela CONTRATANTE e um obtido pela CONTRATADA), e autorizará a troca</w:t>
      </w:r>
      <w:r w:rsidR="007B38BF">
        <w:rPr>
          <w:rFonts w:ascii="Arial" w:eastAsia="Arial" w:hAnsi="Arial"/>
          <w:sz w:val="20"/>
          <w:szCs w:val="20"/>
        </w:rPr>
        <w:t xml:space="preserve"> </w:t>
      </w:r>
      <w:r w:rsidRPr="00072E7A">
        <w:rPr>
          <w:rFonts w:ascii="Arial" w:eastAsia="Arial" w:hAnsi="Arial"/>
          <w:sz w:val="20"/>
          <w:szCs w:val="20"/>
        </w:rPr>
        <w:t>das peças pelo menor valor;</w:t>
      </w:r>
    </w:p>
    <w:p w14:paraId="736616AA" w14:textId="77777777" w:rsidR="007B38BF" w:rsidRDefault="007B38BF"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3</w:t>
      </w:r>
      <w:r w:rsidR="00072E7A" w:rsidRPr="007B38BF">
        <w:rPr>
          <w:rFonts w:ascii="Arial" w:eastAsia="Arial" w:hAnsi="Arial"/>
          <w:b/>
          <w:bCs/>
          <w:sz w:val="20"/>
          <w:szCs w:val="20"/>
        </w:rPr>
        <w:t>.18.4</w:t>
      </w:r>
      <w:r w:rsidR="00072E7A" w:rsidRPr="00072E7A">
        <w:rPr>
          <w:rFonts w:ascii="Arial" w:eastAsia="Arial" w:hAnsi="Arial"/>
          <w:sz w:val="20"/>
          <w:szCs w:val="20"/>
        </w:rPr>
        <w:t xml:space="preserve"> A CONTRATADA ao aceitar o valor deverá realizar a troca da peça; </w:t>
      </w:r>
    </w:p>
    <w:p w14:paraId="2A50E6D1" w14:textId="11A688C5"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3</w:t>
      </w:r>
      <w:r w:rsidR="00072E7A" w:rsidRPr="007B38BF">
        <w:rPr>
          <w:rFonts w:ascii="Arial" w:eastAsia="Arial" w:hAnsi="Arial"/>
          <w:b/>
          <w:bCs/>
          <w:sz w:val="20"/>
          <w:szCs w:val="20"/>
        </w:rPr>
        <w:t>.18.5</w:t>
      </w:r>
      <w:r w:rsidR="00072E7A" w:rsidRPr="00072E7A">
        <w:rPr>
          <w:rFonts w:ascii="Arial" w:eastAsia="Arial" w:hAnsi="Arial"/>
          <w:sz w:val="20"/>
          <w:szCs w:val="20"/>
        </w:rPr>
        <w:t xml:space="preserve"> As peças defeituosas que forem substituídas pela CONTRATADA, serão entregues a CONTRATANTE,</w:t>
      </w:r>
    </w:p>
    <w:p w14:paraId="182D7338" w14:textId="6B3E3A74" w:rsidR="00072E7A" w:rsidRPr="00072E7A" w:rsidRDefault="00072E7A" w:rsidP="007B38BF">
      <w:pPr>
        <w:pBdr>
          <w:top w:val="nil"/>
          <w:left w:val="nil"/>
          <w:bottom w:val="nil"/>
          <w:right w:val="nil"/>
          <w:between w:val="nil"/>
        </w:pBdr>
        <w:spacing w:before="57"/>
        <w:jc w:val="both"/>
        <w:rPr>
          <w:rFonts w:ascii="Arial" w:eastAsia="Arial" w:hAnsi="Arial"/>
          <w:sz w:val="20"/>
          <w:szCs w:val="20"/>
        </w:rPr>
      </w:pPr>
      <w:r w:rsidRPr="00072E7A">
        <w:rPr>
          <w:rFonts w:ascii="Arial" w:eastAsia="Arial" w:hAnsi="Arial"/>
          <w:sz w:val="20"/>
          <w:szCs w:val="20"/>
        </w:rPr>
        <w:t>caso não haja interesse nas mesmas, estas serão recolhidas pela CONTRATADA para envio a fábrica, para evitar</w:t>
      </w:r>
      <w:r w:rsidR="007B38BF">
        <w:rPr>
          <w:rFonts w:ascii="Arial" w:eastAsia="Arial" w:hAnsi="Arial"/>
          <w:sz w:val="20"/>
          <w:szCs w:val="20"/>
        </w:rPr>
        <w:t xml:space="preserve"> </w:t>
      </w:r>
      <w:r w:rsidRPr="00072E7A">
        <w:rPr>
          <w:rFonts w:ascii="Arial" w:eastAsia="Arial" w:hAnsi="Arial"/>
          <w:sz w:val="20"/>
          <w:szCs w:val="20"/>
        </w:rPr>
        <w:t>seu reaproveitamento em qualquer situação que seja, bem como para fins de controle de processo e análise</w:t>
      </w:r>
      <w:r w:rsidR="007B38BF">
        <w:rPr>
          <w:rFonts w:ascii="Arial" w:eastAsia="Arial" w:hAnsi="Arial"/>
          <w:sz w:val="20"/>
          <w:szCs w:val="20"/>
        </w:rPr>
        <w:t xml:space="preserve"> </w:t>
      </w:r>
      <w:r w:rsidRPr="00072E7A">
        <w:rPr>
          <w:rFonts w:ascii="Arial" w:eastAsia="Arial" w:hAnsi="Arial"/>
          <w:sz w:val="20"/>
          <w:szCs w:val="20"/>
        </w:rPr>
        <w:t>de qualidade;</w:t>
      </w:r>
    </w:p>
    <w:p w14:paraId="68D61B78" w14:textId="27DD6067"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sidRPr="007B38BF">
        <w:rPr>
          <w:rFonts w:ascii="Arial" w:eastAsia="Arial" w:hAnsi="Arial"/>
          <w:b/>
          <w:bCs/>
          <w:sz w:val="20"/>
          <w:szCs w:val="20"/>
        </w:rPr>
        <w:t>3</w:t>
      </w:r>
      <w:r w:rsidR="00072E7A" w:rsidRPr="007B38BF">
        <w:rPr>
          <w:rFonts w:ascii="Arial" w:eastAsia="Arial" w:hAnsi="Arial"/>
          <w:b/>
          <w:bCs/>
          <w:sz w:val="20"/>
          <w:szCs w:val="20"/>
        </w:rPr>
        <w:t>.18.6</w:t>
      </w:r>
      <w:r w:rsidR="00072E7A" w:rsidRPr="00072E7A">
        <w:rPr>
          <w:rFonts w:ascii="Arial" w:eastAsia="Arial" w:hAnsi="Arial"/>
          <w:sz w:val="20"/>
          <w:szCs w:val="20"/>
        </w:rPr>
        <w:t xml:space="preserve"> A CONTRATANTE pagará a CONTRATADA pelo valor informado, mediante apresentação de cópia de</w:t>
      </w:r>
      <w:r>
        <w:rPr>
          <w:rFonts w:ascii="Arial" w:eastAsia="Arial" w:hAnsi="Arial"/>
          <w:sz w:val="20"/>
          <w:szCs w:val="20"/>
        </w:rPr>
        <w:t xml:space="preserve"> </w:t>
      </w:r>
      <w:r w:rsidR="00072E7A" w:rsidRPr="00072E7A">
        <w:rPr>
          <w:rFonts w:ascii="Arial" w:eastAsia="Arial" w:hAnsi="Arial"/>
          <w:sz w:val="20"/>
          <w:szCs w:val="20"/>
        </w:rPr>
        <w:t>nota fiscal de compra da peça substituída;</w:t>
      </w:r>
    </w:p>
    <w:p w14:paraId="1320C3A9" w14:textId="38F0FDCC"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sidRPr="007B38BF">
        <w:rPr>
          <w:rFonts w:ascii="Arial" w:eastAsia="Arial" w:hAnsi="Arial"/>
          <w:b/>
          <w:bCs/>
          <w:sz w:val="20"/>
          <w:szCs w:val="20"/>
        </w:rPr>
        <w:t>3</w:t>
      </w:r>
      <w:r w:rsidR="00072E7A" w:rsidRPr="007B38BF">
        <w:rPr>
          <w:rFonts w:ascii="Arial" w:eastAsia="Arial" w:hAnsi="Arial"/>
          <w:b/>
          <w:bCs/>
          <w:sz w:val="20"/>
          <w:szCs w:val="20"/>
        </w:rPr>
        <w:t>.18.7</w:t>
      </w:r>
      <w:r w:rsidR="00072E7A" w:rsidRPr="00072E7A">
        <w:rPr>
          <w:rFonts w:ascii="Arial" w:eastAsia="Arial" w:hAnsi="Arial"/>
          <w:sz w:val="20"/>
          <w:szCs w:val="20"/>
        </w:rPr>
        <w:t xml:space="preserve"> A aquisição de peças nos moldes acima fica limitado ao valor limite permitido para dispensa de</w:t>
      </w:r>
      <w:r>
        <w:rPr>
          <w:rFonts w:ascii="Arial" w:eastAsia="Arial" w:hAnsi="Arial"/>
          <w:sz w:val="20"/>
          <w:szCs w:val="20"/>
        </w:rPr>
        <w:t xml:space="preserve"> </w:t>
      </w:r>
      <w:r w:rsidR="00072E7A" w:rsidRPr="00072E7A">
        <w:rPr>
          <w:rFonts w:ascii="Arial" w:eastAsia="Arial" w:hAnsi="Arial"/>
          <w:sz w:val="20"/>
          <w:szCs w:val="20"/>
        </w:rPr>
        <w:t>licitação por baixo valor no caso aquisição de bens;</w:t>
      </w:r>
    </w:p>
    <w:p w14:paraId="4D73129E" w14:textId="1727B9EF"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sidRPr="007B38BF">
        <w:rPr>
          <w:rFonts w:ascii="Arial" w:eastAsia="Arial" w:hAnsi="Arial"/>
          <w:b/>
          <w:bCs/>
          <w:sz w:val="20"/>
          <w:szCs w:val="20"/>
        </w:rPr>
        <w:t>3</w:t>
      </w:r>
      <w:r w:rsidR="00072E7A" w:rsidRPr="007B38BF">
        <w:rPr>
          <w:rFonts w:ascii="Arial" w:eastAsia="Arial" w:hAnsi="Arial"/>
          <w:b/>
          <w:bCs/>
          <w:sz w:val="20"/>
          <w:szCs w:val="20"/>
        </w:rPr>
        <w:t>.18.8</w:t>
      </w:r>
      <w:r w:rsidR="00072E7A" w:rsidRPr="00072E7A">
        <w:rPr>
          <w:rFonts w:ascii="Arial" w:eastAsia="Arial" w:hAnsi="Arial"/>
          <w:sz w:val="20"/>
          <w:szCs w:val="20"/>
        </w:rPr>
        <w:t xml:space="preserve"> No caso de peças com valor superior ao limite de dispensa de licitação por baixo valor, ou em</w:t>
      </w:r>
      <w:r>
        <w:rPr>
          <w:rFonts w:ascii="Arial" w:eastAsia="Arial" w:hAnsi="Arial"/>
          <w:sz w:val="20"/>
          <w:szCs w:val="20"/>
        </w:rPr>
        <w:t xml:space="preserve"> </w:t>
      </w:r>
      <w:r w:rsidR="00072E7A" w:rsidRPr="00072E7A">
        <w:rPr>
          <w:rFonts w:ascii="Arial" w:eastAsia="Arial" w:hAnsi="Arial"/>
          <w:sz w:val="20"/>
          <w:szCs w:val="20"/>
        </w:rPr>
        <w:t>qualquer caso que seja vantajoso para a CONTRATANTE, esta realizará processo próprio de aquisição.</w:t>
      </w:r>
    </w:p>
    <w:p w14:paraId="529E070C" w14:textId="3ADB90B4"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sidRPr="007B38BF">
        <w:rPr>
          <w:rFonts w:ascii="Arial" w:eastAsia="Arial" w:hAnsi="Arial"/>
          <w:b/>
          <w:bCs/>
          <w:sz w:val="20"/>
          <w:szCs w:val="20"/>
        </w:rPr>
        <w:t>3</w:t>
      </w:r>
      <w:r w:rsidR="00072E7A" w:rsidRPr="007B38BF">
        <w:rPr>
          <w:rFonts w:ascii="Arial" w:eastAsia="Arial" w:hAnsi="Arial"/>
          <w:b/>
          <w:bCs/>
          <w:sz w:val="20"/>
          <w:szCs w:val="20"/>
        </w:rPr>
        <w:t>.19</w:t>
      </w:r>
      <w:r w:rsidR="00072E7A" w:rsidRPr="00072E7A">
        <w:rPr>
          <w:rFonts w:ascii="Arial" w:eastAsia="Arial" w:hAnsi="Arial"/>
          <w:sz w:val="20"/>
          <w:szCs w:val="20"/>
        </w:rPr>
        <w:t xml:space="preserve"> O serviço de manutenção preventiva deverá ser realizado 01 (uma) vez ao ano por equipamento de acordo</w:t>
      </w:r>
    </w:p>
    <w:p w14:paraId="1381346C" w14:textId="77777777" w:rsidR="00072E7A" w:rsidRPr="00072E7A" w:rsidRDefault="00072E7A" w:rsidP="007B38BF">
      <w:pPr>
        <w:pBdr>
          <w:top w:val="nil"/>
          <w:left w:val="nil"/>
          <w:bottom w:val="nil"/>
          <w:right w:val="nil"/>
          <w:between w:val="nil"/>
        </w:pBdr>
        <w:spacing w:before="57"/>
        <w:jc w:val="both"/>
        <w:rPr>
          <w:rFonts w:ascii="Arial" w:eastAsia="Arial" w:hAnsi="Arial"/>
          <w:sz w:val="20"/>
          <w:szCs w:val="20"/>
        </w:rPr>
      </w:pPr>
      <w:r w:rsidRPr="00072E7A">
        <w:rPr>
          <w:rFonts w:ascii="Arial" w:eastAsia="Arial" w:hAnsi="Arial"/>
          <w:sz w:val="20"/>
          <w:szCs w:val="20"/>
        </w:rPr>
        <w:t>com cronograma a ser definido pela CONTRATANTE juntamente à CONTRATADA;</w:t>
      </w:r>
    </w:p>
    <w:p w14:paraId="2C7D2B34" w14:textId="79B020E6"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sidRPr="007B38BF">
        <w:rPr>
          <w:rFonts w:ascii="Arial" w:eastAsia="Arial" w:hAnsi="Arial"/>
          <w:b/>
          <w:bCs/>
          <w:sz w:val="20"/>
          <w:szCs w:val="20"/>
        </w:rPr>
        <w:t>3</w:t>
      </w:r>
      <w:r w:rsidR="00072E7A" w:rsidRPr="007B38BF">
        <w:rPr>
          <w:rFonts w:ascii="Arial" w:eastAsia="Arial" w:hAnsi="Arial"/>
          <w:b/>
          <w:bCs/>
          <w:sz w:val="20"/>
          <w:szCs w:val="20"/>
        </w:rPr>
        <w:t>.20</w:t>
      </w:r>
      <w:r w:rsidR="00072E7A" w:rsidRPr="00072E7A">
        <w:rPr>
          <w:rFonts w:ascii="Arial" w:eastAsia="Arial" w:hAnsi="Arial"/>
          <w:sz w:val="20"/>
          <w:szCs w:val="20"/>
        </w:rPr>
        <w:t xml:space="preserve"> O serviço de manutenção corretiva deverá ser realizado sempre que necessário e acionado pela</w:t>
      </w:r>
      <w:r>
        <w:rPr>
          <w:rFonts w:ascii="Arial" w:eastAsia="Arial" w:hAnsi="Arial"/>
          <w:sz w:val="20"/>
          <w:szCs w:val="20"/>
        </w:rPr>
        <w:t xml:space="preserve"> </w:t>
      </w:r>
      <w:r w:rsidR="00072E7A" w:rsidRPr="00072E7A">
        <w:rPr>
          <w:rFonts w:ascii="Arial" w:eastAsia="Arial" w:hAnsi="Arial"/>
          <w:sz w:val="20"/>
          <w:szCs w:val="20"/>
        </w:rPr>
        <w:t>CONTRATANTE, sendo que a “quantidade de serviços” estimada acima, não se trata de uma garantia de recebimento</w:t>
      </w:r>
      <w:r>
        <w:rPr>
          <w:rFonts w:ascii="Arial" w:eastAsia="Arial" w:hAnsi="Arial"/>
          <w:sz w:val="20"/>
          <w:szCs w:val="20"/>
        </w:rPr>
        <w:t xml:space="preserve"> </w:t>
      </w:r>
      <w:r w:rsidR="00072E7A" w:rsidRPr="00072E7A">
        <w:rPr>
          <w:rFonts w:ascii="Arial" w:eastAsia="Arial" w:hAnsi="Arial"/>
          <w:sz w:val="20"/>
          <w:szCs w:val="20"/>
        </w:rPr>
        <w:t>integral por parte da CONTRATADA, e sim um número total máximo de chamados que possam ser realizados durante o</w:t>
      </w:r>
      <w:r>
        <w:rPr>
          <w:rFonts w:ascii="Arial" w:eastAsia="Arial" w:hAnsi="Arial"/>
          <w:sz w:val="20"/>
          <w:szCs w:val="20"/>
        </w:rPr>
        <w:t xml:space="preserve"> </w:t>
      </w:r>
      <w:r w:rsidR="00072E7A" w:rsidRPr="00072E7A">
        <w:rPr>
          <w:rFonts w:ascii="Arial" w:eastAsia="Arial" w:hAnsi="Arial"/>
          <w:sz w:val="20"/>
          <w:szCs w:val="20"/>
        </w:rPr>
        <w:t>período de 12 (doze) meses;</w:t>
      </w:r>
    </w:p>
    <w:p w14:paraId="132356E2" w14:textId="058C9972"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sidRPr="007B38BF">
        <w:rPr>
          <w:rFonts w:ascii="Arial" w:eastAsia="Arial" w:hAnsi="Arial"/>
          <w:b/>
          <w:bCs/>
          <w:sz w:val="20"/>
          <w:szCs w:val="20"/>
        </w:rPr>
        <w:t>3</w:t>
      </w:r>
      <w:r w:rsidR="00072E7A" w:rsidRPr="007B38BF">
        <w:rPr>
          <w:rFonts w:ascii="Arial" w:eastAsia="Arial" w:hAnsi="Arial"/>
          <w:b/>
          <w:bCs/>
          <w:sz w:val="20"/>
          <w:szCs w:val="20"/>
        </w:rPr>
        <w:t>.21</w:t>
      </w:r>
      <w:r w:rsidR="00072E7A" w:rsidRPr="00072E7A">
        <w:rPr>
          <w:rFonts w:ascii="Arial" w:eastAsia="Arial" w:hAnsi="Arial"/>
          <w:sz w:val="20"/>
          <w:szCs w:val="20"/>
        </w:rPr>
        <w:t xml:space="preserve"> A execução de 01 (uma) quantidade de serviço preventivo ou corretivo, finalizará apenas mediante a</w:t>
      </w:r>
      <w:r>
        <w:rPr>
          <w:rFonts w:ascii="Arial" w:eastAsia="Arial" w:hAnsi="Arial"/>
          <w:sz w:val="20"/>
          <w:szCs w:val="20"/>
        </w:rPr>
        <w:t xml:space="preserve"> </w:t>
      </w:r>
      <w:r w:rsidR="00072E7A" w:rsidRPr="00072E7A">
        <w:rPr>
          <w:rFonts w:ascii="Arial" w:eastAsia="Arial" w:hAnsi="Arial"/>
          <w:sz w:val="20"/>
          <w:szCs w:val="20"/>
        </w:rPr>
        <w:t>apresentação de relatório técnico emitido pela CONTRATADA, contemplando detalhadamente os serviços e</w:t>
      </w:r>
      <w:r>
        <w:rPr>
          <w:rFonts w:ascii="Arial" w:eastAsia="Arial" w:hAnsi="Arial"/>
          <w:sz w:val="20"/>
          <w:szCs w:val="20"/>
        </w:rPr>
        <w:t xml:space="preserve"> </w:t>
      </w:r>
      <w:r w:rsidR="00072E7A" w:rsidRPr="00072E7A">
        <w:rPr>
          <w:rFonts w:ascii="Arial" w:eastAsia="Arial" w:hAnsi="Arial"/>
          <w:sz w:val="20"/>
          <w:szCs w:val="20"/>
        </w:rPr>
        <w:t>procedimentos realizados, informando a liberação, ou não, do respectivo equipamento para uso, devidamente assinado</w:t>
      </w:r>
      <w:r>
        <w:rPr>
          <w:rFonts w:ascii="Arial" w:eastAsia="Arial" w:hAnsi="Arial"/>
          <w:sz w:val="20"/>
          <w:szCs w:val="20"/>
        </w:rPr>
        <w:t xml:space="preserve"> </w:t>
      </w:r>
      <w:r w:rsidR="00072E7A" w:rsidRPr="00072E7A">
        <w:rPr>
          <w:rFonts w:ascii="Arial" w:eastAsia="Arial" w:hAnsi="Arial"/>
          <w:sz w:val="20"/>
          <w:szCs w:val="20"/>
        </w:rPr>
        <w:t>e aprovado pela CONTRATANTE</w:t>
      </w:r>
      <w:r>
        <w:rPr>
          <w:rFonts w:ascii="Arial" w:eastAsia="Arial" w:hAnsi="Arial"/>
          <w:sz w:val="20"/>
          <w:szCs w:val="20"/>
        </w:rPr>
        <w:t>.</w:t>
      </w:r>
    </w:p>
    <w:p w14:paraId="2D823EE9" w14:textId="1E5305BC"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3</w:t>
      </w:r>
      <w:r w:rsidR="00072E7A" w:rsidRPr="007B38BF">
        <w:rPr>
          <w:rFonts w:ascii="Arial" w:eastAsia="Arial" w:hAnsi="Arial"/>
          <w:b/>
          <w:bCs/>
          <w:sz w:val="20"/>
          <w:szCs w:val="20"/>
        </w:rPr>
        <w:t>.22</w:t>
      </w:r>
      <w:r w:rsidR="00072E7A" w:rsidRPr="00072E7A">
        <w:rPr>
          <w:rFonts w:ascii="Arial" w:eastAsia="Arial" w:hAnsi="Arial"/>
          <w:sz w:val="20"/>
          <w:szCs w:val="20"/>
        </w:rPr>
        <w:t xml:space="preserve"> Não poderá haver cobrança em duplicidade referente à uma prestação de serviço em determinado</w:t>
      </w:r>
      <w:r>
        <w:rPr>
          <w:rFonts w:ascii="Arial" w:eastAsia="Arial" w:hAnsi="Arial"/>
          <w:sz w:val="20"/>
          <w:szCs w:val="20"/>
        </w:rPr>
        <w:t xml:space="preserve"> </w:t>
      </w:r>
      <w:r w:rsidR="00072E7A" w:rsidRPr="00072E7A">
        <w:rPr>
          <w:rFonts w:ascii="Arial" w:eastAsia="Arial" w:hAnsi="Arial"/>
          <w:sz w:val="20"/>
          <w:szCs w:val="20"/>
        </w:rPr>
        <w:t>equipamento que se faça necessária a realização de mais de uma visita.</w:t>
      </w:r>
    </w:p>
    <w:p w14:paraId="78B44190" w14:textId="62AC432E"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3</w:t>
      </w:r>
      <w:r w:rsidR="00072E7A" w:rsidRPr="007B38BF">
        <w:rPr>
          <w:rFonts w:ascii="Arial" w:eastAsia="Arial" w:hAnsi="Arial"/>
          <w:b/>
          <w:bCs/>
          <w:sz w:val="20"/>
          <w:szCs w:val="20"/>
        </w:rPr>
        <w:t>.23</w:t>
      </w:r>
      <w:r w:rsidR="00072E7A" w:rsidRPr="00072E7A">
        <w:rPr>
          <w:rFonts w:ascii="Arial" w:eastAsia="Arial" w:hAnsi="Arial"/>
          <w:sz w:val="20"/>
          <w:szCs w:val="20"/>
        </w:rPr>
        <w:t xml:space="preserve"> Certificados de Calibração e Segurança Elétrica:</w:t>
      </w:r>
    </w:p>
    <w:p w14:paraId="3644381C" w14:textId="0794E1B8"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3</w:t>
      </w:r>
      <w:r w:rsidR="00072E7A" w:rsidRPr="007B38BF">
        <w:rPr>
          <w:rFonts w:ascii="Arial" w:eastAsia="Arial" w:hAnsi="Arial"/>
          <w:b/>
          <w:bCs/>
          <w:sz w:val="20"/>
          <w:szCs w:val="20"/>
        </w:rPr>
        <w:t>.23.1</w:t>
      </w:r>
      <w:r w:rsidR="00072E7A" w:rsidRPr="00072E7A">
        <w:rPr>
          <w:rFonts w:ascii="Arial" w:eastAsia="Arial" w:hAnsi="Arial"/>
          <w:sz w:val="20"/>
          <w:szCs w:val="20"/>
        </w:rPr>
        <w:t xml:space="preserve"> A Contratada deverá emitir laudo de conformidade anual, dos equipamentos constantes no objeto.</w:t>
      </w:r>
    </w:p>
    <w:p w14:paraId="72295B51" w14:textId="31E65E07"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3</w:t>
      </w:r>
      <w:r w:rsidR="00072E7A" w:rsidRPr="007B38BF">
        <w:rPr>
          <w:rFonts w:ascii="Arial" w:eastAsia="Arial" w:hAnsi="Arial"/>
          <w:b/>
          <w:bCs/>
          <w:sz w:val="20"/>
          <w:szCs w:val="20"/>
        </w:rPr>
        <w:t>.23.2</w:t>
      </w:r>
      <w:r w:rsidR="00072E7A" w:rsidRPr="00072E7A">
        <w:rPr>
          <w:rFonts w:ascii="Arial" w:eastAsia="Arial" w:hAnsi="Arial"/>
          <w:sz w:val="20"/>
          <w:szCs w:val="20"/>
        </w:rPr>
        <w:t xml:space="preserve"> Para Certificado de calibração com padrões rastreáveis, estão seus custos inclusos.</w:t>
      </w:r>
    </w:p>
    <w:p w14:paraId="3C7F4F10" w14:textId="42B03264"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3</w:t>
      </w:r>
      <w:r w:rsidR="00072E7A" w:rsidRPr="007B38BF">
        <w:rPr>
          <w:rFonts w:ascii="Arial" w:eastAsia="Arial" w:hAnsi="Arial"/>
          <w:b/>
          <w:bCs/>
          <w:sz w:val="20"/>
          <w:szCs w:val="20"/>
        </w:rPr>
        <w:t>.23.3</w:t>
      </w:r>
      <w:r w:rsidR="00072E7A" w:rsidRPr="00072E7A">
        <w:rPr>
          <w:rFonts w:ascii="Arial" w:eastAsia="Arial" w:hAnsi="Arial"/>
          <w:sz w:val="20"/>
          <w:szCs w:val="20"/>
        </w:rPr>
        <w:t xml:space="preserve"> Os laudos de conformidade, bem como certificados de calibração quando for o caso, deverão vir</w:t>
      </w:r>
      <w:r>
        <w:rPr>
          <w:rFonts w:ascii="Arial" w:eastAsia="Arial" w:hAnsi="Arial"/>
          <w:sz w:val="20"/>
          <w:szCs w:val="20"/>
        </w:rPr>
        <w:t xml:space="preserve"> </w:t>
      </w:r>
      <w:r w:rsidR="00072E7A" w:rsidRPr="00072E7A">
        <w:rPr>
          <w:rFonts w:ascii="Arial" w:eastAsia="Arial" w:hAnsi="Arial"/>
          <w:sz w:val="20"/>
          <w:szCs w:val="20"/>
        </w:rPr>
        <w:t>acompanhados dos certificados de calibração dos padrões utilizados (analisadores, simuladores, etc.).</w:t>
      </w:r>
    </w:p>
    <w:p w14:paraId="686C0F1D" w14:textId="6452A69F"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3</w:t>
      </w:r>
      <w:r w:rsidR="00072E7A" w:rsidRPr="007B38BF">
        <w:rPr>
          <w:rFonts w:ascii="Arial" w:eastAsia="Arial" w:hAnsi="Arial"/>
          <w:b/>
          <w:bCs/>
          <w:sz w:val="20"/>
          <w:szCs w:val="20"/>
        </w:rPr>
        <w:t>.23.4</w:t>
      </w:r>
      <w:r w:rsidR="00072E7A" w:rsidRPr="00072E7A">
        <w:rPr>
          <w:rFonts w:ascii="Arial" w:eastAsia="Arial" w:hAnsi="Arial"/>
          <w:sz w:val="20"/>
          <w:szCs w:val="20"/>
        </w:rPr>
        <w:t xml:space="preserve"> A empresa CONTRATADA deverá fornecer etiqueta “adesiva”, nos equipamentos a serem efetuados os</w:t>
      </w:r>
      <w:r>
        <w:rPr>
          <w:rFonts w:ascii="Arial" w:eastAsia="Arial" w:hAnsi="Arial"/>
          <w:sz w:val="20"/>
          <w:szCs w:val="20"/>
        </w:rPr>
        <w:t xml:space="preserve"> </w:t>
      </w:r>
      <w:r w:rsidR="00072E7A" w:rsidRPr="00072E7A">
        <w:rPr>
          <w:rFonts w:ascii="Arial" w:eastAsia="Arial" w:hAnsi="Arial"/>
          <w:sz w:val="20"/>
          <w:szCs w:val="20"/>
        </w:rPr>
        <w:t>serviços de manutenções, contemplando a data de realização dos serviços, a data de vigência da respectiva</w:t>
      </w:r>
      <w:r>
        <w:rPr>
          <w:rFonts w:ascii="Arial" w:eastAsia="Arial" w:hAnsi="Arial"/>
          <w:sz w:val="20"/>
          <w:szCs w:val="20"/>
        </w:rPr>
        <w:t xml:space="preserve"> </w:t>
      </w:r>
      <w:r w:rsidR="00072E7A" w:rsidRPr="00072E7A">
        <w:rPr>
          <w:rFonts w:ascii="Arial" w:eastAsia="Arial" w:hAnsi="Arial"/>
          <w:sz w:val="20"/>
          <w:szCs w:val="20"/>
        </w:rPr>
        <w:t>manutenção e o número do relatório técnico correspondente aos serviços executados.</w:t>
      </w:r>
    </w:p>
    <w:p w14:paraId="148CB93C" w14:textId="1211D582"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3</w:t>
      </w:r>
      <w:r w:rsidR="00072E7A" w:rsidRPr="007B38BF">
        <w:rPr>
          <w:rFonts w:ascii="Arial" w:eastAsia="Arial" w:hAnsi="Arial"/>
          <w:b/>
          <w:bCs/>
          <w:sz w:val="20"/>
          <w:szCs w:val="20"/>
        </w:rPr>
        <w:t>.24</w:t>
      </w:r>
      <w:r w:rsidR="00072E7A" w:rsidRPr="00072E7A">
        <w:rPr>
          <w:rFonts w:ascii="Arial" w:eastAsia="Arial" w:hAnsi="Arial"/>
          <w:sz w:val="20"/>
          <w:szCs w:val="20"/>
        </w:rPr>
        <w:t xml:space="preserve"> Padrões mínimos de qualidade exigidos</w:t>
      </w:r>
    </w:p>
    <w:p w14:paraId="37DDE247" w14:textId="3A5B84EB"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3</w:t>
      </w:r>
      <w:r w:rsidR="00072E7A" w:rsidRPr="007B38BF">
        <w:rPr>
          <w:rFonts w:ascii="Arial" w:eastAsia="Arial" w:hAnsi="Arial"/>
          <w:b/>
          <w:bCs/>
          <w:sz w:val="20"/>
          <w:szCs w:val="20"/>
        </w:rPr>
        <w:t>.24.1</w:t>
      </w:r>
      <w:r w:rsidR="00072E7A" w:rsidRPr="00072E7A">
        <w:rPr>
          <w:rFonts w:ascii="Arial" w:eastAsia="Arial" w:hAnsi="Arial"/>
          <w:sz w:val="20"/>
          <w:szCs w:val="20"/>
        </w:rPr>
        <w:t xml:space="preserve"> Quando solicitado, a contratada deve disponibilizar as informações necessárias à comprovação da</w:t>
      </w:r>
      <w:r>
        <w:rPr>
          <w:rFonts w:ascii="Arial" w:eastAsia="Arial" w:hAnsi="Arial"/>
          <w:sz w:val="20"/>
          <w:szCs w:val="20"/>
        </w:rPr>
        <w:t xml:space="preserve"> </w:t>
      </w:r>
      <w:r w:rsidR="00072E7A" w:rsidRPr="00072E7A">
        <w:rPr>
          <w:rFonts w:ascii="Arial" w:eastAsia="Arial" w:hAnsi="Arial"/>
          <w:sz w:val="20"/>
          <w:szCs w:val="20"/>
        </w:rPr>
        <w:t>legitimidade dos atestados solicitados.</w:t>
      </w:r>
    </w:p>
    <w:p w14:paraId="563E7C5B" w14:textId="7C70F982"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3</w:t>
      </w:r>
      <w:r w:rsidR="00072E7A" w:rsidRPr="007B38BF">
        <w:rPr>
          <w:rFonts w:ascii="Arial" w:eastAsia="Arial" w:hAnsi="Arial"/>
          <w:b/>
          <w:bCs/>
          <w:sz w:val="20"/>
          <w:szCs w:val="20"/>
        </w:rPr>
        <w:t>.25</w:t>
      </w:r>
      <w:r w:rsidR="00072E7A" w:rsidRPr="00072E7A">
        <w:rPr>
          <w:rFonts w:ascii="Arial" w:eastAsia="Arial" w:hAnsi="Arial"/>
          <w:sz w:val="20"/>
          <w:szCs w:val="20"/>
        </w:rPr>
        <w:t xml:space="preserve"> Normas a serem respeitadas</w:t>
      </w:r>
    </w:p>
    <w:p w14:paraId="3635A299" w14:textId="010F6B55"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3</w:t>
      </w:r>
      <w:r w:rsidR="00072E7A" w:rsidRPr="007B38BF">
        <w:rPr>
          <w:rFonts w:ascii="Arial" w:eastAsia="Arial" w:hAnsi="Arial"/>
          <w:b/>
          <w:bCs/>
          <w:sz w:val="20"/>
          <w:szCs w:val="20"/>
        </w:rPr>
        <w:t>.25.1</w:t>
      </w:r>
      <w:r w:rsidR="00072E7A" w:rsidRPr="00072E7A">
        <w:rPr>
          <w:rFonts w:ascii="Arial" w:eastAsia="Arial" w:hAnsi="Arial"/>
          <w:sz w:val="20"/>
          <w:szCs w:val="20"/>
        </w:rPr>
        <w:t xml:space="preserve"> RDC n.º 2/2010 aborda o gerenciamento de tecnologias em saúde</w:t>
      </w:r>
    </w:p>
    <w:p w14:paraId="4DE0B7F5" w14:textId="2C694744"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3</w:t>
      </w:r>
      <w:r w:rsidR="00072E7A" w:rsidRPr="007B38BF">
        <w:rPr>
          <w:rFonts w:ascii="Arial" w:eastAsia="Arial" w:hAnsi="Arial"/>
          <w:b/>
          <w:bCs/>
          <w:sz w:val="20"/>
          <w:szCs w:val="20"/>
        </w:rPr>
        <w:t>.25.2</w:t>
      </w:r>
      <w:r w:rsidR="00072E7A" w:rsidRPr="00072E7A">
        <w:rPr>
          <w:rFonts w:ascii="Arial" w:eastAsia="Arial" w:hAnsi="Arial"/>
          <w:sz w:val="20"/>
          <w:szCs w:val="20"/>
        </w:rPr>
        <w:t xml:space="preserve"> RDC Nº 611, DE 9 DE MARÇO DE 2022 requisitos sanitários para a organização e funcionamento</w:t>
      </w:r>
      <w:r>
        <w:rPr>
          <w:rFonts w:ascii="Arial" w:eastAsia="Arial" w:hAnsi="Arial"/>
          <w:sz w:val="20"/>
          <w:szCs w:val="20"/>
        </w:rPr>
        <w:t xml:space="preserve"> </w:t>
      </w:r>
      <w:r w:rsidR="00072E7A" w:rsidRPr="00072E7A">
        <w:rPr>
          <w:rFonts w:ascii="Arial" w:eastAsia="Arial" w:hAnsi="Arial"/>
          <w:sz w:val="20"/>
          <w:szCs w:val="20"/>
        </w:rPr>
        <w:t>de serviços de radiologia diagnóstica</w:t>
      </w:r>
    </w:p>
    <w:p w14:paraId="1CBABCEC" w14:textId="6B4A329E"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3</w:t>
      </w:r>
      <w:r w:rsidR="00072E7A" w:rsidRPr="007B38BF">
        <w:rPr>
          <w:rFonts w:ascii="Arial" w:eastAsia="Arial" w:hAnsi="Arial"/>
          <w:b/>
          <w:bCs/>
          <w:sz w:val="20"/>
          <w:szCs w:val="20"/>
        </w:rPr>
        <w:t>.25.</w:t>
      </w:r>
      <w:r>
        <w:rPr>
          <w:rFonts w:ascii="Arial" w:eastAsia="Arial" w:hAnsi="Arial"/>
          <w:b/>
          <w:bCs/>
          <w:sz w:val="20"/>
          <w:szCs w:val="20"/>
        </w:rPr>
        <w:t>3</w:t>
      </w:r>
      <w:r w:rsidR="00072E7A" w:rsidRPr="00072E7A">
        <w:rPr>
          <w:rFonts w:ascii="Arial" w:eastAsia="Arial" w:hAnsi="Arial"/>
          <w:sz w:val="20"/>
          <w:szCs w:val="20"/>
        </w:rPr>
        <w:t xml:space="preserve"> Portaria SVS/MS n° 453 de 1 de junho de 1998</w:t>
      </w:r>
    </w:p>
    <w:p w14:paraId="42B80440" w14:textId="3FDC9704"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t>3.25.4</w:t>
      </w:r>
      <w:r w:rsidR="00072E7A" w:rsidRPr="00072E7A">
        <w:rPr>
          <w:rFonts w:ascii="Arial" w:eastAsia="Arial" w:hAnsi="Arial"/>
          <w:sz w:val="20"/>
          <w:szCs w:val="20"/>
        </w:rPr>
        <w:t xml:space="preserve"> NR 12 - Segurança no trabalho em máquinas e equipamentos</w:t>
      </w:r>
    </w:p>
    <w:p w14:paraId="50CC3ED8" w14:textId="6242E996" w:rsidR="00072E7A" w:rsidRPr="00072E7A" w:rsidRDefault="007B38BF" w:rsidP="007B38BF">
      <w:pPr>
        <w:pBdr>
          <w:top w:val="nil"/>
          <w:left w:val="nil"/>
          <w:bottom w:val="nil"/>
          <w:right w:val="nil"/>
          <w:between w:val="nil"/>
        </w:pBdr>
        <w:spacing w:before="57"/>
        <w:jc w:val="both"/>
        <w:rPr>
          <w:rFonts w:ascii="Arial" w:eastAsia="Arial" w:hAnsi="Arial"/>
          <w:sz w:val="20"/>
          <w:szCs w:val="20"/>
        </w:rPr>
      </w:pPr>
      <w:r>
        <w:rPr>
          <w:rFonts w:ascii="Arial" w:eastAsia="Arial" w:hAnsi="Arial"/>
          <w:b/>
          <w:bCs/>
          <w:sz w:val="20"/>
          <w:szCs w:val="20"/>
        </w:rPr>
        <w:lastRenderedPageBreak/>
        <w:t xml:space="preserve">3.25.5 </w:t>
      </w:r>
      <w:r w:rsidR="00072E7A" w:rsidRPr="00072E7A">
        <w:rPr>
          <w:rFonts w:ascii="Arial" w:eastAsia="Arial" w:hAnsi="Arial"/>
          <w:sz w:val="20"/>
          <w:szCs w:val="20"/>
        </w:rPr>
        <w:t>Lei de Proteção de Dados Pessoais 13.709 de 14 de agosto de 2018</w:t>
      </w:r>
    </w:p>
    <w:p w14:paraId="5780C2F3" w14:textId="77777777" w:rsidR="00072E7A" w:rsidRPr="004D5BD5" w:rsidRDefault="00072E7A" w:rsidP="00072E7A">
      <w:pPr>
        <w:pBdr>
          <w:top w:val="nil"/>
          <w:left w:val="nil"/>
          <w:bottom w:val="nil"/>
          <w:right w:val="nil"/>
          <w:between w:val="nil"/>
        </w:pBdr>
        <w:spacing w:before="57"/>
        <w:jc w:val="both"/>
        <w:rPr>
          <w:rFonts w:ascii="Arial" w:eastAsia="Arial" w:hAnsi="Arial"/>
          <w:color w:val="FF0000"/>
          <w:sz w:val="20"/>
          <w:szCs w:val="20"/>
        </w:rPr>
      </w:pPr>
    </w:p>
    <w:p w14:paraId="4F27667A" w14:textId="6176EF20" w:rsidR="0061642C" w:rsidRPr="004D5BD5" w:rsidRDefault="004623FA">
      <w:pPr>
        <w:pBdr>
          <w:top w:val="nil"/>
          <w:left w:val="nil"/>
          <w:bottom w:val="nil"/>
          <w:right w:val="nil"/>
          <w:between w:val="nil"/>
        </w:pBdr>
        <w:spacing w:after="57"/>
        <w:rPr>
          <w:rFonts w:ascii="Arial" w:eastAsia="Arial" w:hAnsi="Arial"/>
          <w:b/>
          <w:color w:val="FF0000"/>
          <w:sz w:val="20"/>
          <w:szCs w:val="20"/>
        </w:rPr>
      </w:pPr>
      <w:r w:rsidRPr="004D5BD5">
        <w:rPr>
          <w:rFonts w:ascii="Arial" w:eastAsia="Arial" w:hAnsi="Arial"/>
          <w:b/>
          <w:color w:val="FF0000"/>
          <w:sz w:val="20"/>
          <w:szCs w:val="20"/>
        </w:rPr>
        <w:t xml:space="preserve"> PESQUISA DE PREÇOS</w:t>
      </w:r>
    </w:p>
    <w:p w14:paraId="1BBB32CE" w14:textId="77777777" w:rsidR="00725683" w:rsidRPr="004D5BD5" w:rsidRDefault="00725683" w:rsidP="00725683">
      <w:pPr>
        <w:pStyle w:val="Standard"/>
        <w:spacing w:after="57"/>
        <w:jc w:val="both"/>
        <w:rPr>
          <w:rFonts w:ascii="Arial" w:hAnsi="Arial"/>
          <w:color w:val="FF0000"/>
          <w:sz w:val="20"/>
          <w:szCs w:val="20"/>
        </w:rPr>
      </w:pPr>
      <w:r w:rsidRPr="004D5BD5">
        <w:rPr>
          <w:rFonts w:ascii="Arial" w:hAnsi="Arial"/>
          <w:b/>
          <w:bCs/>
          <w:color w:val="FF0000"/>
          <w:sz w:val="20"/>
          <w:szCs w:val="20"/>
        </w:rPr>
        <w:t>4.1</w:t>
      </w:r>
      <w:r w:rsidRPr="004D5BD5">
        <w:rPr>
          <w:rFonts w:ascii="Arial" w:hAnsi="Arial"/>
          <w:color w:val="FF0000"/>
          <w:sz w:val="20"/>
          <w:szCs w:val="20"/>
        </w:rPr>
        <w:t xml:space="preserve"> Para a formação dos preços máximos foi realizada ampla pesquisa de preços, em conformidade com o disposto no art. 368, do Decreto Estadual n.º 10.086/2022, dentre eles:</w:t>
      </w:r>
    </w:p>
    <w:p w14:paraId="7798C693" w14:textId="77777777" w:rsidR="00725683" w:rsidRPr="004D5BD5" w:rsidRDefault="00725683" w:rsidP="00725683">
      <w:pPr>
        <w:pStyle w:val="Standard"/>
        <w:spacing w:after="57"/>
        <w:jc w:val="both"/>
        <w:rPr>
          <w:rFonts w:ascii="Arial" w:hAnsi="Arial"/>
          <w:color w:val="FF0000"/>
          <w:sz w:val="20"/>
          <w:szCs w:val="20"/>
        </w:rPr>
      </w:pPr>
      <w:r w:rsidRPr="004D5BD5">
        <w:rPr>
          <w:rFonts w:ascii="Arial" w:hAnsi="Arial"/>
          <w:color w:val="FF0000"/>
          <w:sz w:val="20"/>
          <w:szCs w:val="20"/>
        </w:rPr>
        <w:t>a) Preços existentes nos Bancos de Preços do Sistema GMS;</w:t>
      </w:r>
    </w:p>
    <w:p w14:paraId="3B06E904" w14:textId="77777777" w:rsidR="00725683" w:rsidRPr="004D5BD5" w:rsidRDefault="00725683" w:rsidP="00725683">
      <w:pPr>
        <w:pStyle w:val="Standard"/>
        <w:spacing w:after="57"/>
        <w:jc w:val="both"/>
        <w:rPr>
          <w:rFonts w:ascii="Arial" w:hAnsi="Arial"/>
          <w:color w:val="FF0000"/>
          <w:sz w:val="20"/>
          <w:szCs w:val="20"/>
        </w:rPr>
      </w:pPr>
      <w:r w:rsidRPr="004D5BD5">
        <w:rPr>
          <w:rFonts w:ascii="Arial" w:hAnsi="Arial"/>
          <w:color w:val="FF0000"/>
          <w:sz w:val="20"/>
          <w:szCs w:val="20"/>
        </w:rPr>
        <w:t>b) Preços obtidos por outros órgãos ou entidades públicas;</w:t>
      </w:r>
    </w:p>
    <w:p w14:paraId="132622C9" w14:textId="77777777" w:rsidR="00725683" w:rsidRPr="004D5BD5" w:rsidRDefault="00725683" w:rsidP="00725683">
      <w:pPr>
        <w:pStyle w:val="Standard"/>
        <w:spacing w:after="57"/>
        <w:jc w:val="both"/>
        <w:rPr>
          <w:rFonts w:ascii="Arial" w:hAnsi="Arial"/>
          <w:color w:val="FF0000"/>
          <w:sz w:val="20"/>
          <w:szCs w:val="20"/>
        </w:rPr>
      </w:pPr>
      <w:r w:rsidRPr="004D5BD5">
        <w:rPr>
          <w:rFonts w:ascii="Arial" w:hAnsi="Arial"/>
          <w:color w:val="FF0000"/>
          <w:sz w:val="20"/>
          <w:szCs w:val="20"/>
        </w:rPr>
        <w:t xml:space="preserve">c) Preço constantes de banco de preço e homepages </w:t>
      </w:r>
    </w:p>
    <w:p w14:paraId="391134D0" w14:textId="77777777" w:rsidR="00725683" w:rsidRPr="004D5BD5" w:rsidRDefault="00725683" w:rsidP="00725683">
      <w:pPr>
        <w:pStyle w:val="Standard"/>
        <w:spacing w:after="57"/>
        <w:jc w:val="both"/>
        <w:rPr>
          <w:rFonts w:ascii="Arial" w:hAnsi="Arial"/>
          <w:color w:val="FF0000"/>
          <w:sz w:val="20"/>
          <w:szCs w:val="20"/>
        </w:rPr>
      </w:pPr>
      <w:r w:rsidRPr="004D5BD5">
        <w:rPr>
          <w:rFonts w:ascii="Arial" w:hAnsi="Arial"/>
          <w:color w:val="FF0000"/>
          <w:sz w:val="20"/>
          <w:szCs w:val="20"/>
        </w:rPr>
        <w:t>e) Pesquisa com os fornecedores ou prestadores de serviços, conforme o caso (Art. 368, IV)</w:t>
      </w:r>
    </w:p>
    <w:p w14:paraId="6423E774" w14:textId="77777777" w:rsidR="00725683" w:rsidRPr="004D5BD5" w:rsidRDefault="00725683" w:rsidP="00725683">
      <w:pPr>
        <w:pStyle w:val="Standard"/>
        <w:spacing w:after="57"/>
        <w:jc w:val="both"/>
        <w:rPr>
          <w:rFonts w:ascii="Arial" w:hAnsi="Arial"/>
          <w:color w:val="FF0000"/>
          <w:sz w:val="20"/>
          <w:szCs w:val="20"/>
        </w:rPr>
      </w:pPr>
      <w:r w:rsidRPr="004D5BD5">
        <w:rPr>
          <w:rFonts w:ascii="Arial" w:hAnsi="Arial"/>
          <w:color w:val="FF0000"/>
          <w:sz w:val="20"/>
          <w:szCs w:val="20"/>
        </w:rPr>
        <w:t xml:space="preserve">f) Pesquisa no aplicativo Notas Paraná (Art. 368, V) </w:t>
      </w:r>
    </w:p>
    <w:p w14:paraId="50732974" w14:textId="77777777" w:rsidR="00725683" w:rsidRPr="004D5BD5" w:rsidRDefault="00725683" w:rsidP="00725683">
      <w:pPr>
        <w:pStyle w:val="Standard"/>
        <w:spacing w:after="57"/>
        <w:jc w:val="both"/>
        <w:rPr>
          <w:rFonts w:ascii="Arial" w:hAnsi="Arial"/>
          <w:color w:val="FF0000"/>
          <w:sz w:val="20"/>
          <w:szCs w:val="20"/>
        </w:rPr>
      </w:pPr>
      <w:r w:rsidRPr="004D5BD5">
        <w:rPr>
          <w:rFonts w:ascii="Arial" w:hAnsi="Arial"/>
          <w:b/>
          <w:bCs/>
          <w:color w:val="FF0000"/>
          <w:sz w:val="20"/>
          <w:szCs w:val="20"/>
        </w:rPr>
        <w:t>4.2</w:t>
      </w:r>
      <w:r w:rsidRPr="004D5BD5">
        <w:rPr>
          <w:rFonts w:ascii="Arial" w:hAnsi="Arial"/>
          <w:color w:val="FF0000"/>
          <w:sz w:val="20"/>
          <w:szCs w:val="20"/>
        </w:rPr>
        <w:t xml:space="preserve"> Consta no caderno de instrução da presente licitação Justificativa do Preço Adotado, contemplando pormenorizadamente o procedimento realizado para estabelecimento dos valores de referência do edital, podendo ser consultado a qualquer tempo pelos interessados a fim de evidenciar que a aquisição está sendo realizada de acordo com os valores de mercado na presente data, condicionada a todas as particularidades provenientes da situação em que vivemos nesta data. </w:t>
      </w:r>
    </w:p>
    <w:p w14:paraId="6D0A1896" w14:textId="77777777" w:rsidR="00725683" w:rsidRPr="004D5BD5" w:rsidRDefault="00725683" w:rsidP="00725683">
      <w:pPr>
        <w:pStyle w:val="Standard"/>
        <w:spacing w:after="57"/>
        <w:jc w:val="both"/>
        <w:rPr>
          <w:rFonts w:ascii="Arial" w:hAnsi="Arial"/>
          <w:color w:val="FF0000"/>
          <w:sz w:val="20"/>
          <w:szCs w:val="20"/>
          <w:highlight w:val="yellow"/>
        </w:rPr>
      </w:pPr>
      <w:r w:rsidRPr="004D5BD5">
        <w:rPr>
          <w:rFonts w:ascii="Arial" w:hAnsi="Arial"/>
          <w:b/>
          <w:bCs/>
          <w:color w:val="FF0000"/>
          <w:sz w:val="20"/>
          <w:szCs w:val="20"/>
          <w:highlight w:val="yellow"/>
        </w:rPr>
        <w:t>4.3</w:t>
      </w:r>
      <w:r w:rsidRPr="004D5BD5">
        <w:rPr>
          <w:rFonts w:ascii="Arial" w:hAnsi="Arial"/>
          <w:color w:val="FF0000"/>
          <w:sz w:val="20"/>
          <w:szCs w:val="20"/>
          <w:highlight w:val="yellow"/>
        </w:rPr>
        <w:t xml:space="preserve"> Deste modo, considerando que estes parâmetros são alternativas válidas – previstas no Decreto Estadual n.º 11.086/2022 – como alternativas de se realizar pesquisa de preços, entende-se que não ocorreu prejuízo na aferição do preço de mercado.</w:t>
      </w:r>
    </w:p>
    <w:p w14:paraId="375E1D57" w14:textId="77777777" w:rsidR="00725683" w:rsidRPr="004D5BD5" w:rsidRDefault="00725683" w:rsidP="00725683">
      <w:pPr>
        <w:pStyle w:val="Standard"/>
        <w:spacing w:after="57"/>
        <w:jc w:val="both"/>
        <w:rPr>
          <w:rFonts w:ascii="Arial" w:hAnsi="Arial"/>
          <w:color w:val="FF0000"/>
          <w:sz w:val="20"/>
          <w:szCs w:val="20"/>
        </w:rPr>
      </w:pPr>
      <w:r w:rsidRPr="004D5BD5">
        <w:rPr>
          <w:rFonts w:ascii="Arial" w:hAnsi="Arial"/>
          <w:color w:val="FF0000"/>
          <w:sz w:val="20"/>
          <w:szCs w:val="20"/>
          <w:highlight w:val="yellow"/>
        </w:rPr>
        <w:t xml:space="preserve">4.4 Com base no parâmetro das pesquisas de preços realizadas, foi adotado o </w:t>
      </w:r>
      <w:proofErr w:type="gramStart"/>
      <w:r w:rsidRPr="004D5BD5">
        <w:rPr>
          <w:rFonts w:ascii="Arial" w:hAnsi="Arial"/>
          <w:color w:val="FF0000"/>
          <w:sz w:val="20"/>
          <w:szCs w:val="20"/>
          <w:highlight w:val="yellow"/>
        </w:rPr>
        <w:t xml:space="preserve">critério </w:t>
      </w:r>
      <w:r w:rsidRPr="004D5BD5">
        <w:rPr>
          <w:rFonts w:ascii="Arial" w:hAnsi="Arial"/>
          <w:b/>
          <w:bCs/>
          <w:color w:val="FF0000"/>
          <w:sz w:val="20"/>
          <w:szCs w:val="20"/>
          <w:highlight w:val="yellow"/>
        </w:rPr>
        <w:t>mediana</w:t>
      </w:r>
      <w:proofErr w:type="gramEnd"/>
      <w:r w:rsidRPr="004D5BD5">
        <w:rPr>
          <w:rFonts w:ascii="Arial" w:hAnsi="Arial"/>
          <w:color w:val="FF0000"/>
          <w:sz w:val="20"/>
          <w:szCs w:val="20"/>
          <w:highlight w:val="yellow"/>
        </w:rPr>
        <w:t xml:space="preserve"> dentre as cotações apresentadas por representar o valor de mercado com a melhor vantagem.</w:t>
      </w:r>
    </w:p>
    <w:p w14:paraId="70D9928E" w14:textId="77777777" w:rsidR="0061642C" w:rsidRPr="004D5BD5" w:rsidRDefault="0061642C">
      <w:pPr>
        <w:pBdr>
          <w:top w:val="nil"/>
          <w:left w:val="nil"/>
          <w:bottom w:val="nil"/>
          <w:right w:val="nil"/>
          <w:between w:val="nil"/>
        </w:pBdr>
        <w:spacing w:after="57"/>
        <w:rPr>
          <w:rFonts w:ascii="Arial" w:eastAsia="Arial" w:hAnsi="Arial"/>
          <w:color w:val="FF0000"/>
          <w:sz w:val="20"/>
          <w:szCs w:val="20"/>
        </w:rPr>
      </w:pPr>
    </w:p>
    <w:p w14:paraId="65D84EA4" w14:textId="77777777" w:rsidR="0061642C" w:rsidRPr="00C47DEE" w:rsidRDefault="004623FA">
      <w:pPr>
        <w:pBdr>
          <w:top w:val="nil"/>
          <w:left w:val="nil"/>
          <w:bottom w:val="nil"/>
          <w:right w:val="nil"/>
          <w:between w:val="nil"/>
        </w:pBdr>
        <w:spacing w:after="57"/>
        <w:rPr>
          <w:rFonts w:ascii="Arial" w:eastAsia="Arial" w:hAnsi="Arial"/>
          <w:b/>
          <w:sz w:val="20"/>
          <w:szCs w:val="20"/>
        </w:rPr>
      </w:pPr>
      <w:r w:rsidRPr="00C47DEE">
        <w:rPr>
          <w:rFonts w:ascii="Arial" w:eastAsia="Arial" w:hAnsi="Arial"/>
          <w:b/>
          <w:sz w:val="20"/>
          <w:szCs w:val="20"/>
        </w:rPr>
        <w:t>5 PARCELAMENTO DO OBJETO</w:t>
      </w:r>
    </w:p>
    <w:p w14:paraId="4B4339AF" w14:textId="77777777" w:rsidR="00725683" w:rsidRPr="00C47DEE" w:rsidRDefault="00725683" w:rsidP="00725683">
      <w:pPr>
        <w:pStyle w:val="Standard"/>
        <w:jc w:val="both"/>
        <w:rPr>
          <w:rFonts w:ascii="Arial" w:eastAsia="Times New Roman" w:hAnsi="Arial"/>
          <w:sz w:val="20"/>
          <w:szCs w:val="20"/>
        </w:rPr>
      </w:pPr>
      <w:bookmarkStart w:id="4" w:name="_Hlk175748241"/>
      <w:r w:rsidRPr="00C47DEE">
        <w:rPr>
          <w:rFonts w:ascii="Arial" w:eastAsia="Times New Roman" w:hAnsi="Arial"/>
          <w:b/>
          <w:bCs/>
          <w:sz w:val="20"/>
          <w:szCs w:val="20"/>
        </w:rPr>
        <w:t>5.1</w:t>
      </w:r>
      <w:r w:rsidRPr="00C47DEE">
        <w:rPr>
          <w:rFonts w:ascii="Arial" w:eastAsia="Times New Roman" w:hAnsi="Arial"/>
          <w:sz w:val="20"/>
          <w:szCs w:val="20"/>
        </w:rPr>
        <w:t xml:space="preserve"> </w:t>
      </w:r>
      <w:bookmarkStart w:id="5" w:name="_Hlk181273255"/>
      <w:r w:rsidRPr="00C47DEE">
        <w:rPr>
          <w:rFonts w:ascii="Arial" w:eastAsia="Times New Roman" w:hAnsi="Arial"/>
          <w:sz w:val="20"/>
          <w:szCs w:val="20"/>
        </w:rPr>
        <w:t>Justificativas para o parcelamento ou não da contratação:</w:t>
      </w:r>
    </w:p>
    <w:p w14:paraId="0E53D867" w14:textId="13421E4F" w:rsidR="000D1A7A" w:rsidRPr="00C47DEE" w:rsidRDefault="00725683" w:rsidP="00C47DEE">
      <w:pPr>
        <w:pStyle w:val="Standard"/>
        <w:spacing w:before="57" w:after="57"/>
        <w:jc w:val="both"/>
        <w:rPr>
          <w:rFonts w:ascii="Arial" w:eastAsia="Times New Roman" w:hAnsi="Arial"/>
          <w:sz w:val="20"/>
          <w:szCs w:val="20"/>
        </w:rPr>
      </w:pPr>
      <w:r w:rsidRPr="00C47DEE">
        <w:rPr>
          <w:rFonts w:ascii="Arial" w:eastAsia="Times New Roman" w:hAnsi="Arial"/>
          <w:b/>
          <w:bCs/>
          <w:sz w:val="20"/>
          <w:szCs w:val="20"/>
        </w:rPr>
        <w:t>5.1.1</w:t>
      </w:r>
      <w:r w:rsidRPr="00C47DEE">
        <w:rPr>
          <w:rFonts w:ascii="Arial" w:eastAsia="Times New Roman" w:hAnsi="Arial"/>
          <w:sz w:val="20"/>
          <w:szCs w:val="20"/>
        </w:rPr>
        <w:t xml:space="preserve"> </w:t>
      </w:r>
      <w:bookmarkEnd w:id="4"/>
      <w:r w:rsidR="00C47DEE" w:rsidRPr="00C47DEE">
        <w:rPr>
          <w:rFonts w:ascii="Arial" w:eastAsia="Times New Roman" w:hAnsi="Arial" w:hint="eastAsia"/>
          <w:sz w:val="20"/>
          <w:szCs w:val="20"/>
        </w:rPr>
        <w:t>O processo será composto por 09 (nove) LOTES e cada lote será composto por 02 (dois) itens, sendo o item 01</w:t>
      </w:r>
      <w:r w:rsidR="00C47DEE">
        <w:rPr>
          <w:rFonts w:ascii="Arial" w:eastAsia="Times New Roman" w:hAnsi="Arial"/>
          <w:sz w:val="20"/>
          <w:szCs w:val="20"/>
        </w:rPr>
        <w:t xml:space="preserve"> </w:t>
      </w:r>
      <w:r w:rsidR="00C47DEE" w:rsidRPr="00C47DEE">
        <w:rPr>
          <w:rFonts w:ascii="Arial" w:eastAsia="Times New Roman" w:hAnsi="Arial" w:hint="eastAsia"/>
          <w:sz w:val="20"/>
          <w:szCs w:val="20"/>
        </w:rPr>
        <w:t>(um) a prestação dos serviços da manutenção preventiva e corretiva dos equipamentos médicos nele descrito</w:t>
      </w:r>
      <w:r w:rsidR="00C47DEE">
        <w:rPr>
          <w:rFonts w:ascii="Arial" w:eastAsia="Times New Roman" w:hAnsi="Arial"/>
          <w:sz w:val="20"/>
          <w:szCs w:val="20"/>
        </w:rPr>
        <w:t xml:space="preserve"> </w:t>
      </w:r>
      <w:r w:rsidR="00C47DEE" w:rsidRPr="00C47DEE">
        <w:rPr>
          <w:rFonts w:ascii="Arial" w:eastAsia="Times New Roman" w:hAnsi="Arial" w:hint="eastAsia"/>
          <w:sz w:val="20"/>
          <w:szCs w:val="20"/>
        </w:rPr>
        <w:t>e o item</w:t>
      </w:r>
      <w:r w:rsidR="00C47DEE">
        <w:rPr>
          <w:rFonts w:ascii="Arial" w:eastAsia="Times New Roman" w:hAnsi="Arial"/>
          <w:sz w:val="20"/>
          <w:szCs w:val="20"/>
        </w:rPr>
        <w:t xml:space="preserve"> </w:t>
      </w:r>
      <w:r w:rsidR="00C47DEE" w:rsidRPr="00C47DEE">
        <w:rPr>
          <w:rFonts w:ascii="Arial" w:eastAsia="Times New Roman" w:hAnsi="Arial" w:hint="eastAsia"/>
          <w:sz w:val="20"/>
          <w:szCs w:val="20"/>
        </w:rPr>
        <w:t>02 (dois) referente ao valor anual provisionado para ressarcimento de peças e/ou acessórios de reposição eventual das</w:t>
      </w:r>
      <w:r w:rsidR="00C47DEE">
        <w:rPr>
          <w:rFonts w:ascii="Arial" w:eastAsia="Times New Roman" w:hAnsi="Arial"/>
          <w:sz w:val="20"/>
          <w:szCs w:val="20"/>
        </w:rPr>
        <w:t xml:space="preserve"> </w:t>
      </w:r>
      <w:r w:rsidR="00C47DEE" w:rsidRPr="00C47DEE">
        <w:rPr>
          <w:rFonts w:ascii="Arial" w:eastAsia="Times New Roman" w:hAnsi="Arial" w:hint="eastAsia"/>
          <w:sz w:val="20"/>
          <w:szCs w:val="20"/>
        </w:rPr>
        <w:t>peças passíveis de troca para a manutenção preventiva/corretiva do equipamento</w:t>
      </w:r>
    </w:p>
    <w:bookmarkEnd w:id="5"/>
    <w:p w14:paraId="27FD5C48" w14:textId="77777777" w:rsidR="00C47DEE" w:rsidRPr="004D5BD5" w:rsidRDefault="00C47DEE" w:rsidP="00C47DEE">
      <w:pPr>
        <w:pStyle w:val="Standard"/>
        <w:spacing w:before="57" w:after="57"/>
        <w:jc w:val="both"/>
        <w:rPr>
          <w:rFonts w:ascii="Arial" w:eastAsia="Arial" w:hAnsi="Arial"/>
          <w:b/>
          <w:color w:val="FF0000"/>
          <w:sz w:val="20"/>
          <w:szCs w:val="20"/>
        </w:rPr>
      </w:pPr>
    </w:p>
    <w:p w14:paraId="7EB7A92D" w14:textId="17D2D576" w:rsidR="0061642C" w:rsidRPr="00C47DEE" w:rsidRDefault="004623FA">
      <w:pPr>
        <w:pBdr>
          <w:top w:val="nil"/>
          <w:left w:val="nil"/>
          <w:bottom w:val="nil"/>
          <w:right w:val="nil"/>
          <w:between w:val="nil"/>
        </w:pBdr>
        <w:spacing w:after="57"/>
        <w:rPr>
          <w:rFonts w:ascii="Arial" w:eastAsia="Arial" w:hAnsi="Arial"/>
          <w:b/>
          <w:sz w:val="20"/>
          <w:szCs w:val="20"/>
        </w:rPr>
      </w:pPr>
      <w:r w:rsidRPr="00C47DEE">
        <w:rPr>
          <w:rFonts w:ascii="Arial" w:eastAsia="Arial" w:hAnsi="Arial"/>
          <w:b/>
          <w:sz w:val="20"/>
          <w:szCs w:val="20"/>
        </w:rPr>
        <w:t>6 SUSTENTABILIDADE</w:t>
      </w:r>
    </w:p>
    <w:p w14:paraId="62307AC9" w14:textId="28D51531" w:rsidR="00C47DEE" w:rsidRPr="00C47DEE" w:rsidRDefault="003C368A" w:rsidP="00C47DEE">
      <w:pPr>
        <w:suppressAutoHyphens w:val="0"/>
        <w:autoSpaceDN/>
        <w:contextualSpacing/>
        <w:jc w:val="both"/>
        <w:textAlignment w:val="auto"/>
        <w:rPr>
          <w:rFonts w:ascii="Arial" w:eastAsia="Calibri" w:hAnsi="Arial"/>
          <w:sz w:val="20"/>
          <w:szCs w:val="20"/>
        </w:rPr>
      </w:pPr>
      <w:r w:rsidRPr="00C47DEE">
        <w:rPr>
          <w:rFonts w:ascii="Arial" w:eastAsia="Calibri" w:hAnsi="Arial"/>
          <w:b/>
          <w:bCs/>
          <w:sz w:val="20"/>
          <w:szCs w:val="20"/>
        </w:rPr>
        <w:t>6.1</w:t>
      </w:r>
      <w:r w:rsidRPr="00C47DEE">
        <w:rPr>
          <w:rFonts w:ascii="Arial" w:eastAsia="Calibri" w:hAnsi="Arial"/>
          <w:sz w:val="20"/>
          <w:szCs w:val="20"/>
        </w:rPr>
        <w:t xml:space="preserve"> </w:t>
      </w:r>
      <w:r w:rsidR="00C47DEE" w:rsidRPr="00C47DEE">
        <w:rPr>
          <w:rFonts w:ascii="Arial" w:eastAsia="Calibri" w:hAnsi="Arial"/>
          <w:sz w:val="20"/>
          <w:szCs w:val="20"/>
        </w:rPr>
        <w:t>Descrição de possíveis impactos ambientais e respectivas medidas mitigadoras, incluídos requisitos de baixo consumo de energia e de outros recursos, bem como logística reversa para desfazimento e reciclagem de bens e</w:t>
      </w:r>
      <w:r w:rsidR="00C47DEE">
        <w:rPr>
          <w:rFonts w:ascii="Arial" w:eastAsia="Calibri" w:hAnsi="Arial"/>
          <w:sz w:val="20"/>
          <w:szCs w:val="20"/>
        </w:rPr>
        <w:t xml:space="preserve"> </w:t>
      </w:r>
      <w:r w:rsidR="00C47DEE" w:rsidRPr="00C47DEE">
        <w:rPr>
          <w:rFonts w:ascii="Arial" w:eastAsia="Calibri" w:hAnsi="Arial"/>
          <w:sz w:val="20"/>
          <w:szCs w:val="20"/>
        </w:rPr>
        <w:t>refugos, quando aplicável:</w:t>
      </w:r>
    </w:p>
    <w:p w14:paraId="4819ADC7" w14:textId="13458C27" w:rsidR="00C47DEE" w:rsidRPr="00C47DEE" w:rsidRDefault="00C47DEE" w:rsidP="00C47DEE">
      <w:pPr>
        <w:suppressAutoHyphens w:val="0"/>
        <w:autoSpaceDN/>
        <w:contextualSpacing/>
        <w:jc w:val="both"/>
        <w:textAlignment w:val="auto"/>
        <w:rPr>
          <w:rFonts w:ascii="Arial" w:eastAsia="Calibri" w:hAnsi="Arial"/>
          <w:sz w:val="20"/>
          <w:szCs w:val="20"/>
        </w:rPr>
      </w:pPr>
      <w:r w:rsidRPr="00C47DEE">
        <w:rPr>
          <w:rFonts w:ascii="Arial" w:eastAsia="Calibri" w:hAnsi="Arial"/>
          <w:b/>
          <w:bCs/>
          <w:sz w:val="20"/>
          <w:szCs w:val="20"/>
        </w:rPr>
        <w:t>6.2</w:t>
      </w:r>
      <w:r w:rsidRPr="00C47DEE">
        <w:rPr>
          <w:rFonts w:ascii="Arial" w:eastAsia="Calibri" w:hAnsi="Arial"/>
          <w:sz w:val="20"/>
          <w:szCs w:val="20"/>
        </w:rPr>
        <w:t xml:space="preserve"> Que use produtos de limpeza e conservação de superfícies e objetos inanimados que obedeçam às</w:t>
      </w:r>
      <w:r>
        <w:rPr>
          <w:rFonts w:ascii="Arial" w:eastAsia="Calibri" w:hAnsi="Arial"/>
          <w:sz w:val="20"/>
          <w:szCs w:val="20"/>
        </w:rPr>
        <w:t xml:space="preserve"> </w:t>
      </w:r>
      <w:r w:rsidRPr="00C47DEE">
        <w:rPr>
          <w:rFonts w:ascii="Arial" w:eastAsia="Calibri" w:hAnsi="Arial"/>
          <w:sz w:val="20"/>
          <w:szCs w:val="20"/>
        </w:rPr>
        <w:t>classificações e especificações determinadas pela ANVISA;</w:t>
      </w:r>
    </w:p>
    <w:p w14:paraId="1C2C7759" w14:textId="6262A3E5" w:rsidR="00C47DEE" w:rsidRPr="00C47DEE" w:rsidRDefault="00E1752D" w:rsidP="00C47DEE">
      <w:pPr>
        <w:suppressAutoHyphens w:val="0"/>
        <w:autoSpaceDN/>
        <w:contextualSpacing/>
        <w:jc w:val="both"/>
        <w:textAlignment w:val="auto"/>
        <w:rPr>
          <w:rFonts w:ascii="Arial" w:eastAsia="Calibri" w:hAnsi="Arial"/>
          <w:sz w:val="20"/>
          <w:szCs w:val="20"/>
        </w:rPr>
      </w:pPr>
      <w:r>
        <w:rPr>
          <w:rFonts w:ascii="Arial" w:eastAsia="Calibri" w:hAnsi="Arial"/>
          <w:b/>
          <w:bCs/>
          <w:sz w:val="20"/>
          <w:szCs w:val="20"/>
        </w:rPr>
        <w:t>6</w:t>
      </w:r>
      <w:r w:rsidR="00C47DEE" w:rsidRPr="00C47DEE">
        <w:rPr>
          <w:rFonts w:ascii="Arial" w:eastAsia="Calibri" w:hAnsi="Arial"/>
          <w:b/>
          <w:bCs/>
          <w:sz w:val="20"/>
          <w:szCs w:val="20"/>
        </w:rPr>
        <w:t>.3</w:t>
      </w:r>
      <w:r w:rsidR="00C47DEE" w:rsidRPr="00C47DEE">
        <w:rPr>
          <w:rFonts w:ascii="Arial" w:eastAsia="Calibri" w:hAnsi="Arial"/>
          <w:sz w:val="20"/>
          <w:szCs w:val="20"/>
        </w:rPr>
        <w:t xml:space="preserve"> Que adote medidas para evitar o desperdício de água tratada;</w:t>
      </w:r>
    </w:p>
    <w:p w14:paraId="0ED512B1" w14:textId="2A6ADD4D" w:rsidR="00C47DEE" w:rsidRPr="00C47DEE" w:rsidRDefault="00E1752D" w:rsidP="00C47DEE">
      <w:pPr>
        <w:suppressAutoHyphens w:val="0"/>
        <w:autoSpaceDN/>
        <w:contextualSpacing/>
        <w:jc w:val="both"/>
        <w:textAlignment w:val="auto"/>
        <w:rPr>
          <w:rFonts w:ascii="Arial" w:eastAsia="Calibri" w:hAnsi="Arial"/>
          <w:sz w:val="20"/>
          <w:szCs w:val="20"/>
        </w:rPr>
      </w:pPr>
      <w:r>
        <w:rPr>
          <w:rFonts w:ascii="Arial" w:eastAsia="Calibri" w:hAnsi="Arial"/>
          <w:b/>
          <w:bCs/>
          <w:sz w:val="20"/>
          <w:szCs w:val="20"/>
        </w:rPr>
        <w:t>6</w:t>
      </w:r>
      <w:r w:rsidR="00C47DEE" w:rsidRPr="00C47DEE">
        <w:rPr>
          <w:rFonts w:ascii="Arial" w:eastAsia="Calibri" w:hAnsi="Arial"/>
          <w:b/>
          <w:bCs/>
          <w:sz w:val="20"/>
          <w:szCs w:val="20"/>
        </w:rPr>
        <w:t>.4</w:t>
      </w:r>
      <w:r w:rsidR="00C47DEE" w:rsidRPr="00C47DEE">
        <w:rPr>
          <w:rFonts w:ascii="Arial" w:eastAsia="Calibri" w:hAnsi="Arial"/>
          <w:sz w:val="20"/>
          <w:szCs w:val="20"/>
        </w:rPr>
        <w:t xml:space="preserve"> Que observe a Resolução CONAMA nº 20, de 7 de dezembro de 1994, ou outra que venha sucedê-la, quanto</w:t>
      </w:r>
      <w:r>
        <w:rPr>
          <w:rFonts w:ascii="Arial" w:eastAsia="Calibri" w:hAnsi="Arial"/>
          <w:sz w:val="20"/>
          <w:szCs w:val="20"/>
        </w:rPr>
        <w:t xml:space="preserve"> </w:t>
      </w:r>
      <w:r w:rsidR="00C47DEE" w:rsidRPr="00C47DEE">
        <w:rPr>
          <w:rFonts w:ascii="Arial" w:eastAsia="Calibri" w:hAnsi="Arial"/>
          <w:sz w:val="20"/>
          <w:szCs w:val="20"/>
        </w:rPr>
        <w:t>aos equipamentos de limpeza que gerem ruído no seu funcionamento;</w:t>
      </w:r>
    </w:p>
    <w:p w14:paraId="2BE5C16F" w14:textId="2EA8BEC4" w:rsidR="00C47DEE" w:rsidRPr="00C47DEE" w:rsidRDefault="00E1752D" w:rsidP="00C47DEE">
      <w:pPr>
        <w:suppressAutoHyphens w:val="0"/>
        <w:autoSpaceDN/>
        <w:contextualSpacing/>
        <w:jc w:val="both"/>
        <w:textAlignment w:val="auto"/>
        <w:rPr>
          <w:rFonts w:ascii="Arial" w:eastAsia="Calibri" w:hAnsi="Arial"/>
          <w:sz w:val="20"/>
          <w:szCs w:val="20"/>
        </w:rPr>
      </w:pPr>
      <w:r>
        <w:rPr>
          <w:rFonts w:ascii="Arial" w:eastAsia="Calibri" w:hAnsi="Arial"/>
          <w:b/>
          <w:bCs/>
          <w:sz w:val="20"/>
          <w:szCs w:val="20"/>
        </w:rPr>
        <w:t>6</w:t>
      </w:r>
      <w:r w:rsidR="00C47DEE" w:rsidRPr="00C47DEE">
        <w:rPr>
          <w:rFonts w:ascii="Arial" w:eastAsia="Calibri" w:hAnsi="Arial"/>
          <w:b/>
          <w:bCs/>
          <w:sz w:val="20"/>
          <w:szCs w:val="20"/>
        </w:rPr>
        <w:t>.5</w:t>
      </w:r>
      <w:r w:rsidR="00C47DEE" w:rsidRPr="00C47DEE">
        <w:rPr>
          <w:rFonts w:ascii="Arial" w:eastAsia="Calibri" w:hAnsi="Arial"/>
          <w:sz w:val="20"/>
          <w:szCs w:val="20"/>
        </w:rPr>
        <w:t xml:space="preserve"> Que forneça aos empregados os equipamentos de segurança que se fizerem necessários, para a execução de</w:t>
      </w:r>
      <w:r>
        <w:rPr>
          <w:rFonts w:ascii="Arial" w:eastAsia="Calibri" w:hAnsi="Arial"/>
          <w:sz w:val="20"/>
          <w:szCs w:val="20"/>
        </w:rPr>
        <w:t xml:space="preserve"> </w:t>
      </w:r>
      <w:r w:rsidR="00C47DEE" w:rsidRPr="00C47DEE">
        <w:rPr>
          <w:rFonts w:ascii="Arial" w:eastAsia="Calibri" w:hAnsi="Arial"/>
          <w:sz w:val="20"/>
          <w:szCs w:val="20"/>
        </w:rPr>
        <w:t>serviços;</w:t>
      </w:r>
    </w:p>
    <w:p w14:paraId="7D0924B6" w14:textId="15F1A31A" w:rsidR="00C47DEE" w:rsidRPr="00C47DEE" w:rsidRDefault="00E1752D" w:rsidP="00C47DEE">
      <w:pPr>
        <w:suppressAutoHyphens w:val="0"/>
        <w:autoSpaceDN/>
        <w:contextualSpacing/>
        <w:jc w:val="both"/>
        <w:textAlignment w:val="auto"/>
        <w:rPr>
          <w:rFonts w:ascii="Arial" w:eastAsia="Calibri" w:hAnsi="Arial"/>
          <w:sz w:val="20"/>
          <w:szCs w:val="20"/>
        </w:rPr>
      </w:pPr>
      <w:r>
        <w:rPr>
          <w:rFonts w:ascii="Arial" w:eastAsia="Calibri" w:hAnsi="Arial"/>
          <w:b/>
          <w:bCs/>
          <w:sz w:val="20"/>
          <w:szCs w:val="20"/>
        </w:rPr>
        <w:t>6</w:t>
      </w:r>
      <w:r w:rsidR="00C47DEE" w:rsidRPr="00C47DEE">
        <w:rPr>
          <w:rFonts w:ascii="Arial" w:eastAsia="Calibri" w:hAnsi="Arial"/>
          <w:b/>
          <w:bCs/>
          <w:sz w:val="20"/>
          <w:szCs w:val="20"/>
        </w:rPr>
        <w:t>.6</w:t>
      </w:r>
      <w:r w:rsidR="00C47DEE" w:rsidRPr="00C47DEE">
        <w:rPr>
          <w:rFonts w:ascii="Arial" w:eastAsia="Calibri" w:hAnsi="Arial"/>
          <w:sz w:val="20"/>
          <w:szCs w:val="20"/>
        </w:rPr>
        <w:t xml:space="preserve"> Que realize um programa interno de treinamento de seus empregados, nos três primeiros meses de</w:t>
      </w:r>
      <w:r>
        <w:rPr>
          <w:rFonts w:ascii="Arial" w:eastAsia="Calibri" w:hAnsi="Arial"/>
          <w:sz w:val="20"/>
          <w:szCs w:val="20"/>
        </w:rPr>
        <w:t xml:space="preserve"> </w:t>
      </w:r>
      <w:r w:rsidR="00C47DEE" w:rsidRPr="00C47DEE">
        <w:rPr>
          <w:rFonts w:ascii="Arial" w:eastAsia="Calibri" w:hAnsi="Arial"/>
          <w:sz w:val="20"/>
          <w:szCs w:val="20"/>
        </w:rPr>
        <w:t>execução contratual, para redução de consumo de energia elétrica, de consumo de água e de produção de resíduos</w:t>
      </w:r>
      <w:r>
        <w:rPr>
          <w:rFonts w:ascii="Arial" w:eastAsia="Calibri" w:hAnsi="Arial"/>
          <w:sz w:val="20"/>
          <w:szCs w:val="20"/>
        </w:rPr>
        <w:t xml:space="preserve"> </w:t>
      </w:r>
      <w:r w:rsidR="00C47DEE" w:rsidRPr="00C47DEE">
        <w:rPr>
          <w:rFonts w:ascii="Arial" w:eastAsia="Calibri" w:hAnsi="Arial"/>
          <w:sz w:val="20"/>
          <w:szCs w:val="20"/>
        </w:rPr>
        <w:t>sólidos, observadas as normas ambientais vigentes;</w:t>
      </w:r>
    </w:p>
    <w:p w14:paraId="62D246E9" w14:textId="575805AE" w:rsidR="00C47DEE" w:rsidRPr="00C47DEE" w:rsidRDefault="00E1752D" w:rsidP="00C47DEE">
      <w:pPr>
        <w:suppressAutoHyphens w:val="0"/>
        <w:autoSpaceDN/>
        <w:contextualSpacing/>
        <w:jc w:val="both"/>
        <w:textAlignment w:val="auto"/>
        <w:rPr>
          <w:rFonts w:ascii="Arial" w:eastAsia="Calibri" w:hAnsi="Arial"/>
          <w:sz w:val="20"/>
          <w:szCs w:val="20"/>
        </w:rPr>
      </w:pPr>
      <w:r>
        <w:rPr>
          <w:rFonts w:ascii="Arial" w:eastAsia="Calibri" w:hAnsi="Arial"/>
          <w:b/>
          <w:bCs/>
          <w:sz w:val="20"/>
          <w:szCs w:val="20"/>
        </w:rPr>
        <w:t>6</w:t>
      </w:r>
      <w:r w:rsidR="00C47DEE" w:rsidRPr="00C47DEE">
        <w:rPr>
          <w:rFonts w:ascii="Arial" w:eastAsia="Calibri" w:hAnsi="Arial"/>
          <w:b/>
          <w:bCs/>
          <w:sz w:val="20"/>
          <w:szCs w:val="20"/>
        </w:rPr>
        <w:t>.7</w:t>
      </w:r>
      <w:r w:rsidR="00C47DEE" w:rsidRPr="00C47DEE">
        <w:rPr>
          <w:rFonts w:ascii="Arial" w:eastAsia="Calibri" w:hAnsi="Arial"/>
          <w:sz w:val="20"/>
          <w:szCs w:val="20"/>
        </w:rPr>
        <w:t xml:space="preserve"> Que realize a separação dos resíduos recicláveis descartados pelos órgãos e entidades da Administração</w:t>
      </w:r>
    </w:p>
    <w:p w14:paraId="0E39EAB0" w14:textId="4DF05D14" w:rsidR="00C47DEE" w:rsidRPr="00C47DEE" w:rsidRDefault="00C47DEE" w:rsidP="00C47DEE">
      <w:pPr>
        <w:suppressAutoHyphens w:val="0"/>
        <w:autoSpaceDN/>
        <w:contextualSpacing/>
        <w:jc w:val="both"/>
        <w:textAlignment w:val="auto"/>
        <w:rPr>
          <w:rFonts w:ascii="Arial" w:eastAsia="Calibri" w:hAnsi="Arial"/>
          <w:sz w:val="20"/>
          <w:szCs w:val="20"/>
        </w:rPr>
      </w:pPr>
      <w:r w:rsidRPr="00C47DEE">
        <w:rPr>
          <w:rFonts w:ascii="Arial" w:eastAsia="Calibri" w:hAnsi="Arial"/>
          <w:sz w:val="20"/>
          <w:szCs w:val="20"/>
        </w:rPr>
        <w:t>Pública Estadual direta, autárquica e fundacional, na fonte geradora, e a sua destinação às associações e cooperativas</w:t>
      </w:r>
      <w:r w:rsidR="00E1752D">
        <w:rPr>
          <w:rFonts w:ascii="Arial" w:eastAsia="Calibri" w:hAnsi="Arial"/>
          <w:sz w:val="20"/>
          <w:szCs w:val="20"/>
        </w:rPr>
        <w:t xml:space="preserve"> </w:t>
      </w:r>
      <w:r w:rsidRPr="00C47DEE">
        <w:rPr>
          <w:rFonts w:ascii="Arial" w:eastAsia="Calibri" w:hAnsi="Arial"/>
          <w:sz w:val="20"/>
          <w:szCs w:val="20"/>
        </w:rPr>
        <w:t>dos catadores de materiais recicláveis, que será procedida pela coleta seletiva do papel para reciclagem, quando</w:t>
      </w:r>
      <w:r w:rsidR="00E1752D">
        <w:rPr>
          <w:rFonts w:ascii="Arial" w:eastAsia="Calibri" w:hAnsi="Arial"/>
          <w:sz w:val="20"/>
          <w:szCs w:val="20"/>
        </w:rPr>
        <w:t xml:space="preserve"> </w:t>
      </w:r>
      <w:r w:rsidRPr="00C47DEE">
        <w:rPr>
          <w:rFonts w:ascii="Arial" w:eastAsia="Calibri" w:hAnsi="Arial"/>
          <w:sz w:val="20"/>
          <w:szCs w:val="20"/>
        </w:rPr>
        <w:t>couber, nos termos do Decreto Estadual nº 4.167, de 20 de janeiro de 2009;</w:t>
      </w:r>
    </w:p>
    <w:p w14:paraId="5EED2512" w14:textId="6EEA47AC" w:rsidR="00C47DEE" w:rsidRPr="00C47DEE" w:rsidRDefault="00E1752D" w:rsidP="00C47DEE">
      <w:pPr>
        <w:suppressAutoHyphens w:val="0"/>
        <w:autoSpaceDN/>
        <w:contextualSpacing/>
        <w:jc w:val="both"/>
        <w:textAlignment w:val="auto"/>
        <w:rPr>
          <w:rFonts w:ascii="Arial" w:eastAsia="Calibri" w:hAnsi="Arial"/>
          <w:sz w:val="20"/>
          <w:szCs w:val="20"/>
        </w:rPr>
      </w:pPr>
      <w:r>
        <w:rPr>
          <w:rFonts w:ascii="Arial" w:eastAsia="Calibri" w:hAnsi="Arial"/>
          <w:b/>
          <w:bCs/>
          <w:sz w:val="20"/>
          <w:szCs w:val="20"/>
        </w:rPr>
        <w:t>6</w:t>
      </w:r>
      <w:r w:rsidR="00C47DEE" w:rsidRPr="00C47DEE">
        <w:rPr>
          <w:rFonts w:ascii="Arial" w:eastAsia="Calibri" w:hAnsi="Arial"/>
          <w:b/>
          <w:bCs/>
          <w:sz w:val="20"/>
          <w:szCs w:val="20"/>
        </w:rPr>
        <w:t>.8</w:t>
      </w:r>
      <w:r w:rsidR="00C47DEE" w:rsidRPr="00C47DEE">
        <w:rPr>
          <w:rFonts w:ascii="Arial" w:eastAsia="Calibri" w:hAnsi="Arial"/>
          <w:sz w:val="20"/>
          <w:szCs w:val="20"/>
        </w:rPr>
        <w:t xml:space="preserve"> Que respeite as Normas Brasileiras – NBR publicadas pela ABNT sobre resíduos sólidos; e</w:t>
      </w:r>
    </w:p>
    <w:p w14:paraId="7A5C123F" w14:textId="4411FC92" w:rsidR="00C47DEE" w:rsidRPr="00C47DEE" w:rsidRDefault="00E1752D" w:rsidP="00C47DEE">
      <w:pPr>
        <w:suppressAutoHyphens w:val="0"/>
        <w:autoSpaceDN/>
        <w:contextualSpacing/>
        <w:jc w:val="both"/>
        <w:textAlignment w:val="auto"/>
        <w:rPr>
          <w:rFonts w:ascii="Arial" w:eastAsia="Calibri" w:hAnsi="Arial"/>
          <w:sz w:val="20"/>
          <w:szCs w:val="20"/>
        </w:rPr>
      </w:pPr>
      <w:r>
        <w:rPr>
          <w:rFonts w:ascii="Arial" w:eastAsia="Calibri" w:hAnsi="Arial"/>
          <w:b/>
          <w:bCs/>
          <w:sz w:val="20"/>
          <w:szCs w:val="20"/>
        </w:rPr>
        <w:t>6</w:t>
      </w:r>
      <w:r w:rsidR="00C47DEE" w:rsidRPr="00C47DEE">
        <w:rPr>
          <w:rFonts w:ascii="Arial" w:eastAsia="Calibri" w:hAnsi="Arial"/>
          <w:b/>
          <w:bCs/>
          <w:sz w:val="20"/>
          <w:szCs w:val="20"/>
        </w:rPr>
        <w:t>.9</w:t>
      </w:r>
      <w:r w:rsidR="00C47DEE" w:rsidRPr="00C47DEE">
        <w:rPr>
          <w:rFonts w:ascii="Arial" w:eastAsia="Calibri" w:hAnsi="Arial"/>
          <w:sz w:val="20"/>
          <w:szCs w:val="20"/>
        </w:rPr>
        <w:t xml:space="preserve"> Que preveja a destinação ambiental adequada das pilhas e baterias usadas ou inservíveis, segundo disposto</w:t>
      </w:r>
      <w:r>
        <w:rPr>
          <w:rFonts w:ascii="Arial" w:eastAsia="Calibri" w:hAnsi="Arial"/>
          <w:sz w:val="20"/>
          <w:szCs w:val="20"/>
        </w:rPr>
        <w:t xml:space="preserve"> </w:t>
      </w:r>
      <w:r w:rsidR="00C47DEE" w:rsidRPr="00C47DEE">
        <w:rPr>
          <w:rFonts w:ascii="Arial" w:eastAsia="Calibri" w:hAnsi="Arial"/>
          <w:sz w:val="20"/>
          <w:szCs w:val="20"/>
        </w:rPr>
        <w:t>na Lei Estadual nº 16.075, de 1º de abril de 2009.</w:t>
      </w:r>
    </w:p>
    <w:p w14:paraId="22C3E134" w14:textId="28ED7F9B" w:rsidR="0061642C" w:rsidRPr="00C47DEE" w:rsidRDefault="00E1752D" w:rsidP="00C47DEE">
      <w:pPr>
        <w:suppressAutoHyphens w:val="0"/>
        <w:autoSpaceDN/>
        <w:contextualSpacing/>
        <w:jc w:val="both"/>
        <w:textAlignment w:val="auto"/>
        <w:rPr>
          <w:rFonts w:ascii="Arial" w:eastAsia="Calibri" w:hAnsi="Arial"/>
          <w:sz w:val="20"/>
          <w:szCs w:val="20"/>
        </w:rPr>
      </w:pPr>
      <w:r>
        <w:rPr>
          <w:rFonts w:ascii="Arial" w:eastAsia="Calibri" w:hAnsi="Arial"/>
          <w:b/>
          <w:bCs/>
          <w:sz w:val="20"/>
          <w:szCs w:val="20"/>
        </w:rPr>
        <w:t>6</w:t>
      </w:r>
      <w:r w:rsidR="00C47DEE" w:rsidRPr="00C47DEE">
        <w:rPr>
          <w:rFonts w:ascii="Arial" w:eastAsia="Calibri" w:hAnsi="Arial"/>
          <w:b/>
          <w:bCs/>
          <w:sz w:val="20"/>
          <w:szCs w:val="20"/>
        </w:rPr>
        <w:t>.10</w:t>
      </w:r>
      <w:r w:rsidR="00C47DEE" w:rsidRPr="00C47DEE">
        <w:rPr>
          <w:rFonts w:ascii="Arial" w:eastAsia="Calibri" w:hAnsi="Arial"/>
          <w:sz w:val="20"/>
          <w:szCs w:val="20"/>
        </w:rPr>
        <w:t xml:space="preserve"> O disposto neste artigo não impede que os órgãos ou entidades contratantes estabeleçam, nos editais e</w:t>
      </w:r>
      <w:r>
        <w:rPr>
          <w:rFonts w:ascii="Arial" w:eastAsia="Calibri" w:hAnsi="Arial"/>
          <w:sz w:val="20"/>
          <w:szCs w:val="20"/>
        </w:rPr>
        <w:t xml:space="preserve"> </w:t>
      </w:r>
      <w:r w:rsidR="00C47DEE" w:rsidRPr="00C47DEE">
        <w:rPr>
          <w:rFonts w:ascii="Arial" w:eastAsia="Calibri" w:hAnsi="Arial"/>
          <w:sz w:val="20"/>
          <w:szCs w:val="20"/>
        </w:rPr>
        <w:t>contratos, a exigência de observância de outras práticas de sustentabilidade ambiental, desde que justificadamente.</w:t>
      </w:r>
    </w:p>
    <w:p w14:paraId="14A989C6" w14:textId="77777777" w:rsidR="00C47DEE" w:rsidRPr="00C47DEE" w:rsidRDefault="00C47DEE" w:rsidP="00C47DEE">
      <w:pPr>
        <w:suppressAutoHyphens w:val="0"/>
        <w:autoSpaceDN/>
        <w:contextualSpacing/>
        <w:jc w:val="both"/>
        <w:textAlignment w:val="auto"/>
        <w:rPr>
          <w:rFonts w:ascii="Arial" w:eastAsia="Arial" w:hAnsi="Arial"/>
          <w:sz w:val="20"/>
          <w:szCs w:val="20"/>
        </w:rPr>
      </w:pPr>
    </w:p>
    <w:p w14:paraId="4FA350F2" w14:textId="77777777" w:rsidR="0061642C" w:rsidRPr="004D5BD5" w:rsidRDefault="004623FA">
      <w:pPr>
        <w:pBdr>
          <w:top w:val="nil"/>
          <w:left w:val="nil"/>
          <w:bottom w:val="nil"/>
          <w:right w:val="nil"/>
          <w:between w:val="nil"/>
        </w:pBdr>
        <w:spacing w:after="57"/>
        <w:rPr>
          <w:rFonts w:ascii="Arial" w:eastAsia="Arial" w:hAnsi="Arial"/>
          <w:b/>
          <w:color w:val="FF0000"/>
          <w:sz w:val="20"/>
          <w:szCs w:val="20"/>
        </w:rPr>
      </w:pPr>
      <w:r w:rsidRPr="004D5BD5">
        <w:rPr>
          <w:rFonts w:ascii="Arial" w:eastAsia="Arial" w:hAnsi="Arial"/>
          <w:b/>
          <w:color w:val="FF0000"/>
          <w:sz w:val="20"/>
          <w:szCs w:val="20"/>
        </w:rPr>
        <w:t>7 CONTRATAÇÃO DE MICROEMPRESAS E EMPRESAS DE PEQUENO PORTE</w:t>
      </w:r>
    </w:p>
    <w:p w14:paraId="766C8661" w14:textId="51B141A1" w:rsidR="003D5CD5" w:rsidRPr="004D5BD5" w:rsidRDefault="003D5CD5" w:rsidP="003D5CD5">
      <w:pPr>
        <w:pStyle w:val="Standard"/>
        <w:spacing w:after="57"/>
        <w:jc w:val="both"/>
        <w:rPr>
          <w:rFonts w:hint="eastAsia"/>
          <w:color w:val="FF0000"/>
          <w:sz w:val="20"/>
          <w:szCs w:val="20"/>
        </w:rPr>
      </w:pPr>
      <w:r w:rsidRPr="004D5BD5">
        <w:rPr>
          <w:rFonts w:ascii="Arial" w:hAnsi="Arial"/>
          <w:b/>
          <w:bCs/>
          <w:color w:val="FF0000"/>
          <w:sz w:val="20"/>
          <w:szCs w:val="20"/>
        </w:rPr>
        <w:t>7.1</w:t>
      </w:r>
      <w:r w:rsidRPr="004D5BD5">
        <w:rPr>
          <w:rFonts w:ascii="Arial" w:hAnsi="Arial"/>
          <w:color w:val="FF0000"/>
          <w:sz w:val="20"/>
          <w:szCs w:val="20"/>
        </w:rPr>
        <w:t xml:space="preserve"> Em cumprimento ao art. 48, incisos I e III, da Lei Complementar nº 123/2006, ficam reservados exclusivamente para a contratação de microempresas e empresas de pequeno porte o lote: </w:t>
      </w:r>
    </w:p>
    <w:p w14:paraId="3C6C3A83" w14:textId="773A2740" w:rsidR="003D5CD5" w:rsidRPr="004D5BD5" w:rsidRDefault="003D5CD5" w:rsidP="003D5CD5">
      <w:pPr>
        <w:pStyle w:val="Standard"/>
        <w:spacing w:after="57"/>
        <w:jc w:val="both"/>
        <w:rPr>
          <w:rFonts w:hint="eastAsia"/>
          <w:color w:val="FF0000"/>
          <w:sz w:val="20"/>
          <w:szCs w:val="20"/>
        </w:rPr>
      </w:pPr>
      <w:r w:rsidRPr="004D5BD5">
        <w:rPr>
          <w:rFonts w:ascii="Arial" w:hAnsi="Arial"/>
          <w:b/>
          <w:bCs/>
          <w:color w:val="FF0000"/>
          <w:sz w:val="20"/>
          <w:szCs w:val="20"/>
        </w:rPr>
        <w:t>7.2</w:t>
      </w:r>
      <w:r w:rsidRPr="004D5BD5">
        <w:rPr>
          <w:rFonts w:ascii="Arial" w:hAnsi="Arial"/>
          <w:color w:val="FF0000"/>
          <w:sz w:val="20"/>
          <w:szCs w:val="20"/>
        </w:rPr>
        <w:t xml:space="preserve"> Lotes destinados à ampla concorrência:</w:t>
      </w:r>
    </w:p>
    <w:p w14:paraId="54658226" w14:textId="4D5E8714" w:rsidR="00E12DFA" w:rsidRPr="004D5BD5" w:rsidRDefault="003D5CD5" w:rsidP="003D5CD5">
      <w:pPr>
        <w:pStyle w:val="Standard"/>
        <w:spacing w:after="57"/>
        <w:jc w:val="both"/>
        <w:rPr>
          <w:rFonts w:hint="eastAsia"/>
          <w:color w:val="FF0000"/>
          <w:sz w:val="20"/>
          <w:szCs w:val="20"/>
        </w:rPr>
      </w:pPr>
      <w:r w:rsidRPr="004D5BD5">
        <w:rPr>
          <w:rFonts w:ascii="Arial" w:hAnsi="Arial"/>
          <w:b/>
          <w:bCs/>
          <w:iCs/>
          <w:color w:val="FF0000"/>
          <w:sz w:val="20"/>
          <w:szCs w:val="20"/>
        </w:rPr>
        <w:t>7.3</w:t>
      </w:r>
      <w:r w:rsidRPr="004D5BD5">
        <w:rPr>
          <w:rFonts w:ascii="Arial" w:hAnsi="Arial"/>
          <w:iCs/>
          <w:color w:val="FF0000"/>
          <w:sz w:val="20"/>
          <w:szCs w:val="20"/>
        </w:rPr>
        <w:t xml:space="preserve"> Se a ME ou EPP for vencedora do(s) lote(s) reservado(s) e do(s) lote(s) de ampla concorrência, a contratação deverá ocorrer pelo </w:t>
      </w:r>
      <w:r w:rsidRPr="004D5BD5">
        <w:rPr>
          <w:rFonts w:ascii="Arial" w:hAnsi="Arial"/>
          <w:color w:val="FF0000"/>
          <w:sz w:val="20"/>
          <w:szCs w:val="20"/>
        </w:rPr>
        <w:t>menor valor.</w:t>
      </w:r>
    </w:p>
    <w:p w14:paraId="3A0E2686" w14:textId="77777777" w:rsidR="0061642C" w:rsidRPr="004D5BD5" w:rsidRDefault="0061642C">
      <w:pPr>
        <w:pBdr>
          <w:top w:val="nil"/>
          <w:left w:val="nil"/>
          <w:bottom w:val="nil"/>
          <w:right w:val="nil"/>
          <w:between w:val="nil"/>
        </w:pBdr>
        <w:spacing w:after="57"/>
        <w:rPr>
          <w:rFonts w:ascii="Arial" w:eastAsia="Arial" w:hAnsi="Arial"/>
          <w:color w:val="FF0000"/>
          <w:sz w:val="20"/>
          <w:szCs w:val="20"/>
        </w:rPr>
      </w:pPr>
    </w:p>
    <w:p w14:paraId="4BE8AD15" w14:textId="77777777" w:rsidR="0061642C" w:rsidRPr="00E1752D" w:rsidRDefault="004623FA">
      <w:pPr>
        <w:pBdr>
          <w:top w:val="nil"/>
          <w:left w:val="nil"/>
          <w:bottom w:val="nil"/>
          <w:right w:val="nil"/>
          <w:between w:val="nil"/>
        </w:pBdr>
        <w:spacing w:after="57"/>
        <w:rPr>
          <w:rFonts w:ascii="Arial" w:eastAsia="Arial" w:hAnsi="Arial"/>
          <w:b/>
          <w:sz w:val="20"/>
          <w:szCs w:val="20"/>
        </w:rPr>
      </w:pPr>
      <w:r w:rsidRPr="00E1752D">
        <w:rPr>
          <w:rFonts w:ascii="Arial" w:eastAsia="Arial" w:hAnsi="Arial"/>
          <w:b/>
          <w:sz w:val="20"/>
          <w:szCs w:val="20"/>
        </w:rPr>
        <w:t>8 CLASSIFICAÇÃO DOS BENS E SERVIÇOS COMUNS</w:t>
      </w:r>
    </w:p>
    <w:p w14:paraId="14F5A1B8" w14:textId="45AE72A2" w:rsidR="0061642C" w:rsidRPr="004D5BD5" w:rsidRDefault="004623FA" w:rsidP="00FD600E">
      <w:pPr>
        <w:pBdr>
          <w:top w:val="nil"/>
          <w:left w:val="nil"/>
          <w:bottom w:val="nil"/>
          <w:right w:val="nil"/>
          <w:between w:val="nil"/>
        </w:pBdr>
        <w:spacing w:after="57"/>
        <w:jc w:val="both"/>
        <w:rPr>
          <w:rFonts w:ascii="Arial" w:eastAsia="Arial" w:hAnsi="Arial"/>
          <w:color w:val="FF0000"/>
          <w:sz w:val="20"/>
          <w:szCs w:val="20"/>
        </w:rPr>
      </w:pPr>
      <w:bookmarkStart w:id="6" w:name="_Hlk177984688"/>
      <w:r w:rsidRPr="00E1752D">
        <w:rPr>
          <w:rFonts w:ascii="Arial" w:eastAsia="Arial" w:hAnsi="Arial"/>
          <w:sz w:val="20"/>
          <w:szCs w:val="20"/>
        </w:rPr>
        <w:t xml:space="preserve">O </w:t>
      </w:r>
      <w:r w:rsidR="003E7D87" w:rsidRPr="00E1752D">
        <w:rPr>
          <w:rFonts w:ascii="Arial" w:eastAsia="Arial" w:hAnsi="Arial"/>
          <w:sz w:val="20"/>
          <w:szCs w:val="20"/>
        </w:rPr>
        <w:t xml:space="preserve">serviço </w:t>
      </w:r>
      <w:r w:rsidRPr="00E1752D">
        <w:rPr>
          <w:rFonts w:ascii="Arial" w:eastAsia="Arial" w:hAnsi="Arial"/>
          <w:sz w:val="20"/>
          <w:szCs w:val="20"/>
        </w:rPr>
        <w:t xml:space="preserve">dessa licitação </w:t>
      </w:r>
      <w:r w:rsidR="003E7D87" w:rsidRPr="00E1752D">
        <w:rPr>
          <w:rFonts w:ascii="Arial" w:eastAsia="Arial" w:hAnsi="Arial"/>
          <w:sz w:val="20"/>
          <w:szCs w:val="20"/>
        </w:rPr>
        <w:t>é</w:t>
      </w:r>
      <w:r w:rsidRPr="00E1752D">
        <w:rPr>
          <w:rFonts w:ascii="Arial" w:eastAsia="Arial" w:hAnsi="Arial"/>
          <w:sz w:val="20"/>
          <w:szCs w:val="20"/>
        </w:rPr>
        <w:t xml:space="preserve"> classificado como </w:t>
      </w:r>
      <w:r w:rsidR="003E7D87" w:rsidRPr="00E1752D">
        <w:rPr>
          <w:rFonts w:ascii="Arial" w:eastAsia="Arial" w:hAnsi="Arial"/>
          <w:sz w:val="20"/>
          <w:szCs w:val="20"/>
        </w:rPr>
        <w:t>serviço</w:t>
      </w:r>
      <w:r w:rsidRPr="00E1752D">
        <w:rPr>
          <w:rFonts w:ascii="Arial" w:eastAsia="Arial" w:hAnsi="Arial"/>
          <w:sz w:val="20"/>
          <w:szCs w:val="20"/>
        </w:rPr>
        <w:t xml:space="preserve"> comu</w:t>
      </w:r>
      <w:r w:rsidR="003E7D87" w:rsidRPr="00E1752D">
        <w:rPr>
          <w:rFonts w:ascii="Arial" w:eastAsia="Arial" w:hAnsi="Arial"/>
          <w:sz w:val="20"/>
          <w:szCs w:val="20"/>
        </w:rPr>
        <w:t>m</w:t>
      </w:r>
      <w:r w:rsidRPr="00E1752D">
        <w:rPr>
          <w:rFonts w:ascii="Arial" w:eastAsia="Arial" w:hAnsi="Arial"/>
          <w:sz w:val="20"/>
          <w:szCs w:val="20"/>
        </w:rPr>
        <w:t xml:space="preserve">, pois </w:t>
      </w:r>
      <w:r w:rsidR="001B57B7" w:rsidRPr="00E1752D">
        <w:rPr>
          <w:rFonts w:ascii="Arial" w:eastAsia="Arial" w:hAnsi="Arial"/>
          <w:sz w:val="20"/>
          <w:szCs w:val="20"/>
        </w:rPr>
        <w:t>possui</w:t>
      </w:r>
      <w:r w:rsidRPr="00E1752D">
        <w:rPr>
          <w:rFonts w:ascii="Arial" w:eastAsia="Arial" w:hAnsi="Arial"/>
          <w:sz w:val="20"/>
          <w:szCs w:val="20"/>
        </w:rPr>
        <w:t xml:space="preserve"> especificações usuais de mercado e pad</w:t>
      </w:r>
      <w:r w:rsidR="00FD600E" w:rsidRPr="00E1752D">
        <w:rPr>
          <w:rFonts w:ascii="Arial" w:eastAsia="Arial" w:hAnsi="Arial"/>
          <w:sz w:val="20"/>
          <w:szCs w:val="20"/>
        </w:rPr>
        <w:t>r</w:t>
      </w:r>
      <w:r w:rsidRPr="00E1752D">
        <w:rPr>
          <w:rFonts w:ascii="Arial" w:eastAsia="Arial" w:hAnsi="Arial"/>
          <w:sz w:val="20"/>
          <w:szCs w:val="20"/>
        </w:rPr>
        <w:t>ões de qualidade definidas em edital, conforme estabelece o inciso XIII do art. 6º da Lei Federal n.º 14.133, de 2021</w:t>
      </w:r>
      <w:bookmarkEnd w:id="6"/>
      <w:r w:rsidRPr="004D5BD5">
        <w:rPr>
          <w:rFonts w:ascii="Arial" w:eastAsia="Arial" w:hAnsi="Arial"/>
          <w:color w:val="FF0000"/>
          <w:sz w:val="20"/>
          <w:szCs w:val="20"/>
        </w:rPr>
        <w:t>.</w:t>
      </w:r>
    </w:p>
    <w:p w14:paraId="2E49CFAF" w14:textId="77777777" w:rsidR="0061642C" w:rsidRPr="004D5BD5" w:rsidRDefault="0061642C">
      <w:pPr>
        <w:pBdr>
          <w:top w:val="nil"/>
          <w:left w:val="nil"/>
          <w:bottom w:val="nil"/>
          <w:right w:val="nil"/>
          <w:between w:val="nil"/>
        </w:pBdr>
        <w:spacing w:after="57"/>
        <w:ind w:hanging="363"/>
        <w:rPr>
          <w:rFonts w:ascii="Arial" w:eastAsia="Arial" w:hAnsi="Arial"/>
          <w:color w:val="FF0000"/>
        </w:rPr>
      </w:pPr>
    </w:p>
    <w:p w14:paraId="155DF573" w14:textId="377698F8" w:rsidR="0061642C" w:rsidRPr="004D5BD5" w:rsidRDefault="008D59DF" w:rsidP="00FD600E">
      <w:pPr>
        <w:keepNext/>
        <w:keepLines/>
        <w:pBdr>
          <w:top w:val="nil"/>
          <w:left w:val="nil"/>
          <w:bottom w:val="nil"/>
          <w:right w:val="nil"/>
          <w:between w:val="nil"/>
        </w:pBdr>
        <w:spacing w:after="57"/>
        <w:jc w:val="both"/>
        <w:rPr>
          <w:rFonts w:ascii="Arial" w:eastAsia="Arial" w:hAnsi="Arial"/>
          <w:b/>
          <w:color w:val="FF0000"/>
          <w:sz w:val="20"/>
          <w:szCs w:val="20"/>
        </w:rPr>
      </w:pPr>
      <w:r w:rsidRPr="00E1752D">
        <w:rPr>
          <w:rFonts w:ascii="Arial" w:hAnsi="Arial"/>
          <w:b/>
          <w:bCs/>
          <w:sz w:val="20"/>
          <w:szCs w:val="20"/>
        </w:rPr>
        <w:t>9. REQUISITOS DA CONTRATAÇÃO.</w:t>
      </w:r>
    </w:p>
    <w:p w14:paraId="46140E96" w14:textId="778A4DDF" w:rsidR="005B6A1D" w:rsidRDefault="00E1752D" w:rsidP="005B6A1D">
      <w:pPr>
        <w:pBdr>
          <w:top w:val="nil"/>
          <w:left w:val="nil"/>
          <w:bottom w:val="nil"/>
          <w:right w:val="nil"/>
          <w:between w:val="nil"/>
        </w:pBdr>
        <w:spacing w:after="57"/>
        <w:jc w:val="both"/>
        <w:rPr>
          <w:rFonts w:ascii="Arial" w:hAnsi="Arial"/>
          <w:color w:val="000000"/>
          <w:sz w:val="20"/>
          <w:szCs w:val="20"/>
        </w:rPr>
      </w:pPr>
      <w:bookmarkStart w:id="7" w:name="_Hlk177984985"/>
      <w:bookmarkStart w:id="8" w:name="_Hlk180490730"/>
      <w:r>
        <w:rPr>
          <w:rFonts w:ascii="Arial" w:hAnsi="Arial"/>
          <w:b/>
          <w:bCs/>
          <w:color w:val="000000"/>
          <w:sz w:val="20"/>
          <w:szCs w:val="20"/>
        </w:rPr>
        <w:t xml:space="preserve">9.1 </w:t>
      </w:r>
      <w:r>
        <w:rPr>
          <w:rFonts w:ascii="Arial" w:hAnsi="Arial"/>
          <w:color w:val="000000"/>
          <w:sz w:val="20"/>
          <w:szCs w:val="20"/>
        </w:rPr>
        <w:t>O prazo de prestação dos serviços é de 15 (quinze) dias, contados da assinatura do contrato, em execução parcelada no endereço indicado no Anexo VI deste edital</w:t>
      </w:r>
      <w:bookmarkStart w:id="9" w:name="_Hlk163477373"/>
      <w:r>
        <w:rPr>
          <w:rFonts w:ascii="Arial" w:hAnsi="Arial"/>
          <w:color w:val="000000"/>
          <w:sz w:val="20"/>
          <w:szCs w:val="20"/>
        </w:rPr>
        <w:t>.</w:t>
      </w:r>
    </w:p>
    <w:p w14:paraId="5DC11428" w14:textId="77777777" w:rsidR="006502DA" w:rsidRPr="006502DA" w:rsidRDefault="006502DA" w:rsidP="006502DA">
      <w:pPr>
        <w:pBdr>
          <w:top w:val="nil"/>
          <w:left w:val="nil"/>
          <w:bottom w:val="nil"/>
          <w:right w:val="nil"/>
          <w:between w:val="nil"/>
        </w:pBdr>
        <w:spacing w:after="57"/>
        <w:jc w:val="both"/>
        <w:rPr>
          <w:rFonts w:ascii="Arial" w:eastAsia="Arial" w:hAnsi="Arial"/>
          <w:b/>
          <w:bCs/>
          <w:sz w:val="20"/>
          <w:szCs w:val="20"/>
        </w:rPr>
      </w:pPr>
      <w:r w:rsidRPr="006502DA">
        <w:rPr>
          <w:rFonts w:ascii="Arial" w:eastAsia="Arial" w:hAnsi="Arial"/>
          <w:b/>
          <w:bCs/>
          <w:sz w:val="20"/>
          <w:szCs w:val="20"/>
        </w:rPr>
        <w:t>HOSPITAL INFANITL WALDEMAR MONASTIER</w:t>
      </w:r>
    </w:p>
    <w:p w14:paraId="054BBF8B" w14:textId="2C2FE41E" w:rsidR="006502DA" w:rsidRPr="006502DA" w:rsidRDefault="006502DA" w:rsidP="006502DA">
      <w:pPr>
        <w:pBdr>
          <w:top w:val="nil"/>
          <w:left w:val="nil"/>
          <w:bottom w:val="nil"/>
          <w:right w:val="nil"/>
          <w:between w:val="nil"/>
        </w:pBdr>
        <w:spacing w:after="57"/>
        <w:jc w:val="both"/>
        <w:rPr>
          <w:rFonts w:ascii="Arial" w:eastAsia="Arial" w:hAnsi="Arial"/>
          <w:sz w:val="20"/>
          <w:szCs w:val="20"/>
        </w:rPr>
      </w:pPr>
      <w:r w:rsidRPr="006502DA">
        <w:rPr>
          <w:rFonts w:ascii="Arial" w:eastAsia="Arial" w:hAnsi="Arial"/>
          <w:b/>
          <w:bCs/>
          <w:sz w:val="20"/>
          <w:szCs w:val="20"/>
        </w:rPr>
        <w:t>Endereço:</w:t>
      </w:r>
      <w:r w:rsidRPr="006502DA">
        <w:rPr>
          <w:rFonts w:ascii="Arial" w:eastAsia="Arial" w:hAnsi="Arial"/>
          <w:sz w:val="20"/>
          <w:szCs w:val="20"/>
        </w:rPr>
        <w:t xml:space="preserve"> Rua XV de Novembro, 3701 – </w:t>
      </w:r>
      <w:r w:rsidR="0088745C">
        <w:rPr>
          <w:rFonts w:ascii="Arial" w:eastAsia="Arial" w:hAnsi="Arial"/>
          <w:sz w:val="20"/>
          <w:szCs w:val="20"/>
        </w:rPr>
        <w:t xml:space="preserve">Bairro </w:t>
      </w:r>
      <w:r w:rsidRPr="006502DA">
        <w:rPr>
          <w:rFonts w:ascii="Arial" w:eastAsia="Arial" w:hAnsi="Arial"/>
          <w:sz w:val="20"/>
          <w:szCs w:val="20"/>
        </w:rPr>
        <w:t>Bom Jesus</w:t>
      </w:r>
    </w:p>
    <w:p w14:paraId="6F8118EC" w14:textId="23D0EE42" w:rsidR="006502DA" w:rsidRPr="006502DA" w:rsidRDefault="006502DA" w:rsidP="006502DA">
      <w:pPr>
        <w:pBdr>
          <w:top w:val="nil"/>
          <w:left w:val="nil"/>
          <w:bottom w:val="nil"/>
          <w:right w:val="nil"/>
          <w:between w:val="nil"/>
        </w:pBdr>
        <w:spacing w:after="57"/>
        <w:jc w:val="both"/>
        <w:rPr>
          <w:rFonts w:ascii="Arial" w:eastAsia="Arial" w:hAnsi="Arial"/>
          <w:sz w:val="20"/>
          <w:szCs w:val="20"/>
        </w:rPr>
      </w:pPr>
      <w:r w:rsidRPr="006502DA">
        <w:rPr>
          <w:rFonts w:ascii="Arial" w:eastAsia="Arial" w:hAnsi="Arial"/>
          <w:b/>
          <w:bCs/>
          <w:sz w:val="20"/>
          <w:szCs w:val="20"/>
        </w:rPr>
        <w:t>Cidade:</w:t>
      </w:r>
      <w:r w:rsidRPr="006502DA">
        <w:rPr>
          <w:rFonts w:ascii="Arial" w:eastAsia="Arial" w:hAnsi="Arial"/>
          <w:sz w:val="20"/>
          <w:szCs w:val="20"/>
        </w:rPr>
        <w:t xml:space="preserve"> Campo Largo/PR</w:t>
      </w:r>
    </w:p>
    <w:p w14:paraId="60D56040" w14:textId="7AC99E75" w:rsidR="006502DA" w:rsidRPr="006502DA" w:rsidRDefault="006502DA" w:rsidP="006502DA">
      <w:pPr>
        <w:pBdr>
          <w:top w:val="nil"/>
          <w:left w:val="nil"/>
          <w:bottom w:val="nil"/>
          <w:right w:val="nil"/>
          <w:between w:val="nil"/>
        </w:pBdr>
        <w:spacing w:after="57"/>
        <w:jc w:val="both"/>
        <w:rPr>
          <w:rFonts w:ascii="Arial" w:eastAsia="Arial" w:hAnsi="Arial"/>
          <w:sz w:val="20"/>
          <w:szCs w:val="20"/>
        </w:rPr>
      </w:pPr>
      <w:r w:rsidRPr="006502DA">
        <w:rPr>
          <w:rFonts w:ascii="Arial" w:eastAsia="Arial" w:hAnsi="Arial"/>
          <w:b/>
          <w:bCs/>
          <w:sz w:val="20"/>
          <w:szCs w:val="20"/>
        </w:rPr>
        <w:t>CEP:</w:t>
      </w:r>
      <w:r w:rsidRPr="006502DA">
        <w:rPr>
          <w:rFonts w:ascii="Arial" w:eastAsia="Arial" w:hAnsi="Arial"/>
          <w:sz w:val="20"/>
          <w:szCs w:val="20"/>
        </w:rPr>
        <w:t xml:space="preserve"> 83.601-030</w:t>
      </w:r>
    </w:p>
    <w:p w14:paraId="278ED8B8" w14:textId="1A1B7C28" w:rsidR="0088745C" w:rsidRDefault="006502DA" w:rsidP="006502DA">
      <w:pPr>
        <w:pBdr>
          <w:top w:val="nil"/>
          <w:left w:val="nil"/>
          <w:bottom w:val="nil"/>
          <w:right w:val="nil"/>
          <w:between w:val="nil"/>
        </w:pBdr>
        <w:spacing w:after="57"/>
        <w:jc w:val="both"/>
        <w:rPr>
          <w:rFonts w:ascii="Arial" w:eastAsia="Arial" w:hAnsi="Arial"/>
          <w:sz w:val="20"/>
          <w:szCs w:val="20"/>
        </w:rPr>
      </w:pPr>
      <w:r w:rsidRPr="006502DA">
        <w:rPr>
          <w:rFonts w:ascii="Arial" w:eastAsia="Arial" w:hAnsi="Arial"/>
          <w:b/>
          <w:bCs/>
          <w:sz w:val="20"/>
          <w:szCs w:val="20"/>
        </w:rPr>
        <w:t>Contato</w:t>
      </w:r>
      <w:r w:rsidR="0088745C">
        <w:rPr>
          <w:rFonts w:ascii="Arial" w:eastAsia="Arial" w:hAnsi="Arial"/>
          <w:b/>
          <w:bCs/>
          <w:sz w:val="20"/>
          <w:szCs w:val="20"/>
        </w:rPr>
        <w:t xml:space="preserve"> 1</w:t>
      </w:r>
      <w:r w:rsidRPr="006502DA">
        <w:rPr>
          <w:rFonts w:ascii="Arial" w:eastAsia="Arial" w:hAnsi="Arial"/>
          <w:b/>
          <w:bCs/>
          <w:sz w:val="20"/>
          <w:szCs w:val="20"/>
        </w:rPr>
        <w:t>:</w:t>
      </w:r>
      <w:r w:rsidRPr="006502DA">
        <w:rPr>
          <w:rFonts w:ascii="Arial" w:eastAsia="Arial" w:hAnsi="Arial"/>
          <w:sz w:val="20"/>
          <w:szCs w:val="20"/>
        </w:rPr>
        <w:t xml:space="preserve"> André Luiz Ferreira Coelho</w:t>
      </w:r>
      <w:r w:rsidR="0088745C">
        <w:rPr>
          <w:rFonts w:ascii="Arial" w:eastAsia="Arial" w:hAnsi="Arial"/>
          <w:sz w:val="20"/>
          <w:szCs w:val="20"/>
        </w:rPr>
        <w:t xml:space="preserve"> - </w:t>
      </w:r>
      <w:r w:rsidR="0088745C" w:rsidRPr="0088745C">
        <w:rPr>
          <w:rFonts w:ascii="Arial" w:eastAsia="Arial" w:hAnsi="Arial"/>
          <w:sz w:val="20"/>
          <w:szCs w:val="20"/>
        </w:rPr>
        <w:t>Núcleo de Engenharia Clínica</w:t>
      </w:r>
    </w:p>
    <w:p w14:paraId="0FDA6424" w14:textId="5FA5789D" w:rsidR="006502DA" w:rsidRDefault="006502DA" w:rsidP="006502DA">
      <w:pPr>
        <w:pBdr>
          <w:top w:val="nil"/>
          <w:left w:val="nil"/>
          <w:bottom w:val="nil"/>
          <w:right w:val="nil"/>
          <w:between w:val="nil"/>
        </w:pBdr>
        <w:spacing w:after="57"/>
        <w:jc w:val="both"/>
        <w:rPr>
          <w:rFonts w:ascii="Arial" w:eastAsia="Arial" w:hAnsi="Arial"/>
          <w:sz w:val="20"/>
          <w:szCs w:val="20"/>
        </w:rPr>
      </w:pPr>
      <w:r w:rsidRPr="006502DA">
        <w:rPr>
          <w:rFonts w:ascii="Arial" w:eastAsia="Arial" w:hAnsi="Arial"/>
          <w:sz w:val="20"/>
          <w:szCs w:val="20"/>
        </w:rPr>
        <w:t xml:space="preserve"> Fone: (41) 3391-8183</w:t>
      </w:r>
      <w:r w:rsidR="0088745C">
        <w:rPr>
          <w:rFonts w:ascii="Arial" w:eastAsia="Arial" w:hAnsi="Arial"/>
          <w:sz w:val="20"/>
          <w:szCs w:val="20"/>
        </w:rPr>
        <w:t xml:space="preserve"> / e-mail:</w:t>
      </w:r>
      <w:r>
        <w:rPr>
          <w:rFonts w:ascii="Arial" w:eastAsia="Arial" w:hAnsi="Arial"/>
          <w:sz w:val="20"/>
          <w:szCs w:val="20"/>
        </w:rPr>
        <w:t xml:space="preserve"> </w:t>
      </w:r>
      <w:hyperlink r:id="rId9" w:history="1">
        <w:r w:rsidR="0088745C" w:rsidRPr="00E63775">
          <w:rPr>
            <w:rStyle w:val="Hyperlink"/>
            <w:rFonts w:ascii="Arial" w:eastAsia="Arial" w:hAnsi="Arial" w:hint="eastAsia"/>
            <w:sz w:val="20"/>
            <w:szCs w:val="20"/>
          </w:rPr>
          <w:t>andrecoelho@sesa.pr.gov.br</w:t>
        </w:r>
      </w:hyperlink>
    </w:p>
    <w:p w14:paraId="347C590B" w14:textId="47EC4F03" w:rsidR="0088745C" w:rsidRPr="0088745C" w:rsidRDefault="0088745C" w:rsidP="0088745C">
      <w:pPr>
        <w:pBdr>
          <w:top w:val="nil"/>
          <w:left w:val="nil"/>
          <w:bottom w:val="nil"/>
          <w:right w:val="nil"/>
          <w:between w:val="nil"/>
        </w:pBdr>
        <w:spacing w:after="57"/>
        <w:jc w:val="both"/>
        <w:rPr>
          <w:rFonts w:ascii="Arial" w:eastAsia="Arial" w:hAnsi="Arial"/>
          <w:sz w:val="20"/>
          <w:szCs w:val="20"/>
        </w:rPr>
      </w:pPr>
      <w:r w:rsidRPr="006502DA">
        <w:rPr>
          <w:rFonts w:ascii="Arial" w:eastAsia="Arial" w:hAnsi="Arial"/>
          <w:b/>
          <w:bCs/>
          <w:sz w:val="20"/>
          <w:szCs w:val="20"/>
        </w:rPr>
        <w:t>Contato</w:t>
      </w:r>
      <w:r>
        <w:rPr>
          <w:rFonts w:ascii="Arial" w:eastAsia="Arial" w:hAnsi="Arial"/>
          <w:b/>
          <w:bCs/>
          <w:sz w:val="20"/>
          <w:szCs w:val="20"/>
        </w:rPr>
        <w:t xml:space="preserve"> 2</w:t>
      </w:r>
      <w:r w:rsidRPr="006502DA">
        <w:rPr>
          <w:rFonts w:ascii="Arial" w:eastAsia="Arial" w:hAnsi="Arial"/>
          <w:b/>
          <w:bCs/>
          <w:sz w:val="20"/>
          <w:szCs w:val="20"/>
        </w:rPr>
        <w:t>:</w:t>
      </w:r>
      <w:r w:rsidRPr="006502DA">
        <w:rPr>
          <w:rFonts w:ascii="Arial" w:eastAsia="Arial" w:hAnsi="Arial"/>
          <w:sz w:val="20"/>
          <w:szCs w:val="20"/>
        </w:rPr>
        <w:t xml:space="preserve"> </w:t>
      </w:r>
      <w:r w:rsidRPr="0088745C">
        <w:rPr>
          <w:rFonts w:ascii="Arial" w:eastAsia="Arial" w:hAnsi="Arial" w:hint="eastAsia"/>
          <w:sz w:val="20"/>
          <w:szCs w:val="20"/>
        </w:rPr>
        <w:t xml:space="preserve">Guilherme </w:t>
      </w:r>
      <w:proofErr w:type="spellStart"/>
      <w:r w:rsidRPr="0088745C">
        <w:rPr>
          <w:rFonts w:ascii="Arial" w:eastAsia="Arial" w:hAnsi="Arial" w:hint="eastAsia"/>
          <w:sz w:val="20"/>
          <w:szCs w:val="20"/>
        </w:rPr>
        <w:t>Pasetti</w:t>
      </w:r>
      <w:proofErr w:type="spellEnd"/>
      <w:r w:rsidRPr="0088745C">
        <w:rPr>
          <w:rFonts w:ascii="Arial" w:eastAsia="Arial" w:hAnsi="Arial" w:hint="eastAsia"/>
          <w:sz w:val="20"/>
          <w:szCs w:val="20"/>
        </w:rPr>
        <w:t xml:space="preserve"> – Diretor Administrativo</w:t>
      </w:r>
    </w:p>
    <w:p w14:paraId="300AA970" w14:textId="1B7C3BD9" w:rsidR="0088745C" w:rsidRPr="006502DA" w:rsidRDefault="0088745C" w:rsidP="0088745C">
      <w:pPr>
        <w:pBdr>
          <w:top w:val="nil"/>
          <w:left w:val="nil"/>
          <w:bottom w:val="nil"/>
          <w:right w:val="nil"/>
          <w:between w:val="nil"/>
        </w:pBdr>
        <w:spacing w:after="57"/>
        <w:jc w:val="both"/>
        <w:rPr>
          <w:rFonts w:ascii="Arial" w:eastAsia="Arial" w:hAnsi="Arial"/>
          <w:sz w:val="20"/>
          <w:szCs w:val="20"/>
        </w:rPr>
      </w:pPr>
      <w:r w:rsidRPr="0088745C">
        <w:rPr>
          <w:rFonts w:ascii="Arial" w:eastAsia="Arial" w:hAnsi="Arial" w:hint="eastAsia"/>
          <w:sz w:val="20"/>
          <w:szCs w:val="20"/>
        </w:rPr>
        <w:t>Fone: (41) 33918194</w:t>
      </w:r>
      <w:r>
        <w:rPr>
          <w:rFonts w:ascii="Arial" w:eastAsia="Arial" w:hAnsi="Arial"/>
          <w:sz w:val="20"/>
          <w:szCs w:val="20"/>
        </w:rPr>
        <w:t xml:space="preserve"> / e</w:t>
      </w:r>
      <w:r w:rsidRPr="0088745C">
        <w:rPr>
          <w:rFonts w:ascii="Arial" w:eastAsia="Arial" w:hAnsi="Arial" w:hint="eastAsia"/>
          <w:sz w:val="20"/>
          <w:szCs w:val="20"/>
        </w:rPr>
        <w:t xml:space="preserve">-mail: </w:t>
      </w:r>
      <w:hyperlink r:id="rId10" w:history="1">
        <w:r w:rsidR="00CD2D8C" w:rsidRPr="00E63775">
          <w:rPr>
            <w:rStyle w:val="Hyperlink"/>
            <w:rFonts w:ascii="Arial" w:eastAsia="Arial" w:hAnsi="Arial" w:hint="eastAsia"/>
            <w:sz w:val="20"/>
            <w:szCs w:val="20"/>
          </w:rPr>
          <w:t>guilhermepasetti@sesa.pr.gov.br</w:t>
        </w:r>
      </w:hyperlink>
      <w:r w:rsidR="00CD2D8C">
        <w:rPr>
          <w:rFonts w:ascii="Arial" w:eastAsia="Arial" w:hAnsi="Arial"/>
          <w:sz w:val="20"/>
          <w:szCs w:val="20"/>
        </w:rPr>
        <w:t xml:space="preserve"> </w:t>
      </w:r>
    </w:p>
    <w:p w14:paraId="74601034" w14:textId="3FB55F3B" w:rsidR="006502DA" w:rsidRPr="006502DA" w:rsidRDefault="006502DA" w:rsidP="006502DA">
      <w:pPr>
        <w:jc w:val="both"/>
        <w:rPr>
          <w:rFonts w:ascii="Arial" w:hAnsi="Arial"/>
          <w:sz w:val="20"/>
          <w:szCs w:val="20"/>
        </w:rPr>
      </w:pPr>
      <w:r w:rsidRPr="0088745C">
        <w:rPr>
          <w:rFonts w:ascii="Arial" w:hAnsi="Arial"/>
          <w:b/>
          <w:bCs/>
          <w:sz w:val="20"/>
          <w:szCs w:val="20"/>
        </w:rPr>
        <w:t>Horário de entrega:</w:t>
      </w:r>
      <w:r w:rsidRPr="006502DA">
        <w:rPr>
          <w:rFonts w:ascii="Arial" w:hAnsi="Arial"/>
          <w:sz w:val="20"/>
          <w:szCs w:val="20"/>
        </w:rPr>
        <w:t xml:space="preserve"> Segunda à Sexta-feira das 8h às 16h00min.</w:t>
      </w:r>
    </w:p>
    <w:p w14:paraId="50FA8D94" w14:textId="37165848" w:rsidR="006502DA" w:rsidRDefault="006502DA" w:rsidP="006502DA">
      <w:pPr>
        <w:pBdr>
          <w:top w:val="nil"/>
          <w:left w:val="nil"/>
          <w:bottom w:val="nil"/>
          <w:right w:val="nil"/>
          <w:between w:val="nil"/>
        </w:pBdr>
        <w:spacing w:after="57"/>
        <w:jc w:val="both"/>
        <w:rPr>
          <w:rFonts w:ascii="Arial" w:eastAsia="Arial" w:hAnsi="Arial"/>
          <w:color w:val="FF0000"/>
          <w:sz w:val="20"/>
          <w:szCs w:val="20"/>
        </w:rPr>
      </w:pPr>
    </w:p>
    <w:p w14:paraId="77615297" w14:textId="12F332E6" w:rsidR="0061642C" w:rsidRPr="0088745C" w:rsidRDefault="004623FA" w:rsidP="006502DA">
      <w:pPr>
        <w:pBdr>
          <w:top w:val="nil"/>
          <w:left w:val="nil"/>
          <w:bottom w:val="nil"/>
          <w:right w:val="nil"/>
          <w:between w:val="nil"/>
        </w:pBdr>
        <w:spacing w:after="57"/>
        <w:jc w:val="both"/>
        <w:rPr>
          <w:rFonts w:eastAsia="Liberation Serif" w:cs="Liberation Serif"/>
        </w:rPr>
      </w:pPr>
      <w:bookmarkStart w:id="10" w:name="_Hlk177984923"/>
      <w:bookmarkEnd w:id="7"/>
      <w:bookmarkEnd w:id="9"/>
      <w:r w:rsidRPr="0088745C">
        <w:rPr>
          <w:rFonts w:ascii="Arial" w:eastAsia="Arial" w:hAnsi="Arial"/>
          <w:b/>
          <w:sz w:val="20"/>
          <w:szCs w:val="20"/>
        </w:rPr>
        <w:t>9.</w:t>
      </w:r>
      <w:r w:rsidR="002F1827" w:rsidRPr="0088745C">
        <w:rPr>
          <w:rFonts w:ascii="Arial" w:eastAsia="Arial" w:hAnsi="Arial"/>
          <w:b/>
          <w:sz w:val="20"/>
          <w:szCs w:val="20"/>
        </w:rPr>
        <w:t>2.</w:t>
      </w:r>
      <w:r w:rsidRPr="0088745C">
        <w:rPr>
          <w:rFonts w:ascii="Arial" w:eastAsia="Arial" w:hAnsi="Arial"/>
          <w:sz w:val="20"/>
          <w:szCs w:val="20"/>
        </w:rPr>
        <w:t xml:space="preserve"> Os </w:t>
      </w:r>
      <w:r w:rsidR="002F1827" w:rsidRPr="0088745C">
        <w:rPr>
          <w:rFonts w:ascii="Arial" w:eastAsia="Arial" w:hAnsi="Arial"/>
          <w:sz w:val="20"/>
          <w:szCs w:val="20"/>
        </w:rPr>
        <w:t>serviços</w:t>
      </w:r>
      <w:r w:rsidRPr="0088745C">
        <w:rPr>
          <w:rFonts w:ascii="Arial" w:eastAsia="Arial" w:hAnsi="Arial"/>
          <w:sz w:val="20"/>
          <w:szCs w:val="20"/>
        </w:rPr>
        <w:t xml:space="preserve"> serão recebidos provisoriamente no prazo de</w:t>
      </w:r>
      <w:r w:rsidR="005B6A1D" w:rsidRPr="0088745C">
        <w:rPr>
          <w:rFonts w:ascii="Arial" w:eastAsia="Arial" w:hAnsi="Arial"/>
          <w:sz w:val="20"/>
          <w:szCs w:val="20"/>
        </w:rPr>
        <w:t xml:space="preserve"> até 15 (quinze) </w:t>
      </w:r>
      <w:r w:rsidRPr="0088745C">
        <w:rPr>
          <w:rFonts w:ascii="Arial" w:eastAsia="Arial" w:hAnsi="Arial"/>
          <w:sz w:val="20"/>
          <w:szCs w:val="20"/>
        </w:rPr>
        <w:t>dias, pelo(a) responsável pelo acompanhamento e fiscalização do contrato, para efeito de posterior verificação de sua conformidade com as especificações constantes neste Termo de Referência e na proposta.</w:t>
      </w:r>
    </w:p>
    <w:p w14:paraId="6BAA5C4B" w14:textId="777E685A" w:rsidR="0061642C" w:rsidRPr="0088745C" w:rsidRDefault="004623FA" w:rsidP="006502DA">
      <w:pPr>
        <w:pBdr>
          <w:top w:val="nil"/>
          <w:left w:val="nil"/>
          <w:bottom w:val="nil"/>
          <w:right w:val="nil"/>
          <w:between w:val="nil"/>
        </w:pBdr>
        <w:spacing w:after="57"/>
        <w:jc w:val="both"/>
        <w:rPr>
          <w:rFonts w:eastAsia="Liberation Serif" w:cs="Liberation Serif"/>
        </w:rPr>
      </w:pPr>
      <w:r w:rsidRPr="0088745C">
        <w:rPr>
          <w:rFonts w:ascii="Arial" w:eastAsia="Arial" w:hAnsi="Arial"/>
          <w:b/>
          <w:sz w:val="20"/>
          <w:szCs w:val="20"/>
        </w:rPr>
        <w:t>9.</w:t>
      </w:r>
      <w:r w:rsidR="002F1827" w:rsidRPr="0088745C">
        <w:rPr>
          <w:rFonts w:ascii="Arial" w:eastAsia="Arial" w:hAnsi="Arial"/>
          <w:b/>
          <w:sz w:val="20"/>
          <w:szCs w:val="20"/>
        </w:rPr>
        <w:t>3</w:t>
      </w:r>
      <w:r w:rsidRPr="0088745C">
        <w:rPr>
          <w:rFonts w:ascii="Arial" w:eastAsia="Arial" w:hAnsi="Arial"/>
          <w:b/>
          <w:sz w:val="20"/>
          <w:szCs w:val="20"/>
        </w:rPr>
        <w:t xml:space="preserve"> </w:t>
      </w:r>
      <w:r w:rsidRPr="0088745C">
        <w:rPr>
          <w:rFonts w:ascii="Arial" w:eastAsia="Arial" w:hAnsi="Arial"/>
          <w:sz w:val="20"/>
          <w:szCs w:val="20"/>
        </w:rPr>
        <w:t xml:space="preserve">Os </w:t>
      </w:r>
      <w:r w:rsidR="002F1827" w:rsidRPr="0088745C">
        <w:rPr>
          <w:rFonts w:ascii="Arial" w:eastAsia="Arial" w:hAnsi="Arial"/>
          <w:sz w:val="20"/>
          <w:szCs w:val="20"/>
        </w:rPr>
        <w:t>serviços</w:t>
      </w:r>
      <w:r w:rsidRPr="0088745C">
        <w:rPr>
          <w:rFonts w:ascii="Arial" w:eastAsia="Arial" w:hAnsi="Arial"/>
          <w:sz w:val="20"/>
          <w:szCs w:val="20"/>
        </w:rPr>
        <w:t xml:space="preserve"> poderão ser rejeitados, no todo ou em parte, quando em desacordo com as especificações constantes neste Termo de Referência e na proposta, devendo ser substituídos no prazo de</w:t>
      </w:r>
      <w:r w:rsidR="005B6A1D" w:rsidRPr="0088745C">
        <w:rPr>
          <w:rFonts w:ascii="Arial" w:eastAsia="Arial" w:hAnsi="Arial"/>
          <w:sz w:val="20"/>
          <w:szCs w:val="20"/>
        </w:rPr>
        <w:t xml:space="preserve"> até</w:t>
      </w:r>
      <w:r w:rsidRPr="0088745C">
        <w:rPr>
          <w:rFonts w:ascii="Arial" w:eastAsia="Arial" w:hAnsi="Arial"/>
          <w:sz w:val="20"/>
          <w:szCs w:val="20"/>
        </w:rPr>
        <w:t xml:space="preserve"> </w:t>
      </w:r>
      <w:r w:rsidR="0088745C" w:rsidRPr="0088745C">
        <w:rPr>
          <w:rFonts w:ascii="Arial" w:eastAsia="Arial" w:hAnsi="Arial"/>
          <w:sz w:val="20"/>
          <w:szCs w:val="20"/>
        </w:rPr>
        <w:t>15</w:t>
      </w:r>
      <w:r w:rsidRPr="0088745C">
        <w:rPr>
          <w:rFonts w:ascii="Arial" w:eastAsia="Arial" w:hAnsi="Arial"/>
          <w:sz w:val="20"/>
          <w:szCs w:val="20"/>
        </w:rPr>
        <w:t xml:space="preserve"> (</w:t>
      </w:r>
      <w:r w:rsidR="0088745C" w:rsidRPr="0088745C">
        <w:rPr>
          <w:rFonts w:ascii="Arial" w:eastAsia="Arial" w:hAnsi="Arial"/>
          <w:sz w:val="20"/>
          <w:szCs w:val="20"/>
        </w:rPr>
        <w:t>quinze</w:t>
      </w:r>
      <w:r w:rsidRPr="0088745C">
        <w:rPr>
          <w:rFonts w:ascii="Arial" w:eastAsia="Arial" w:hAnsi="Arial"/>
          <w:sz w:val="20"/>
          <w:szCs w:val="20"/>
        </w:rPr>
        <w:t>) dias, a contar da notificação do contratado, às suas custas, sem prejuízo da aplicação das penalidades.</w:t>
      </w:r>
    </w:p>
    <w:p w14:paraId="01A3A9C1" w14:textId="35A08501" w:rsidR="0061642C" w:rsidRPr="0088745C" w:rsidRDefault="004623FA" w:rsidP="006502DA">
      <w:pPr>
        <w:pBdr>
          <w:top w:val="nil"/>
          <w:left w:val="nil"/>
          <w:bottom w:val="nil"/>
          <w:right w:val="nil"/>
          <w:between w:val="nil"/>
        </w:pBdr>
        <w:spacing w:after="57"/>
        <w:jc w:val="both"/>
        <w:rPr>
          <w:rFonts w:eastAsia="Liberation Serif" w:cs="Liberation Serif"/>
        </w:rPr>
      </w:pPr>
      <w:r w:rsidRPr="0088745C">
        <w:rPr>
          <w:rFonts w:ascii="Arial" w:eastAsia="Arial" w:hAnsi="Arial"/>
          <w:b/>
          <w:sz w:val="20"/>
          <w:szCs w:val="20"/>
        </w:rPr>
        <w:t>9.</w:t>
      </w:r>
      <w:r w:rsidR="002F1827" w:rsidRPr="0088745C">
        <w:rPr>
          <w:rFonts w:ascii="Arial" w:eastAsia="Arial" w:hAnsi="Arial"/>
          <w:b/>
          <w:sz w:val="20"/>
          <w:szCs w:val="20"/>
        </w:rPr>
        <w:t>4</w:t>
      </w:r>
      <w:r w:rsidRPr="0088745C">
        <w:rPr>
          <w:rFonts w:ascii="Arial" w:eastAsia="Arial" w:hAnsi="Arial"/>
          <w:b/>
          <w:sz w:val="20"/>
          <w:szCs w:val="20"/>
        </w:rPr>
        <w:t xml:space="preserve"> </w:t>
      </w:r>
      <w:r w:rsidRPr="0088745C">
        <w:rPr>
          <w:rFonts w:ascii="Arial" w:eastAsia="Arial" w:hAnsi="Arial"/>
          <w:sz w:val="20"/>
          <w:szCs w:val="20"/>
        </w:rPr>
        <w:t>Os</w:t>
      </w:r>
      <w:r w:rsidR="002F1827" w:rsidRPr="0088745C">
        <w:rPr>
          <w:rFonts w:ascii="Arial" w:eastAsia="Arial" w:hAnsi="Arial"/>
          <w:sz w:val="20"/>
          <w:szCs w:val="20"/>
        </w:rPr>
        <w:t xml:space="preserve"> serviços</w:t>
      </w:r>
      <w:r w:rsidRPr="0088745C">
        <w:rPr>
          <w:rFonts w:ascii="Arial" w:eastAsia="Arial" w:hAnsi="Arial"/>
          <w:sz w:val="20"/>
          <w:szCs w:val="20"/>
        </w:rPr>
        <w:t xml:space="preserve"> serão recebidos definitivamente no prazo de </w:t>
      </w:r>
      <w:r w:rsidR="005B6A1D" w:rsidRPr="0088745C">
        <w:rPr>
          <w:rFonts w:ascii="Arial" w:eastAsia="Arial" w:hAnsi="Arial"/>
          <w:sz w:val="20"/>
          <w:szCs w:val="20"/>
        </w:rPr>
        <w:t xml:space="preserve">até </w:t>
      </w:r>
      <w:r w:rsidRPr="0088745C">
        <w:rPr>
          <w:rFonts w:ascii="Arial" w:eastAsia="Arial" w:hAnsi="Arial"/>
          <w:sz w:val="20"/>
          <w:szCs w:val="20"/>
        </w:rPr>
        <w:t>1</w:t>
      </w:r>
      <w:r w:rsidR="0088745C" w:rsidRPr="0088745C">
        <w:rPr>
          <w:rFonts w:ascii="Arial" w:eastAsia="Arial" w:hAnsi="Arial"/>
          <w:sz w:val="20"/>
          <w:szCs w:val="20"/>
        </w:rPr>
        <w:t>5</w:t>
      </w:r>
      <w:r w:rsidRPr="0088745C">
        <w:rPr>
          <w:rFonts w:ascii="Arial" w:eastAsia="Arial" w:hAnsi="Arial"/>
          <w:sz w:val="20"/>
          <w:szCs w:val="20"/>
        </w:rPr>
        <w:t xml:space="preserve"> (</w:t>
      </w:r>
      <w:r w:rsidR="0088745C" w:rsidRPr="0088745C">
        <w:rPr>
          <w:rFonts w:ascii="Arial" w:eastAsia="Arial" w:hAnsi="Arial"/>
          <w:sz w:val="20"/>
          <w:szCs w:val="20"/>
        </w:rPr>
        <w:t>quinze</w:t>
      </w:r>
      <w:r w:rsidRPr="0088745C">
        <w:rPr>
          <w:rFonts w:ascii="Arial" w:eastAsia="Arial" w:hAnsi="Arial"/>
          <w:sz w:val="20"/>
          <w:szCs w:val="20"/>
        </w:rPr>
        <w:t>) dias, contados do recebimento provisório, após a verificação da qualidade e quantidade do material e consequente aceitação mediante termo circunstanciado.</w:t>
      </w:r>
    </w:p>
    <w:p w14:paraId="7EB3F201" w14:textId="4F2D6F65" w:rsidR="0061642C" w:rsidRPr="0088745C" w:rsidRDefault="004623FA" w:rsidP="006502DA">
      <w:pPr>
        <w:pBdr>
          <w:top w:val="nil"/>
          <w:left w:val="nil"/>
          <w:bottom w:val="nil"/>
          <w:right w:val="nil"/>
          <w:between w:val="nil"/>
        </w:pBdr>
        <w:spacing w:after="57"/>
        <w:jc w:val="both"/>
        <w:rPr>
          <w:rFonts w:eastAsia="Liberation Serif" w:cs="Liberation Serif"/>
        </w:rPr>
      </w:pPr>
      <w:r w:rsidRPr="0088745C">
        <w:rPr>
          <w:rFonts w:ascii="Arial" w:eastAsia="Arial" w:hAnsi="Arial"/>
          <w:b/>
          <w:sz w:val="20"/>
          <w:szCs w:val="20"/>
        </w:rPr>
        <w:t>9.</w:t>
      </w:r>
      <w:r w:rsidR="002F1827" w:rsidRPr="0088745C">
        <w:rPr>
          <w:rFonts w:ascii="Arial" w:eastAsia="Arial" w:hAnsi="Arial"/>
          <w:b/>
          <w:sz w:val="20"/>
          <w:szCs w:val="20"/>
        </w:rPr>
        <w:t>4</w:t>
      </w:r>
      <w:r w:rsidRPr="0088745C">
        <w:rPr>
          <w:rFonts w:ascii="Arial" w:eastAsia="Arial" w:hAnsi="Arial"/>
          <w:b/>
          <w:sz w:val="20"/>
          <w:szCs w:val="20"/>
        </w:rPr>
        <w:t>.1</w:t>
      </w:r>
      <w:r w:rsidRPr="0088745C">
        <w:rPr>
          <w:rFonts w:ascii="Arial" w:eastAsia="Arial" w:hAnsi="Arial"/>
          <w:sz w:val="20"/>
          <w:szCs w:val="20"/>
        </w:rPr>
        <w:t xml:space="preserve"> Na hipótese de a verificação a que se refere o subitem anterior não ser procedida dentro do prazo fixado, reputar-se-á como realizada, consumando-se o recebimento definitivo no dia do esgotamento do prazo.</w:t>
      </w:r>
    </w:p>
    <w:p w14:paraId="5858069A" w14:textId="105E6B9B" w:rsidR="0061642C" w:rsidRPr="0088745C" w:rsidRDefault="004623FA" w:rsidP="006502DA">
      <w:pPr>
        <w:pBdr>
          <w:top w:val="nil"/>
          <w:left w:val="nil"/>
          <w:bottom w:val="nil"/>
          <w:right w:val="nil"/>
          <w:between w:val="nil"/>
        </w:pBdr>
        <w:spacing w:after="57"/>
        <w:jc w:val="both"/>
        <w:rPr>
          <w:rFonts w:eastAsia="Liberation Serif" w:cs="Liberation Serif"/>
        </w:rPr>
      </w:pPr>
      <w:r w:rsidRPr="0088745C">
        <w:rPr>
          <w:rFonts w:ascii="Arial" w:eastAsia="Arial" w:hAnsi="Arial"/>
          <w:b/>
          <w:sz w:val="20"/>
          <w:szCs w:val="20"/>
        </w:rPr>
        <w:t>9.</w:t>
      </w:r>
      <w:r w:rsidR="002F1827" w:rsidRPr="0088745C">
        <w:rPr>
          <w:rFonts w:ascii="Arial" w:eastAsia="Arial" w:hAnsi="Arial"/>
          <w:b/>
          <w:sz w:val="20"/>
          <w:szCs w:val="20"/>
        </w:rPr>
        <w:t>5</w:t>
      </w:r>
      <w:r w:rsidRPr="0088745C">
        <w:rPr>
          <w:rFonts w:ascii="Arial" w:eastAsia="Arial" w:hAnsi="Arial"/>
          <w:b/>
          <w:sz w:val="20"/>
          <w:szCs w:val="20"/>
        </w:rPr>
        <w:t xml:space="preserve"> </w:t>
      </w:r>
      <w:r w:rsidRPr="0088745C">
        <w:rPr>
          <w:rFonts w:ascii="Arial" w:eastAsia="Arial" w:hAnsi="Arial"/>
          <w:sz w:val="20"/>
          <w:szCs w:val="20"/>
        </w:rPr>
        <w:t xml:space="preserve">O recebimento provisório ou definitivo do </w:t>
      </w:r>
      <w:r w:rsidR="002F1827" w:rsidRPr="0088745C">
        <w:rPr>
          <w:rFonts w:ascii="Arial" w:eastAsia="Arial" w:hAnsi="Arial"/>
          <w:sz w:val="20"/>
          <w:szCs w:val="20"/>
        </w:rPr>
        <w:t>serviço</w:t>
      </w:r>
      <w:r w:rsidRPr="0088745C">
        <w:rPr>
          <w:rFonts w:ascii="Arial" w:eastAsia="Arial" w:hAnsi="Arial"/>
          <w:sz w:val="20"/>
          <w:szCs w:val="20"/>
        </w:rPr>
        <w:t xml:space="preserve"> não exclui a responsabilidade do contratado pelos prejuízos resultantes da incorreta execução do contrato.</w:t>
      </w:r>
    </w:p>
    <w:p w14:paraId="44021916" w14:textId="23ADD1BE" w:rsidR="0061642C" w:rsidRPr="0088745C" w:rsidRDefault="004623FA" w:rsidP="006502DA">
      <w:pPr>
        <w:pBdr>
          <w:top w:val="nil"/>
          <w:left w:val="nil"/>
          <w:bottom w:val="nil"/>
          <w:right w:val="nil"/>
          <w:between w:val="nil"/>
        </w:pBdr>
        <w:spacing w:after="57"/>
        <w:jc w:val="both"/>
        <w:rPr>
          <w:rFonts w:eastAsia="Liberation Serif" w:cs="Liberation Serif"/>
        </w:rPr>
      </w:pPr>
      <w:r w:rsidRPr="0088745C">
        <w:rPr>
          <w:rFonts w:ascii="Arial" w:eastAsia="Arial" w:hAnsi="Arial"/>
          <w:b/>
          <w:sz w:val="20"/>
          <w:szCs w:val="20"/>
        </w:rPr>
        <w:t>9.</w:t>
      </w:r>
      <w:r w:rsidR="002F1827" w:rsidRPr="0088745C">
        <w:rPr>
          <w:rFonts w:ascii="Arial" w:eastAsia="Arial" w:hAnsi="Arial"/>
          <w:b/>
          <w:sz w:val="20"/>
          <w:szCs w:val="20"/>
        </w:rPr>
        <w:t>6</w:t>
      </w:r>
      <w:r w:rsidRPr="0088745C">
        <w:rPr>
          <w:rFonts w:ascii="Arial" w:eastAsia="Arial" w:hAnsi="Arial"/>
          <w:b/>
          <w:sz w:val="20"/>
          <w:szCs w:val="20"/>
        </w:rPr>
        <w:t xml:space="preserve"> </w:t>
      </w:r>
      <w:r w:rsidR="002F1827" w:rsidRPr="0088745C">
        <w:rPr>
          <w:rFonts w:ascii="Arial" w:eastAsia="Arial" w:hAnsi="Arial"/>
          <w:sz w:val="20"/>
          <w:szCs w:val="20"/>
        </w:rPr>
        <w:t>O</w:t>
      </w:r>
      <w:r w:rsidRPr="0088745C">
        <w:rPr>
          <w:rFonts w:ascii="Arial" w:eastAsia="Arial" w:hAnsi="Arial"/>
          <w:sz w:val="20"/>
          <w:szCs w:val="20"/>
        </w:rPr>
        <w:t xml:space="preserve"> Contratado deverá ter disponibilidade e capacidade de entregar o </w:t>
      </w:r>
      <w:r w:rsidR="002F1827" w:rsidRPr="0088745C">
        <w:rPr>
          <w:rFonts w:ascii="Arial" w:eastAsia="Arial" w:hAnsi="Arial"/>
          <w:sz w:val="20"/>
          <w:szCs w:val="20"/>
        </w:rPr>
        <w:t>serviço</w:t>
      </w:r>
      <w:r w:rsidRPr="0088745C">
        <w:rPr>
          <w:rFonts w:ascii="Arial" w:eastAsia="Arial" w:hAnsi="Arial"/>
          <w:sz w:val="20"/>
          <w:szCs w:val="20"/>
        </w:rPr>
        <w:t xml:space="preserve"> nos endereços relacionados no termo de referência, conforme as condições e as necessidades do licitante.</w:t>
      </w:r>
    </w:p>
    <w:bookmarkEnd w:id="10"/>
    <w:bookmarkEnd w:id="8"/>
    <w:p w14:paraId="1F894459" w14:textId="60A458A5" w:rsidR="0061642C" w:rsidRPr="0088745C" w:rsidRDefault="004623FA" w:rsidP="006502DA">
      <w:pPr>
        <w:pBdr>
          <w:top w:val="nil"/>
          <w:left w:val="nil"/>
          <w:bottom w:val="nil"/>
          <w:right w:val="nil"/>
          <w:between w:val="nil"/>
        </w:pBdr>
        <w:spacing w:after="57"/>
        <w:jc w:val="both"/>
        <w:rPr>
          <w:rFonts w:ascii="Arial" w:eastAsia="Arial" w:hAnsi="Arial"/>
          <w:sz w:val="20"/>
          <w:szCs w:val="20"/>
        </w:rPr>
      </w:pPr>
      <w:r w:rsidRPr="0088745C">
        <w:rPr>
          <w:rFonts w:ascii="Arial" w:eastAsia="Arial" w:hAnsi="Arial"/>
          <w:b/>
          <w:sz w:val="20"/>
          <w:szCs w:val="20"/>
        </w:rPr>
        <w:t>9.</w:t>
      </w:r>
      <w:r w:rsidR="002F1827" w:rsidRPr="0088745C">
        <w:rPr>
          <w:rFonts w:ascii="Arial" w:eastAsia="Arial" w:hAnsi="Arial"/>
          <w:b/>
          <w:sz w:val="20"/>
          <w:szCs w:val="20"/>
        </w:rPr>
        <w:t>7</w:t>
      </w:r>
      <w:r w:rsidRPr="0088745C">
        <w:rPr>
          <w:rFonts w:ascii="Arial" w:eastAsia="Arial" w:hAnsi="Arial"/>
          <w:sz w:val="20"/>
          <w:szCs w:val="20"/>
        </w:rPr>
        <w:t xml:space="preserve"> Os critérios para o recebimento estão especificados no item 7 do Anexo VII (minuta do contrato).</w:t>
      </w:r>
    </w:p>
    <w:p w14:paraId="700FDEA0" w14:textId="6DC059FE" w:rsidR="0061642C" w:rsidRPr="0088745C" w:rsidRDefault="004623FA" w:rsidP="006502DA">
      <w:pPr>
        <w:pBdr>
          <w:top w:val="nil"/>
          <w:left w:val="nil"/>
          <w:bottom w:val="nil"/>
          <w:right w:val="nil"/>
          <w:between w:val="nil"/>
        </w:pBdr>
        <w:spacing w:after="57"/>
        <w:jc w:val="both"/>
        <w:rPr>
          <w:rFonts w:ascii="Arial" w:eastAsia="Arial" w:hAnsi="Arial"/>
          <w:sz w:val="20"/>
          <w:szCs w:val="20"/>
        </w:rPr>
      </w:pPr>
      <w:r w:rsidRPr="0088745C">
        <w:rPr>
          <w:rFonts w:ascii="Arial" w:eastAsia="Arial" w:hAnsi="Arial"/>
          <w:b/>
          <w:sz w:val="20"/>
          <w:szCs w:val="20"/>
        </w:rPr>
        <w:t>9.</w:t>
      </w:r>
      <w:r w:rsidR="002F1827" w:rsidRPr="0088745C">
        <w:rPr>
          <w:rFonts w:ascii="Arial" w:eastAsia="Arial" w:hAnsi="Arial"/>
          <w:b/>
          <w:sz w:val="20"/>
          <w:szCs w:val="20"/>
        </w:rPr>
        <w:t>8</w:t>
      </w:r>
      <w:r w:rsidRPr="0088745C">
        <w:rPr>
          <w:rFonts w:ascii="Arial" w:eastAsia="Arial" w:hAnsi="Arial"/>
          <w:sz w:val="20"/>
          <w:szCs w:val="20"/>
        </w:rPr>
        <w:t xml:space="preserve"> Para realizar a Gestão e a Fiscalização da presente contratação, designa-se os servidores:</w:t>
      </w:r>
    </w:p>
    <w:p w14:paraId="75E83211" w14:textId="213456F4" w:rsidR="009D6194" w:rsidRPr="00CD2D8C" w:rsidRDefault="009D6194" w:rsidP="006502DA">
      <w:pPr>
        <w:pBdr>
          <w:top w:val="nil"/>
          <w:left w:val="nil"/>
          <w:bottom w:val="nil"/>
          <w:right w:val="nil"/>
          <w:between w:val="nil"/>
        </w:pBdr>
        <w:spacing w:after="57"/>
        <w:jc w:val="both"/>
        <w:rPr>
          <w:rFonts w:ascii="Arial" w:eastAsia="Arial" w:hAnsi="Arial"/>
          <w:b/>
          <w:bCs/>
          <w:sz w:val="20"/>
          <w:szCs w:val="20"/>
          <w:u w:val="single"/>
        </w:rPr>
      </w:pPr>
      <w:bookmarkStart w:id="11" w:name="_Hlk177983686"/>
      <w:r w:rsidRPr="00CD2D8C">
        <w:rPr>
          <w:rFonts w:ascii="Arial" w:eastAsia="Arial" w:hAnsi="Arial"/>
          <w:b/>
          <w:bCs/>
          <w:sz w:val="20"/>
          <w:szCs w:val="20"/>
        </w:rPr>
        <w:t>9.</w:t>
      </w:r>
      <w:r w:rsidR="002F1827" w:rsidRPr="00CD2D8C">
        <w:rPr>
          <w:rFonts w:ascii="Arial" w:eastAsia="Arial" w:hAnsi="Arial"/>
          <w:b/>
          <w:bCs/>
          <w:sz w:val="20"/>
          <w:szCs w:val="20"/>
        </w:rPr>
        <w:t>8</w:t>
      </w:r>
      <w:r w:rsidRPr="00CD2D8C">
        <w:rPr>
          <w:rFonts w:ascii="Arial" w:eastAsia="Arial" w:hAnsi="Arial"/>
          <w:b/>
          <w:bCs/>
          <w:sz w:val="20"/>
          <w:szCs w:val="20"/>
        </w:rPr>
        <w:t>.1</w:t>
      </w:r>
      <w:r w:rsidR="002F1827" w:rsidRPr="00CD2D8C">
        <w:rPr>
          <w:rFonts w:ascii="Arial" w:eastAsia="Arial" w:hAnsi="Arial"/>
          <w:b/>
          <w:bCs/>
          <w:sz w:val="20"/>
          <w:szCs w:val="20"/>
        </w:rPr>
        <w:t xml:space="preserve"> </w:t>
      </w:r>
      <w:r w:rsidR="00CD2D8C" w:rsidRPr="00CD2D8C">
        <w:rPr>
          <w:rFonts w:ascii="Arial" w:eastAsia="Arial" w:hAnsi="Arial"/>
          <w:sz w:val="20"/>
          <w:szCs w:val="20"/>
        </w:rPr>
        <w:t xml:space="preserve">Servidor Guilherme </w:t>
      </w:r>
      <w:proofErr w:type="spellStart"/>
      <w:r w:rsidR="00CD2D8C" w:rsidRPr="00CD2D8C">
        <w:rPr>
          <w:rFonts w:ascii="Arial" w:eastAsia="Arial" w:hAnsi="Arial"/>
          <w:sz w:val="20"/>
          <w:szCs w:val="20"/>
        </w:rPr>
        <w:t>Pasetti</w:t>
      </w:r>
      <w:proofErr w:type="spellEnd"/>
      <w:r w:rsidR="002F1827" w:rsidRPr="00CD2D8C">
        <w:rPr>
          <w:rFonts w:ascii="Arial" w:eastAsia="Arial" w:hAnsi="Arial"/>
          <w:sz w:val="20"/>
          <w:szCs w:val="20"/>
        </w:rPr>
        <w:t xml:space="preserve"> / CPF: </w:t>
      </w:r>
      <w:r w:rsidR="00CD2D8C" w:rsidRPr="00CD2D8C">
        <w:rPr>
          <w:rFonts w:ascii="Arial" w:eastAsia="Arial" w:hAnsi="Arial"/>
          <w:sz w:val="20"/>
          <w:szCs w:val="20"/>
        </w:rPr>
        <w:t>046.027.629-80</w:t>
      </w:r>
      <w:r w:rsidR="002F1827" w:rsidRPr="00CD2D8C">
        <w:rPr>
          <w:rFonts w:ascii="Arial" w:eastAsia="Arial" w:hAnsi="Arial"/>
          <w:sz w:val="20"/>
          <w:szCs w:val="20"/>
        </w:rPr>
        <w:t xml:space="preserve"> / </w:t>
      </w:r>
      <w:r w:rsidR="00CD2D8C" w:rsidRPr="00CD2D8C">
        <w:rPr>
          <w:rFonts w:ascii="Arial" w:eastAsia="Arial" w:hAnsi="Arial"/>
          <w:sz w:val="20"/>
          <w:szCs w:val="20"/>
        </w:rPr>
        <w:t xml:space="preserve">Diretor </w:t>
      </w:r>
      <w:r w:rsidR="002F1827" w:rsidRPr="00CD2D8C">
        <w:rPr>
          <w:rFonts w:ascii="Arial" w:eastAsia="Arial" w:hAnsi="Arial"/>
          <w:sz w:val="20"/>
          <w:szCs w:val="20"/>
        </w:rPr>
        <w:t xml:space="preserve">Administrativo/ Telefone: </w:t>
      </w:r>
      <w:r w:rsidR="00CD2D8C" w:rsidRPr="00CD2D8C">
        <w:rPr>
          <w:rFonts w:ascii="Arial" w:eastAsia="Arial" w:hAnsi="Arial"/>
          <w:sz w:val="20"/>
          <w:szCs w:val="20"/>
        </w:rPr>
        <w:t xml:space="preserve">(41) 3391-8194 / e-mail: </w:t>
      </w:r>
      <w:hyperlink r:id="rId11" w:history="1">
        <w:r w:rsidR="00CD2D8C" w:rsidRPr="00E63775">
          <w:rPr>
            <w:rStyle w:val="Hyperlink"/>
            <w:rFonts w:ascii="Arial" w:eastAsia="Arial" w:hAnsi="Arial"/>
            <w:sz w:val="20"/>
            <w:szCs w:val="20"/>
          </w:rPr>
          <w:t>guilhermepasetti@sesa.pr.gov.br</w:t>
        </w:r>
      </w:hyperlink>
      <w:r w:rsidR="00CD2D8C">
        <w:rPr>
          <w:rFonts w:ascii="Arial" w:eastAsia="Arial" w:hAnsi="Arial"/>
          <w:sz w:val="20"/>
          <w:szCs w:val="20"/>
        </w:rPr>
        <w:t xml:space="preserve"> </w:t>
      </w:r>
      <w:r w:rsidR="003A21AA" w:rsidRPr="00CD2D8C">
        <w:rPr>
          <w:rFonts w:ascii="Arial" w:eastAsia="Arial" w:hAnsi="Arial"/>
          <w:sz w:val="20"/>
          <w:szCs w:val="20"/>
        </w:rPr>
        <w:t>, como</w:t>
      </w:r>
      <w:r w:rsidR="003A21AA" w:rsidRPr="00CD2D8C">
        <w:rPr>
          <w:rFonts w:ascii="Arial" w:eastAsia="Arial" w:hAnsi="Arial"/>
          <w:b/>
          <w:bCs/>
          <w:sz w:val="20"/>
          <w:szCs w:val="20"/>
        </w:rPr>
        <w:t xml:space="preserve"> </w:t>
      </w:r>
      <w:r w:rsidR="003A21AA" w:rsidRPr="00CD2D8C">
        <w:rPr>
          <w:rFonts w:ascii="Arial" w:eastAsia="Arial" w:hAnsi="Arial"/>
          <w:b/>
          <w:bCs/>
          <w:sz w:val="20"/>
          <w:szCs w:val="20"/>
          <w:u w:val="single"/>
        </w:rPr>
        <w:t>GESTOR.</w:t>
      </w:r>
    </w:p>
    <w:p w14:paraId="3E163E5B" w14:textId="100A1EA3" w:rsidR="003A21AA" w:rsidRPr="00CD2D8C" w:rsidRDefault="003A21AA" w:rsidP="006502DA">
      <w:pPr>
        <w:pBdr>
          <w:top w:val="nil"/>
          <w:left w:val="nil"/>
          <w:bottom w:val="nil"/>
          <w:right w:val="nil"/>
          <w:between w:val="nil"/>
        </w:pBdr>
        <w:spacing w:after="57"/>
        <w:jc w:val="both"/>
        <w:rPr>
          <w:rFonts w:ascii="Arial" w:eastAsia="Arial" w:hAnsi="Arial"/>
          <w:b/>
          <w:bCs/>
          <w:sz w:val="20"/>
          <w:szCs w:val="20"/>
          <w:u w:val="single"/>
        </w:rPr>
      </w:pPr>
      <w:r w:rsidRPr="00CD2D8C">
        <w:rPr>
          <w:rFonts w:ascii="Arial" w:eastAsia="Arial" w:hAnsi="Arial"/>
          <w:b/>
          <w:bCs/>
          <w:sz w:val="20"/>
          <w:szCs w:val="20"/>
        </w:rPr>
        <w:t>9.8.</w:t>
      </w:r>
      <w:r w:rsidR="00CD2D8C" w:rsidRPr="00CD2D8C">
        <w:rPr>
          <w:rFonts w:ascii="Arial" w:eastAsia="Arial" w:hAnsi="Arial"/>
          <w:b/>
          <w:bCs/>
          <w:sz w:val="20"/>
          <w:szCs w:val="20"/>
        </w:rPr>
        <w:t>2</w:t>
      </w:r>
      <w:r w:rsidRPr="00CD2D8C">
        <w:rPr>
          <w:rFonts w:ascii="Arial" w:eastAsia="Arial" w:hAnsi="Arial"/>
          <w:b/>
          <w:bCs/>
          <w:sz w:val="20"/>
          <w:szCs w:val="20"/>
        </w:rPr>
        <w:t xml:space="preserve"> </w:t>
      </w:r>
      <w:r w:rsidR="00CD2D8C" w:rsidRPr="00CD2D8C">
        <w:rPr>
          <w:rFonts w:ascii="Arial" w:eastAsia="Arial" w:hAnsi="Arial"/>
          <w:sz w:val="20"/>
          <w:szCs w:val="20"/>
        </w:rPr>
        <w:t xml:space="preserve">Servidor André Luiz Ferreira Coelho </w:t>
      </w:r>
      <w:r w:rsidRPr="00CD2D8C">
        <w:rPr>
          <w:rFonts w:ascii="Arial" w:eastAsia="Arial" w:hAnsi="Arial"/>
          <w:sz w:val="20"/>
          <w:szCs w:val="20"/>
        </w:rPr>
        <w:t>/ CPF: 0</w:t>
      </w:r>
      <w:r w:rsidR="00CD2D8C" w:rsidRPr="00CD2D8C">
        <w:rPr>
          <w:rFonts w:ascii="Arial" w:eastAsia="Arial" w:hAnsi="Arial"/>
          <w:sz w:val="20"/>
          <w:szCs w:val="20"/>
        </w:rPr>
        <w:t>93.247.079-30</w:t>
      </w:r>
      <w:r w:rsidRPr="00CD2D8C">
        <w:rPr>
          <w:rFonts w:ascii="Arial" w:eastAsia="Arial" w:hAnsi="Arial"/>
          <w:sz w:val="20"/>
          <w:szCs w:val="20"/>
        </w:rPr>
        <w:t xml:space="preserve"> / </w:t>
      </w:r>
      <w:r w:rsidR="00CD2D8C" w:rsidRPr="00CD2D8C">
        <w:rPr>
          <w:rFonts w:ascii="Arial" w:eastAsia="Arial" w:hAnsi="Arial"/>
          <w:sz w:val="20"/>
          <w:szCs w:val="20"/>
        </w:rPr>
        <w:t>Coordenador de Núcleo de Engenharia Clinica</w:t>
      </w:r>
      <w:r w:rsidR="005437D1" w:rsidRPr="00CD2D8C">
        <w:rPr>
          <w:rFonts w:ascii="Arial" w:eastAsia="Arial" w:hAnsi="Arial"/>
          <w:sz w:val="20"/>
          <w:szCs w:val="20"/>
        </w:rPr>
        <w:t xml:space="preserve"> / Telefone: </w:t>
      </w:r>
      <w:r w:rsidR="00A372E9" w:rsidRPr="00CD2D8C">
        <w:rPr>
          <w:rFonts w:ascii="Arial" w:eastAsia="Arial" w:hAnsi="Arial"/>
          <w:sz w:val="20"/>
          <w:szCs w:val="20"/>
        </w:rPr>
        <w:t>(</w:t>
      </w:r>
      <w:r w:rsidR="00CD2D8C" w:rsidRPr="00CD2D8C">
        <w:rPr>
          <w:rFonts w:ascii="Arial" w:eastAsia="Arial" w:hAnsi="Arial"/>
          <w:sz w:val="20"/>
          <w:szCs w:val="20"/>
        </w:rPr>
        <w:t xml:space="preserve">41) 3391-8183 / e-mail: </w:t>
      </w:r>
      <w:hyperlink r:id="rId12" w:history="1">
        <w:r w:rsidR="00CD2D8C" w:rsidRPr="00CD2D8C">
          <w:rPr>
            <w:rStyle w:val="Hyperlink"/>
            <w:rFonts w:ascii="Arial" w:eastAsia="Arial" w:hAnsi="Arial"/>
            <w:color w:val="auto"/>
            <w:sz w:val="20"/>
            <w:szCs w:val="20"/>
          </w:rPr>
          <w:t>andrecoelho@sesa.pr.gov.br</w:t>
        </w:r>
      </w:hyperlink>
      <w:r w:rsidR="00CD2D8C" w:rsidRPr="00CD2D8C">
        <w:rPr>
          <w:rFonts w:ascii="Arial" w:eastAsia="Arial" w:hAnsi="Arial"/>
          <w:sz w:val="20"/>
          <w:szCs w:val="20"/>
        </w:rPr>
        <w:t xml:space="preserve"> </w:t>
      </w:r>
      <w:r w:rsidRPr="00CD2D8C">
        <w:rPr>
          <w:rFonts w:ascii="Arial" w:eastAsia="Arial" w:hAnsi="Arial"/>
          <w:sz w:val="20"/>
          <w:szCs w:val="20"/>
        </w:rPr>
        <w:t xml:space="preserve">, como </w:t>
      </w:r>
      <w:r w:rsidRPr="00CD2D8C">
        <w:rPr>
          <w:rFonts w:ascii="Arial" w:eastAsia="Arial" w:hAnsi="Arial"/>
          <w:b/>
          <w:bCs/>
          <w:sz w:val="20"/>
          <w:szCs w:val="20"/>
          <w:u w:val="single"/>
        </w:rPr>
        <w:t>FISCAL.</w:t>
      </w:r>
    </w:p>
    <w:bookmarkEnd w:id="11"/>
    <w:p w14:paraId="57BC927D" w14:textId="77777777" w:rsidR="0061642C" w:rsidRPr="004D5BD5" w:rsidRDefault="0061642C" w:rsidP="006502DA">
      <w:pPr>
        <w:pBdr>
          <w:top w:val="nil"/>
          <w:left w:val="nil"/>
          <w:bottom w:val="nil"/>
          <w:right w:val="nil"/>
          <w:between w:val="nil"/>
        </w:pBdr>
        <w:spacing w:after="57"/>
        <w:jc w:val="both"/>
        <w:rPr>
          <w:rFonts w:ascii="Arial" w:eastAsia="Arial" w:hAnsi="Arial"/>
          <w:color w:val="FF0000"/>
          <w:sz w:val="20"/>
          <w:szCs w:val="20"/>
        </w:rPr>
      </w:pPr>
    </w:p>
    <w:p w14:paraId="784CA1F2" w14:textId="77777777" w:rsidR="0061642C" w:rsidRPr="00966041" w:rsidRDefault="004623FA" w:rsidP="006502DA">
      <w:pPr>
        <w:pBdr>
          <w:top w:val="nil"/>
          <w:left w:val="nil"/>
          <w:bottom w:val="nil"/>
          <w:right w:val="nil"/>
          <w:between w:val="nil"/>
        </w:pBdr>
        <w:spacing w:after="57"/>
        <w:rPr>
          <w:rFonts w:eastAsia="Liberation Serif" w:cs="Liberation Serif"/>
        </w:rPr>
      </w:pPr>
      <w:r w:rsidRPr="00966041">
        <w:rPr>
          <w:rFonts w:ascii="Arial" w:eastAsia="Arial" w:hAnsi="Arial"/>
          <w:b/>
          <w:sz w:val="20"/>
          <w:szCs w:val="20"/>
        </w:rPr>
        <w:lastRenderedPageBreak/>
        <w:t>10 OBRIGAÇÕES DO CONTRATADO E DO CONTRATANTE</w:t>
      </w:r>
    </w:p>
    <w:p w14:paraId="0E4D67AD" w14:textId="77777777" w:rsidR="005437D1" w:rsidRPr="00966041" w:rsidRDefault="005437D1" w:rsidP="005437D1">
      <w:pPr>
        <w:shd w:val="clear" w:color="auto" w:fill="FFFFFF"/>
        <w:suppressAutoHyphens w:val="0"/>
        <w:autoSpaceDN/>
        <w:textAlignment w:val="auto"/>
        <w:rPr>
          <w:rFonts w:ascii="Times New Roman" w:eastAsia="Times New Roman" w:hAnsi="Times New Roman" w:cs="Times New Roman"/>
          <w:kern w:val="0"/>
          <w:lang w:eastAsia="pt-BR" w:bidi="ar-SA"/>
        </w:rPr>
      </w:pPr>
      <w:r w:rsidRPr="00966041">
        <w:rPr>
          <w:rFonts w:ascii="Arial" w:eastAsia="Times New Roman" w:hAnsi="Arial"/>
          <w:b/>
          <w:bCs/>
          <w:kern w:val="0"/>
          <w:sz w:val="20"/>
          <w:szCs w:val="20"/>
          <w:lang w:eastAsia="pt-BR" w:bidi="ar-SA"/>
        </w:rPr>
        <w:t xml:space="preserve">10.1 </w:t>
      </w:r>
      <w:r w:rsidRPr="00966041">
        <w:rPr>
          <w:rFonts w:ascii="Arial" w:eastAsia="Times New Roman" w:hAnsi="Arial"/>
          <w:kern w:val="0"/>
          <w:sz w:val="20"/>
          <w:szCs w:val="20"/>
          <w:lang w:eastAsia="pt-BR" w:bidi="ar-SA"/>
        </w:rPr>
        <w:t>São obrigações do Contratado:</w:t>
      </w:r>
    </w:p>
    <w:p w14:paraId="5A8E5D27" w14:textId="3A96010A"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Pr>
          <w:rFonts w:ascii="Arial" w:eastAsia="Arial" w:hAnsi="Arial"/>
          <w:b/>
          <w:bCs/>
          <w:sz w:val="20"/>
          <w:szCs w:val="20"/>
        </w:rPr>
        <w:t xml:space="preserve">10.1.1 </w:t>
      </w:r>
      <w:r w:rsidRPr="00E729DC">
        <w:rPr>
          <w:rFonts w:ascii="Arial" w:eastAsia="Arial" w:hAnsi="Arial"/>
          <w:sz w:val="20"/>
          <w:szCs w:val="20"/>
        </w:rPr>
        <w:t>Executar os serviços conforme especificações do termo de referência e de sua proposta, com o</w:t>
      </w:r>
      <w:r>
        <w:rPr>
          <w:rFonts w:ascii="Arial" w:eastAsia="Arial" w:hAnsi="Arial"/>
          <w:sz w:val="20"/>
          <w:szCs w:val="20"/>
        </w:rPr>
        <w:t xml:space="preserve"> </w:t>
      </w:r>
      <w:r w:rsidRPr="00E729DC">
        <w:rPr>
          <w:rFonts w:ascii="Arial" w:eastAsia="Arial" w:hAnsi="Arial"/>
          <w:sz w:val="20"/>
          <w:szCs w:val="20"/>
        </w:rPr>
        <w:t>perfeito cumprimento das cláusulas contratuais, além de fornecer os materiais e equipamentos,</w:t>
      </w:r>
      <w:r>
        <w:rPr>
          <w:rFonts w:ascii="Arial" w:eastAsia="Arial" w:hAnsi="Arial"/>
          <w:sz w:val="20"/>
          <w:szCs w:val="20"/>
        </w:rPr>
        <w:t xml:space="preserve"> </w:t>
      </w:r>
      <w:r w:rsidRPr="00E729DC">
        <w:rPr>
          <w:rFonts w:ascii="Arial" w:eastAsia="Arial" w:hAnsi="Arial"/>
          <w:sz w:val="20"/>
          <w:szCs w:val="20"/>
        </w:rPr>
        <w:t>ferramentas e utensílios inerentes à execução do objeto do Contrato;</w:t>
      </w:r>
    </w:p>
    <w:p w14:paraId="1D9DECDC" w14:textId="4207543E"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10.1.2</w:t>
      </w:r>
      <w:r w:rsidRPr="00E729DC">
        <w:rPr>
          <w:rFonts w:ascii="Arial" w:eastAsia="Arial" w:hAnsi="Arial"/>
          <w:sz w:val="20"/>
          <w:szCs w:val="20"/>
        </w:rPr>
        <w:t xml:space="preserve"> Reparar, corrigir, remover ou substituir, às suas expensas, no total ou em parte, no prazo fixado pelo</w:t>
      </w:r>
      <w:r>
        <w:rPr>
          <w:rFonts w:ascii="Arial" w:eastAsia="Arial" w:hAnsi="Arial"/>
          <w:sz w:val="20"/>
          <w:szCs w:val="20"/>
        </w:rPr>
        <w:t xml:space="preserve"> f</w:t>
      </w:r>
      <w:r w:rsidRPr="00E729DC">
        <w:rPr>
          <w:rFonts w:ascii="Arial" w:eastAsia="Arial" w:hAnsi="Arial"/>
          <w:sz w:val="20"/>
          <w:szCs w:val="20"/>
        </w:rPr>
        <w:t>iscal do Contrato, os serviços efetuados em que se verificarem vícios, defeitos ou incorreções</w:t>
      </w:r>
      <w:r>
        <w:rPr>
          <w:rFonts w:ascii="Arial" w:eastAsia="Arial" w:hAnsi="Arial"/>
          <w:sz w:val="20"/>
          <w:szCs w:val="20"/>
        </w:rPr>
        <w:t xml:space="preserve"> </w:t>
      </w:r>
      <w:r w:rsidRPr="00E729DC">
        <w:rPr>
          <w:rFonts w:ascii="Arial" w:eastAsia="Arial" w:hAnsi="Arial"/>
          <w:sz w:val="20"/>
          <w:szCs w:val="20"/>
        </w:rPr>
        <w:t>resultantes da execução ou dos materiais empregados;</w:t>
      </w:r>
    </w:p>
    <w:p w14:paraId="4E94751C" w14:textId="77777777"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10.1.3</w:t>
      </w:r>
      <w:r w:rsidRPr="00E729DC">
        <w:rPr>
          <w:rFonts w:ascii="Arial" w:eastAsia="Arial" w:hAnsi="Arial"/>
          <w:sz w:val="20"/>
          <w:szCs w:val="20"/>
        </w:rPr>
        <w:t xml:space="preserve"> Responsabilizar-se pelos vícios e danos decorrentes da execução do objeto, de acordo com os artigos</w:t>
      </w:r>
    </w:p>
    <w:p w14:paraId="2C7A45B3" w14:textId="2589D160"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sz w:val="20"/>
          <w:szCs w:val="20"/>
        </w:rPr>
        <w:t>14 e 17 a 27, do Código de Defesa do Consumidor (Lei nº 8.078/1990), ficando o Contratante</w:t>
      </w:r>
      <w:r>
        <w:rPr>
          <w:rFonts w:ascii="Arial" w:eastAsia="Arial" w:hAnsi="Arial"/>
          <w:sz w:val="20"/>
          <w:szCs w:val="20"/>
        </w:rPr>
        <w:t xml:space="preserve"> </w:t>
      </w:r>
      <w:r w:rsidRPr="00E729DC">
        <w:rPr>
          <w:rFonts w:ascii="Arial" w:eastAsia="Arial" w:hAnsi="Arial"/>
          <w:sz w:val="20"/>
          <w:szCs w:val="20"/>
        </w:rPr>
        <w:t>autorizado a</w:t>
      </w:r>
      <w:r>
        <w:rPr>
          <w:rFonts w:ascii="Arial" w:eastAsia="Arial" w:hAnsi="Arial"/>
          <w:sz w:val="20"/>
          <w:szCs w:val="20"/>
        </w:rPr>
        <w:t xml:space="preserve"> </w:t>
      </w:r>
      <w:r w:rsidRPr="00E729DC">
        <w:rPr>
          <w:rFonts w:ascii="Arial" w:eastAsia="Arial" w:hAnsi="Arial"/>
          <w:sz w:val="20"/>
          <w:szCs w:val="20"/>
        </w:rPr>
        <w:t>descontar da garantia, caso exigida no edital, ou dos pagamentos devidos ao Contratado,</w:t>
      </w:r>
      <w:r>
        <w:rPr>
          <w:rFonts w:ascii="Arial" w:eastAsia="Arial" w:hAnsi="Arial"/>
          <w:sz w:val="20"/>
          <w:szCs w:val="20"/>
        </w:rPr>
        <w:t xml:space="preserve"> </w:t>
      </w:r>
      <w:r w:rsidRPr="00E729DC">
        <w:rPr>
          <w:rFonts w:ascii="Arial" w:eastAsia="Arial" w:hAnsi="Arial"/>
          <w:sz w:val="20"/>
          <w:szCs w:val="20"/>
        </w:rPr>
        <w:t>o valor correspondente aos danos sofridos;</w:t>
      </w:r>
    </w:p>
    <w:p w14:paraId="071C6A51" w14:textId="256BCF2E"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10.1.4</w:t>
      </w:r>
      <w:r w:rsidRPr="00E729DC">
        <w:rPr>
          <w:rFonts w:ascii="Arial" w:eastAsia="Arial" w:hAnsi="Arial"/>
          <w:sz w:val="20"/>
          <w:szCs w:val="20"/>
        </w:rPr>
        <w:t xml:space="preserve"> Utilizar empregados habilitados e com conhecimento dos serviços a serem executados, em</w:t>
      </w:r>
      <w:r>
        <w:rPr>
          <w:rFonts w:ascii="Arial" w:eastAsia="Arial" w:hAnsi="Arial"/>
          <w:sz w:val="20"/>
          <w:szCs w:val="20"/>
        </w:rPr>
        <w:t xml:space="preserve"> </w:t>
      </w:r>
      <w:r w:rsidRPr="00E729DC">
        <w:rPr>
          <w:rFonts w:ascii="Arial" w:eastAsia="Arial" w:hAnsi="Arial"/>
          <w:sz w:val="20"/>
          <w:szCs w:val="20"/>
        </w:rPr>
        <w:t>conformidade com as normas e determinações em vigor;</w:t>
      </w:r>
    </w:p>
    <w:p w14:paraId="605AA988" w14:textId="77777777" w:rsid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10.1.5</w:t>
      </w:r>
      <w:r w:rsidRPr="00E729DC">
        <w:rPr>
          <w:rFonts w:ascii="Arial" w:eastAsia="Arial" w:hAnsi="Arial"/>
          <w:sz w:val="20"/>
          <w:szCs w:val="20"/>
        </w:rPr>
        <w:t xml:space="preserve"> Relacionar os trabalhadores que executarão os serviços na sede do Contratante, além de provê-los</w:t>
      </w:r>
      <w:r>
        <w:rPr>
          <w:rFonts w:ascii="Arial" w:eastAsia="Arial" w:hAnsi="Arial"/>
          <w:sz w:val="20"/>
          <w:szCs w:val="20"/>
        </w:rPr>
        <w:t xml:space="preserve"> </w:t>
      </w:r>
      <w:r w:rsidRPr="00E729DC">
        <w:rPr>
          <w:rFonts w:ascii="Arial" w:eastAsia="Arial" w:hAnsi="Arial"/>
          <w:sz w:val="20"/>
          <w:szCs w:val="20"/>
        </w:rPr>
        <w:t>conforme as exigências de segurança do trabalho, se for o caso</w:t>
      </w:r>
      <w:r>
        <w:rPr>
          <w:rFonts w:ascii="Arial" w:eastAsia="Arial" w:hAnsi="Arial"/>
          <w:sz w:val="20"/>
          <w:szCs w:val="20"/>
        </w:rPr>
        <w:t>;</w:t>
      </w:r>
    </w:p>
    <w:p w14:paraId="3874C2D6" w14:textId="244E4163"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Pr>
          <w:rFonts w:ascii="Arial" w:eastAsia="Arial" w:hAnsi="Arial"/>
          <w:b/>
          <w:bCs/>
          <w:sz w:val="20"/>
          <w:szCs w:val="20"/>
        </w:rPr>
        <w:t xml:space="preserve">10.1.6 </w:t>
      </w:r>
      <w:r>
        <w:rPr>
          <w:rFonts w:ascii="Arial" w:eastAsia="Arial" w:hAnsi="Arial"/>
          <w:sz w:val="20"/>
          <w:szCs w:val="20"/>
        </w:rPr>
        <w:t>R</w:t>
      </w:r>
      <w:r w:rsidRPr="00E729DC">
        <w:rPr>
          <w:rFonts w:ascii="Arial" w:eastAsia="Arial" w:hAnsi="Arial"/>
          <w:sz w:val="20"/>
          <w:szCs w:val="20"/>
        </w:rPr>
        <w:t>esponsabilizar-se por todas as obrigações trabalhistas, sociais, previdenciárias, tributárias e as</w:t>
      </w:r>
      <w:r>
        <w:rPr>
          <w:rFonts w:ascii="Arial" w:eastAsia="Arial" w:hAnsi="Arial"/>
          <w:sz w:val="20"/>
          <w:szCs w:val="20"/>
        </w:rPr>
        <w:t xml:space="preserve"> </w:t>
      </w:r>
      <w:r w:rsidRPr="00E729DC">
        <w:rPr>
          <w:rFonts w:ascii="Arial" w:eastAsia="Arial" w:hAnsi="Arial"/>
          <w:sz w:val="20"/>
          <w:szCs w:val="20"/>
        </w:rPr>
        <w:t>demais previstas na legislação específica, cuja inadimplência não transfere responsabilidade ao</w:t>
      </w:r>
      <w:r>
        <w:rPr>
          <w:rFonts w:ascii="Arial" w:eastAsia="Arial" w:hAnsi="Arial"/>
          <w:sz w:val="20"/>
          <w:szCs w:val="20"/>
        </w:rPr>
        <w:t xml:space="preserve"> </w:t>
      </w:r>
      <w:r w:rsidRPr="00E729DC">
        <w:rPr>
          <w:rFonts w:ascii="Arial" w:eastAsia="Arial" w:hAnsi="Arial"/>
          <w:sz w:val="20"/>
          <w:szCs w:val="20"/>
        </w:rPr>
        <w:t>Contratante;</w:t>
      </w:r>
    </w:p>
    <w:p w14:paraId="681AAF5F" w14:textId="51E822F4"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10.1.7</w:t>
      </w:r>
      <w:r w:rsidRPr="00E729DC">
        <w:rPr>
          <w:rFonts w:ascii="Arial" w:eastAsia="Arial" w:hAnsi="Arial"/>
          <w:sz w:val="20"/>
          <w:szCs w:val="20"/>
        </w:rPr>
        <w:t xml:space="preserve"> Instruir os trabalhadores que eventualmente executarem os serviços na sede do Contratante quanto à</w:t>
      </w:r>
      <w:r>
        <w:rPr>
          <w:rFonts w:ascii="Arial" w:eastAsia="Arial" w:hAnsi="Arial"/>
          <w:sz w:val="20"/>
          <w:szCs w:val="20"/>
        </w:rPr>
        <w:t xml:space="preserve"> </w:t>
      </w:r>
      <w:r w:rsidRPr="00E729DC">
        <w:rPr>
          <w:rFonts w:ascii="Arial" w:eastAsia="Arial" w:hAnsi="Arial"/>
          <w:sz w:val="20"/>
          <w:szCs w:val="20"/>
        </w:rPr>
        <w:t>necessidade de acatar as normas internas da Administração;</w:t>
      </w:r>
    </w:p>
    <w:p w14:paraId="7CA618FB" w14:textId="6164C642"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10.1.8</w:t>
      </w:r>
      <w:r w:rsidRPr="00E729DC">
        <w:rPr>
          <w:rFonts w:ascii="Arial" w:eastAsia="Arial" w:hAnsi="Arial"/>
          <w:sz w:val="20"/>
          <w:szCs w:val="20"/>
        </w:rPr>
        <w:t xml:space="preserve"> Relatar ao Contratante toda e qualquer irregularidade verificada no decorrer da prestação dos</w:t>
      </w:r>
      <w:r>
        <w:rPr>
          <w:rFonts w:ascii="Arial" w:eastAsia="Arial" w:hAnsi="Arial"/>
          <w:sz w:val="20"/>
          <w:szCs w:val="20"/>
        </w:rPr>
        <w:t xml:space="preserve"> </w:t>
      </w:r>
      <w:r w:rsidRPr="00E729DC">
        <w:rPr>
          <w:rFonts w:ascii="Arial" w:eastAsia="Arial" w:hAnsi="Arial"/>
          <w:sz w:val="20"/>
          <w:szCs w:val="20"/>
        </w:rPr>
        <w:t>serviços;</w:t>
      </w:r>
    </w:p>
    <w:p w14:paraId="43164652" w14:textId="07C08BA1"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10.1.9</w:t>
      </w:r>
      <w:r w:rsidRPr="00E729DC">
        <w:rPr>
          <w:rFonts w:ascii="Arial" w:eastAsia="Arial" w:hAnsi="Arial"/>
          <w:sz w:val="20"/>
          <w:szCs w:val="20"/>
        </w:rPr>
        <w:t xml:space="preserve"> Não permitir a utilização de qualquer trabalho do menor de 16 (dezesseis) anos, exceto na condição</w:t>
      </w:r>
      <w:r>
        <w:rPr>
          <w:rFonts w:ascii="Arial" w:eastAsia="Arial" w:hAnsi="Arial"/>
          <w:sz w:val="20"/>
          <w:szCs w:val="20"/>
        </w:rPr>
        <w:t xml:space="preserve"> </w:t>
      </w:r>
      <w:r w:rsidRPr="00E729DC">
        <w:rPr>
          <w:rFonts w:ascii="Arial" w:eastAsia="Arial" w:hAnsi="Arial"/>
          <w:sz w:val="20"/>
          <w:szCs w:val="20"/>
        </w:rPr>
        <w:t>de aprendiz para os maiores de 14 (quatorze) anos; nem permitir a utilização do trabalho do menor de</w:t>
      </w:r>
      <w:r>
        <w:rPr>
          <w:rFonts w:ascii="Arial" w:eastAsia="Arial" w:hAnsi="Arial"/>
          <w:sz w:val="20"/>
          <w:szCs w:val="20"/>
        </w:rPr>
        <w:t xml:space="preserve"> </w:t>
      </w:r>
      <w:r w:rsidRPr="00E729DC">
        <w:rPr>
          <w:rFonts w:ascii="Arial" w:eastAsia="Arial" w:hAnsi="Arial"/>
          <w:sz w:val="20"/>
          <w:szCs w:val="20"/>
        </w:rPr>
        <w:t>18 (dezoito) anos em trabalho noturno, perigoso ou insalubre;</w:t>
      </w:r>
    </w:p>
    <w:p w14:paraId="066A21C0" w14:textId="5E469B35"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10.1.10</w:t>
      </w:r>
      <w:r w:rsidRPr="00E729DC">
        <w:rPr>
          <w:rFonts w:ascii="Arial" w:eastAsia="Arial" w:hAnsi="Arial"/>
          <w:sz w:val="20"/>
          <w:szCs w:val="20"/>
        </w:rPr>
        <w:t xml:space="preserve"> Manter durante toda a vigência do Contrato, em compatibilidade com as obrigações assumidas, todas</w:t>
      </w:r>
      <w:r>
        <w:rPr>
          <w:rFonts w:ascii="Arial" w:eastAsia="Arial" w:hAnsi="Arial"/>
          <w:sz w:val="20"/>
          <w:szCs w:val="20"/>
        </w:rPr>
        <w:t xml:space="preserve"> </w:t>
      </w:r>
      <w:r w:rsidRPr="00E729DC">
        <w:rPr>
          <w:rFonts w:ascii="Arial" w:eastAsia="Arial" w:hAnsi="Arial"/>
          <w:sz w:val="20"/>
          <w:szCs w:val="20"/>
        </w:rPr>
        <w:t>as condições de habilitação e qualificação exigidas na contratação;</w:t>
      </w:r>
    </w:p>
    <w:p w14:paraId="249697B1" w14:textId="531A824B"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10.1.11</w:t>
      </w:r>
      <w:r w:rsidRPr="00E729DC">
        <w:rPr>
          <w:rFonts w:ascii="Arial" w:eastAsia="Arial" w:hAnsi="Arial"/>
          <w:sz w:val="20"/>
          <w:szCs w:val="20"/>
        </w:rPr>
        <w:t xml:space="preserve"> Manter atualizado os seus dados no Portal Nacional de Contratações Públicas (PNCP) e no Cadastro</w:t>
      </w:r>
      <w:r>
        <w:rPr>
          <w:rFonts w:ascii="Arial" w:eastAsia="Arial" w:hAnsi="Arial"/>
          <w:sz w:val="20"/>
          <w:szCs w:val="20"/>
        </w:rPr>
        <w:t xml:space="preserve"> </w:t>
      </w:r>
      <w:r w:rsidRPr="00E729DC">
        <w:rPr>
          <w:rFonts w:ascii="Arial" w:eastAsia="Arial" w:hAnsi="Arial"/>
          <w:sz w:val="20"/>
          <w:szCs w:val="20"/>
        </w:rPr>
        <w:t>Unificado de Fornecedores do Estado do Paraná, conforme legislação vigente;</w:t>
      </w:r>
    </w:p>
    <w:p w14:paraId="404626C2" w14:textId="77777777"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10.1.12</w:t>
      </w:r>
      <w:r w:rsidRPr="00E729DC">
        <w:rPr>
          <w:rFonts w:ascii="Arial" w:eastAsia="Arial" w:hAnsi="Arial"/>
          <w:sz w:val="20"/>
          <w:szCs w:val="20"/>
        </w:rPr>
        <w:t xml:space="preserve"> Guardar sigilo sobre todas as informações obtidas em decorrência do cumprimento do Contrato;</w:t>
      </w:r>
    </w:p>
    <w:p w14:paraId="5E49C8ED" w14:textId="77777777"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10.1.13</w:t>
      </w:r>
      <w:r w:rsidRPr="00E729DC">
        <w:rPr>
          <w:rFonts w:ascii="Arial" w:eastAsia="Arial" w:hAnsi="Arial"/>
          <w:sz w:val="20"/>
          <w:szCs w:val="20"/>
        </w:rPr>
        <w:t xml:space="preserve"> Ceder os direitos patrimoniais relativos ao projeto ou serviço técnico especializado, para que a</w:t>
      </w:r>
    </w:p>
    <w:p w14:paraId="63574C26" w14:textId="1034B1A9"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sz w:val="20"/>
          <w:szCs w:val="20"/>
        </w:rPr>
        <w:t>Administração possa utilizá-lo de acordo com o previsto no Termo de Referência, nos termos do artigo</w:t>
      </w:r>
      <w:r>
        <w:rPr>
          <w:rFonts w:ascii="Arial" w:eastAsia="Arial" w:hAnsi="Arial"/>
          <w:sz w:val="20"/>
          <w:szCs w:val="20"/>
        </w:rPr>
        <w:t xml:space="preserve"> </w:t>
      </w:r>
      <w:r w:rsidRPr="00E729DC">
        <w:rPr>
          <w:rFonts w:ascii="Arial" w:eastAsia="Arial" w:hAnsi="Arial"/>
          <w:sz w:val="20"/>
          <w:szCs w:val="20"/>
        </w:rPr>
        <w:t>349,</w:t>
      </w:r>
      <w:r>
        <w:rPr>
          <w:rFonts w:ascii="Arial" w:eastAsia="Arial" w:hAnsi="Arial"/>
          <w:sz w:val="20"/>
          <w:szCs w:val="20"/>
        </w:rPr>
        <w:t xml:space="preserve"> </w:t>
      </w:r>
      <w:r w:rsidRPr="00E729DC">
        <w:rPr>
          <w:rFonts w:ascii="Arial" w:eastAsia="Arial" w:hAnsi="Arial"/>
          <w:sz w:val="20"/>
          <w:szCs w:val="20"/>
        </w:rPr>
        <w:t>XVIII, do Decreto Estadual nº 10.086/2022;</w:t>
      </w:r>
    </w:p>
    <w:p w14:paraId="614B6846" w14:textId="69BDC36F"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10.1.14</w:t>
      </w:r>
      <w:r w:rsidRPr="00E729DC">
        <w:rPr>
          <w:rFonts w:ascii="Arial" w:eastAsia="Arial" w:hAnsi="Arial"/>
          <w:sz w:val="20"/>
          <w:szCs w:val="20"/>
        </w:rPr>
        <w:t xml:space="preserve"> Quando o projeto se referir à obra imaterial de caráter tecnológico, insuscetível de privilégio, a cessão</w:t>
      </w:r>
      <w:r>
        <w:rPr>
          <w:rFonts w:ascii="Arial" w:eastAsia="Arial" w:hAnsi="Arial"/>
          <w:sz w:val="20"/>
          <w:szCs w:val="20"/>
        </w:rPr>
        <w:t xml:space="preserve"> </w:t>
      </w:r>
      <w:r w:rsidRPr="00E729DC">
        <w:rPr>
          <w:rFonts w:ascii="Arial" w:eastAsia="Arial" w:hAnsi="Arial"/>
          <w:sz w:val="20"/>
          <w:szCs w:val="20"/>
        </w:rPr>
        <w:t>dos direitos incluirá o fornecimento de todos os dados, documentos e elementos de informação</w:t>
      </w:r>
      <w:r>
        <w:rPr>
          <w:rFonts w:ascii="Arial" w:eastAsia="Arial" w:hAnsi="Arial"/>
          <w:sz w:val="20"/>
          <w:szCs w:val="20"/>
        </w:rPr>
        <w:t xml:space="preserve"> </w:t>
      </w:r>
      <w:r w:rsidRPr="00E729DC">
        <w:rPr>
          <w:rFonts w:ascii="Arial" w:eastAsia="Arial" w:hAnsi="Arial"/>
          <w:sz w:val="20"/>
          <w:szCs w:val="20"/>
        </w:rPr>
        <w:t>pertinentes à tecnologia de concepção, desenvolvimento, fixação em suporte físico de qualquer</w:t>
      </w:r>
      <w:r>
        <w:rPr>
          <w:rFonts w:ascii="Arial" w:eastAsia="Arial" w:hAnsi="Arial"/>
          <w:sz w:val="20"/>
          <w:szCs w:val="20"/>
        </w:rPr>
        <w:t xml:space="preserve"> </w:t>
      </w:r>
      <w:r w:rsidRPr="00E729DC">
        <w:rPr>
          <w:rFonts w:ascii="Arial" w:eastAsia="Arial" w:hAnsi="Arial"/>
          <w:sz w:val="20"/>
          <w:szCs w:val="20"/>
        </w:rPr>
        <w:t>natureza e aplicação da obra;</w:t>
      </w:r>
    </w:p>
    <w:p w14:paraId="24EC2D0F" w14:textId="77777777"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10.1.15</w:t>
      </w:r>
      <w:r w:rsidRPr="00E729DC">
        <w:rPr>
          <w:rFonts w:ascii="Arial" w:eastAsia="Arial" w:hAnsi="Arial"/>
          <w:sz w:val="20"/>
          <w:szCs w:val="20"/>
        </w:rPr>
        <w:t xml:space="preserve"> Garantir ao Contratante:</w:t>
      </w:r>
    </w:p>
    <w:p w14:paraId="67F06541" w14:textId="1231F6DF"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a)</w:t>
      </w:r>
      <w:r w:rsidRPr="00E729DC">
        <w:rPr>
          <w:rFonts w:ascii="Arial" w:eastAsia="Arial" w:hAnsi="Arial"/>
          <w:sz w:val="20"/>
          <w:szCs w:val="20"/>
        </w:rPr>
        <w:t xml:space="preserve"> o direito de propriedade intelectual dos produtos desenvolvidos, inclusive sobre as eventuais adequações e</w:t>
      </w:r>
      <w:r>
        <w:rPr>
          <w:rFonts w:ascii="Arial" w:eastAsia="Arial" w:hAnsi="Arial"/>
          <w:sz w:val="20"/>
          <w:szCs w:val="20"/>
        </w:rPr>
        <w:t xml:space="preserve"> </w:t>
      </w:r>
      <w:r w:rsidRPr="00E729DC">
        <w:rPr>
          <w:rFonts w:ascii="Arial" w:eastAsia="Arial" w:hAnsi="Arial"/>
          <w:sz w:val="20"/>
          <w:szCs w:val="20"/>
        </w:rPr>
        <w:t>atualizações que vierem a ser realizadas, logo após o recebimento de cada parcela, de forma</w:t>
      </w:r>
      <w:r>
        <w:rPr>
          <w:rFonts w:ascii="Arial" w:eastAsia="Arial" w:hAnsi="Arial"/>
          <w:sz w:val="20"/>
          <w:szCs w:val="20"/>
        </w:rPr>
        <w:t xml:space="preserve"> </w:t>
      </w:r>
      <w:r w:rsidRPr="00E729DC">
        <w:rPr>
          <w:rFonts w:ascii="Arial" w:eastAsia="Arial" w:hAnsi="Arial"/>
          <w:sz w:val="20"/>
          <w:szCs w:val="20"/>
        </w:rPr>
        <w:t>permanente, permitindo ao Contratante distribuir, alterar e utilizar os mesmos sem limitações;</w:t>
      </w:r>
    </w:p>
    <w:p w14:paraId="61B952EA" w14:textId="41503835" w:rsid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b)</w:t>
      </w:r>
      <w:r w:rsidRPr="00E729DC">
        <w:rPr>
          <w:rFonts w:ascii="Arial" w:eastAsia="Arial" w:hAnsi="Arial"/>
          <w:sz w:val="20"/>
          <w:szCs w:val="20"/>
        </w:rPr>
        <w:t xml:space="preserve"> os direitos autorais da solução, do projeto, de suas especificações técnicas, da documentação produzida e</w:t>
      </w:r>
      <w:r>
        <w:rPr>
          <w:rFonts w:ascii="Arial" w:eastAsia="Arial" w:hAnsi="Arial"/>
          <w:sz w:val="20"/>
          <w:szCs w:val="20"/>
        </w:rPr>
        <w:t xml:space="preserve"> </w:t>
      </w:r>
      <w:r w:rsidRPr="00E729DC">
        <w:rPr>
          <w:rFonts w:ascii="Arial" w:eastAsia="Arial" w:hAnsi="Arial"/>
          <w:sz w:val="20"/>
          <w:szCs w:val="20"/>
        </w:rPr>
        <w:t>congêneres, e os demais produtos gerados na execução do Contrato, inclusive aqueles produzidos por</w:t>
      </w:r>
      <w:r>
        <w:rPr>
          <w:rFonts w:ascii="Arial" w:eastAsia="Arial" w:hAnsi="Arial"/>
          <w:sz w:val="20"/>
          <w:szCs w:val="20"/>
        </w:rPr>
        <w:t xml:space="preserve"> </w:t>
      </w:r>
      <w:r w:rsidRPr="00E729DC">
        <w:rPr>
          <w:rFonts w:ascii="Arial" w:eastAsia="Arial" w:hAnsi="Arial"/>
          <w:sz w:val="20"/>
          <w:szCs w:val="20"/>
        </w:rPr>
        <w:t>terceiras subcontratadas, ficando proibida a sua utilização sem que exista autorização expressa do</w:t>
      </w:r>
      <w:r>
        <w:rPr>
          <w:rFonts w:ascii="Arial" w:eastAsia="Arial" w:hAnsi="Arial"/>
          <w:sz w:val="20"/>
          <w:szCs w:val="20"/>
        </w:rPr>
        <w:t xml:space="preserve"> </w:t>
      </w:r>
      <w:r w:rsidRPr="00E729DC">
        <w:rPr>
          <w:rFonts w:ascii="Arial" w:eastAsia="Arial" w:hAnsi="Arial"/>
          <w:sz w:val="20"/>
          <w:szCs w:val="20"/>
        </w:rPr>
        <w:t>Contratante.</w:t>
      </w:r>
    </w:p>
    <w:p w14:paraId="3D891827" w14:textId="77777777"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p>
    <w:p w14:paraId="1DAED19F" w14:textId="77777777"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10.2</w:t>
      </w:r>
      <w:r w:rsidRPr="00E729DC">
        <w:rPr>
          <w:rFonts w:ascii="Arial" w:eastAsia="Arial" w:hAnsi="Arial"/>
          <w:sz w:val="20"/>
          <w:szCs w:val="20"/>
        </w:rPr>
        <w:t xml:space="preserve"> São obrigações do Contratante:</w:t>
      </w:r>
    </w:p>
    <w:p w14:paraId="56AC88D7" w14:textId="77777777"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10.2.1</w:t>
      </w:r>
      <w:r w:rsidRPr="00E729DC">
        <w:rPr>
          <w:rFonts w:ascii="Arial" w:eastAsia="Arial" w:hAnsi="Arial"/>
          <w:sz w:val="20"/>
          <w:szCs w:val="20"/>
        </w:rPr>
        <w:t xml:space="preserve"> Receber o objeto no prazo e condições estabelecidas neste edital e seus anexos;</w:t>
      </w:r>
    </w:p>
    <w:p w14:paraId="153399B4" w14:textId="28296EAF"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10.2.2</w:t>
      </w:r>
      <w:r w:rsidRPr="00E729DC">
        <w:rPr>
          <w:rFonts w:ascii="Arial" w:eastAsia="Arial" w:hAnsi="Arial"/>
          <w:sz w:val="20"/>
          <w:szCs w:val="20"/>
        </w:rPr>
        <w:t xml:space="preserve"> Exigir o cumprimento de todas as obrigações assumidas pelo Contratado, de acordo com as cláusulas</w:t>
      </w:r>
      <w:r>
        <w:rPr>
          <w:rFonts w:ascii="Arial" w:eastAsia="Arial" w:hAnsi="Arial"/>
          <w:sz w:val="20"/>
          <w:szCs w:val="20"/>
        </w:rPr>
        <w:t xml:space="preserve"> </w:t>
      </w:r>
      <w:r w:rsidRPr="00E729DC">
        <w:rPr>
          <w:rFonts w:ascii="Arial" w:eastAsia="Arial" w:hAnsi="Arial"/>
          <w:sz w:val="20"/>
          <w:szCs w:val="20"/>
        </w:rPr>
        <w:t>contratuais e os termos de sua proposta;</w:t>
      </w:r>
    </w:p>
    <w:p w14:paraId="0D43080A" w14:textId="77777777" w:rsid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lastRenderedPageBreak/>
        <w:t>10.2.3</w:t>
      </w:r>
      <w:r w:rsidRPr="00E729DC">
        <w:rPr>
          <w:rFonts w:ascii="Arial" w:eastAsia="Arial" w:hAnsi="Arial"/>
          <w:sz w:val="20"/>
          <w:szCs w:val="20"/>
        </w:rPr>
        <w:t xml:space="preserve"> Verificar minuciosamente, no prazo fixado, a conformidade do serviço recebido provisoriamente, com</w:t>
      </w:r>
      <w:r>
        <w:rPr>
          <w:rFonts w:ascii="Arial" w:eastAsia="Arial" w:hAnsi="Arial"/>
          <w:sz w:val="20"/>
          <w:szCs w:val="20"/>
        </w:rPr>
        <w:t xml:space="preserve"> </w:t>
      </w:r>
      <w:r w:rsidRPr="00E729DC">
        <w:rPr>
          <w:rFonts w:ascii="Arial" w:eastAsia="Arial" w:hAnsi="Arial"/>
          <w:sz w:val="20"/>
          <w:szCs w:val="20"/>
        </w:rPr>
        <w:t>as especificações constantes do edital e da proposta, para fins de aceitação e recebimento definitivo;</w:t>
      </w:r>
      <w:r>
        <w:rPr>
          <w:rFonts w:ascii="Arial" w:eastAsia="Arial" w:hAnsi="Arial"/>
          <w:sz w:val="20"/>
          <w:szCs w:val="20"/>
        </w:rPr>
        <w:t xml:space="preserve"> </w:t>
      </w:r>
    </w:p>
    <w:p w14:paraId="41475B18" w14:textId="25B79F61"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Pr>
          <w:rFonts w:ascii="Arial" w:eastAsia="Arial" w:hAnsi="Arial"/>
          <w:b/>
          <w:bCs/>
          <w:sz w:val="20"/>
          <w:szCs w:val="20"/>
        </w:rPr>
        <w:t xml:space="preserve">10.2.4 </w:t>
      </w:r>
      <w:r w:rsidRPr="00E729DC">
        <w:rPr>
          <w:rFonts w:ascii="Arial" w:eastAsia="Arial" w:hAnsi="Arial"/>
          <w:sz w:val="20"/>
          <w:szCs w:val="20"/>
        </w:rPr>
        <w:t>Comunicar ao Contratado, por escrito, as imperfeições, falhas ou irregularidades verificadas, fixando</w:t>
      </w:r>
    </w:p>
    <w:p w14:paraId="697E7040" w14:textId="77777777"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sz w:val="20"/>
          <w:szCs w:val="20"/>
        </w:rPr>
        <w:t>prazo para a sua correção;</w:t>
      </w:r>
    </w:p>
    <w:p w14:paraId="0668C4B5" w14:textId="396538AA"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10.2.5</w:t>
      </w:r>
      <w:r w:rsidRPr="00E729DC">
        <w:rPr>
          <w:rFonts w:ascii="Arial" w:eastAsia="Arial" w:hAnsi="Arial"/>
          <w:sz w:val="20"/>
          <w:szCs w:val="20"/>
        </w:rPr>
        <w:t xml:space="preserve"> Acompanhar e fiscalizar o cumprimento das obrigações do Contratado, através de comissão ou de</w:t>
      </w:r>
      <w:r>
        <w:rPr>
          <w:rFonts w:ascii="Arial" w:eastAsia="Arial" w:hAnsi="Arial"/>
          <w:sz w:val="20"/>
          <w:szCs w:val="20"/>
        </w:rPr>
        <w:t xml:space="preserve"> </w:t>
      </w:r>
      <w:r w:rsidRPr="00E729DC">
        <w:rPr>
          <w:rFonts w:ascii="Arial" w:eastAsia="Arial" w:hAnsi="Arial"/>
          <w:sz w:val="20"/>
          <w:szCs w:val="20"/>
        </w:rPr>
        <w:t>servidores especialmente designados;</w:t>
      </w:r>
    </w:p>
    <w:p w14:paraId="017E7576" w14:textId="3972726E"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10.2.6</w:t>
      </w:r>
      <w:r w:rsidRPr="00E729DC">
        <w:rPr>
          <w:rFonts w:ascii="Arial" w:eastAsia="Arial" w:hAnsi="Arial"/>
          <w:sz w:val="20"/>
          <w:szCs w:val="20"/>
        </w:rPr>
        <w:t xml:space="preserve"> Efetuar o pagamento ao Contratado no valor correspondente à prestação do serviço, no prazo e</w:t>
      </w:r>
      <w:r>
        <w:rPr>
          <w:rFonts w:ascii="Arial" w:eastAsia="Arial" w:hAnsi="Arial"/>
          <w:sz w:val="20"/>
          <w:szCs w:val="20"/>
        </w:rPr>
        <w:t xml:space="preserve"> </w:t>
      </w:r>
      <w:r w:rsidRPr="00E729DC">
        <w:rPr>
          <w:rFonts w:ascii="Arial" w:eastAsia="Arial" w:hAnsi="Arial"/>
          <w:sz w:val="20"/>
          <w:szCs w:val="20"/>
        </w:rPr>
        <w:t>forma estabelecidos neste edital e seus anexos;</w:t>
      </w:r>
    </w:p>
    <w:p w14:paraId="48A897AE" w14:textId="28E9C878"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10.2.7</w:t>
      </w:r>
      <w:r w:rsidRPr="00E729DC">
        <w:rPr>
          <w:rFonts w:ascii="Arial" w:eastAsia="Arial" w:hAnsi="Arial"/>
          <w:sz w:val="20"/>
          <w:szCs w:val="20"/>
        </w:rPr>
        <w:t xml:space="preserve"> Efetuar as eventuais retenções tributárias devidas sobre o valor da nota fiscal e fatura fornecida pelo</w:t>
      </w:r>
      <w:r>
        <w:rPr>
          <w:rFonts w:ascii="Arial" w:eastAsia="Arial" w:hAnsi="Arial"/>
          <w:sz w:val="20"/>
          <w:szCs w:val="20"/>
        </w:rPr>
        <w:t xml:space="preserve"> </w:t>
      </w:r>
      <w:r w:rsidRPr="00E729DC">
        <w:rPr>
          <w:rFonts w:ascii="Arial" w:eastAsia="Arial" w:hAnsi="Arial"/>
          <w:sz w:val="20"/>
          <w:szCs w:val="20"/>
        </w:rPr>
        <w:t>Contratado, no que couber;</w:t>
      </w:r>
    </w:p>
    <w:p w14:paraId="1A441C26" w14:textId="0A6690ED"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10.2.8</w:t>
      </w:r>
      <w:r w:rsidRPr="00E729DC">
        <w:rPr>
          <w:rFonts w:ascii="Arial" w:eastAsia="Arial" w:hAnsi="Arial"/>
          <w:sz w:val="20"/>
          <w:szCs w:val="20"/>
        </w:rPr>
        <w:t xml:space="preserve"> Emitir decisão sobre as solicitações e reclamações relacionadas à execução do contrato, ressalvados</w:t>
      </w:r>
      <w:r>
        <w:rPr>
          <w:rFonts w:ascii="Arial" w:eastAsia="Arial" w:hAnsi="Arial"/>
          <w:sz w:val="20"/>
          <w:szCs w:val="20"/>
        </w:rPr>
        <w:t xml:space="preserve"> </w:t>
      </w:r>
      <w:r w:rsidRPr="00E729DC">
        <w:rPr>
          <w:rFonts w:ascii="Arial" w:eastAsia="Arial" w:hAnsi="Arial"/>
          <w:sz w:val="20"/>
          <w:szCs w:val="20"/>
        </w:rPr>
        <w:t>requerimentos manifestamente impertinentes, meramente protelatórios ou de nenhum interesse</w:t>
      </w:r>
      <w:r>
        <w:rPr>
          <w:rFonts w:ascii="Arial" w:eastAsia="Arial" w:hAnsi="Arial"/>
          <w:sz w:val="20"/>
          <w:szCs w:val="20"/>
        </w:rPr>
        <w:t xml:space="preserve"> </w:t>
      </w:r>
      <w:r w:rsidRPr="00E729DC">
        <w:rPr>
          <w:rFonts w:ascii="Arial" w:eastAsia="Arial" w:hAnsi="Arial"/>
          <w:sz w:val="20"/>
          <w:szCs w:val="20"/>
        </w:rPr>
        <w:t>para a boa execução do contrato;</w:t>
      </w:r>
    </w:p>
    <w:p w14:paraId="45A0775A" w14:textId="68F6D3FB"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10.2.9</w:t>
      </w:r>
      <w:r w:rsidRPr="00E729DC">
        <w:rPr>
          <w:rFonts w:ascii="Arial" w:eastAsia="Arial" w:hAnsi="Arial"/>
          <w:sz w:val="20"/>
          <w:szCs w:val="20"/>
        </w:rPr>
        <w:t xml:space="preserve"> Ressarcir o contratado, nos casos de extinção de contrato por culpa exclusiva da Administração, pelos</w:t>
      </w:r>
      <w:r>
        <w:rPr>
          <w:rFonts w:ascii="Arial" w:eastAsia="Arial" w:hAnsi="Arial"/>
          <w:sz w:val="20"/>
          <w:szCs w:val="20"/>
        </w:rPr>
        <w:t xml:space="preserve"> </w:t>
      </w:r>
      <w:r w:rsidRPr="00E729DC">
        <w:rPr>
          <w:rFonts w:ascii="Arial" w:eastAsia="Arial" w:hAnsi="Arial"/>
          <w:sz w:val="20"/>
          <w:szCs w:val="20"/>
        </w:rPr>
        <w:t>prejuízos regularmente comprovados que houver sofrido, além de devolver a garantia, quando</w:t>
      </w:r>
      <w:r>
        <w:rPr>
          <w:rFonts w:ascii="Arial" w:eastAsia="Arial" w:hAnsi="Arial"/>
          <w:sz w:val="20"/>
          <w:szCs w:val="20"/>
        </w:rPr>
        <w:t xml:space="preserve"> </w:t>
      </w:r>
      <w:r w:rsidRPr="00E729DC">
        <w:rPr>
          <w:rFonts w:ascii="Arial" w:eastAsia="Arial" w:hAnsi="Arial"/>
          <w:sz w:val="20"/>
          <w:szCs w:val="20"/>
        </w:rPr>
        <w:t>houver, e efetuar os pagamentos devidos pela execução do contrato até a data de extinção e pelo</w:t>
      </w:r>
      <w:r>
        <w:rPr>
          <w:rFonts w:ascii="Arial" w:eastAsia="Arial" w:hAnsi="Arial"/>
          <w:sz w:val="20"/>
          <w:szCs w:val="20"/>
        </w:rPr>
        <w:t xml:space="preserve"> </w:t>
      </w:r>
      <w:r w:rsidRPr="00E729DC">
        <w:rPr>
          <w:rFonts w:ascii="Arial" w:eastAsia="Arial" w:hAnsi="Arial"/>
          <w:sz w:val="20"/>
          <w:szCs w:val="20"/>
        </w:rPr>
        <w:t>custo de eventual desmobilização;</w:t>
      </w:r>
    </w:p>
    <w:p w14:paraId="70F38C7E" w14:textId="53D74D21"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10.2.10</w:t>
      </w:r>
      <w:r w:rsidRPr="00E729DC">
        <w:rPr>
          <w:rFonts w:ascii="Arial" w:eastAsia="Arial" w:hAnsi="Arial"/>
          <w:sz w:val="20"/>
          <w:szCs w:val="20"/>
        </w:rPr>
        <w:t xml:space="preserve"> Adotar providências necessárias para a apuração das infrações administrativas, quando se constatar</w:t>
      </w:r>
      <w:r>
        <w:rPr>
          <w:rFonts w:ascii="Arial" w:eastAsia="Arial" w:hAnsi="Arial"/>
          <w:sz w:val="20"/>
          <w:szCs w:val="20"/>
        </w:rPr>
        <w:t xml:space="preserve"> </w:t>
      </w:r>
      <w:r w:rsidRPr="00E729DC">
        <w:rPr>
          <w:rFonts w:ascii="Arial" w:eastAsia="Arial" w:hAnsi="Arial"/>
          <w:sz w:val="20"/>
          <w:szCs w:val="20"/>
        </w:rPr>
        <w:t>irregularidade que configure dano à Administração, além de remeter cópias dos documentos cabíveis</w:t>
      </w:r>
      <w:r>
        <w:rPr>
          <w:rFonts w:ascii="Arial" w:eastAsia="Arial" w:hAnsi="Arial"/>
          <w:sz w:val="20"/>
          <w:szCs w:val="20"/>
        </w:rPr>
        <w:t xml:space="preserve"> </w:t>
      </w:r>
      <w:r w:rsidRPr="00E729DC">
        <w:rPr>
          <w:rFonts w:ascii="Arial" w:eastAsia="Arial" w:hAnsi="Arial"/>
          <w:sz w:val="20"/>
          <w:szCs w:val="20"/>
        </w:rPr>
        <w:t>ao Ministério Público competente, para a apuração dos ilícitos de sua competência;</w:t>
      </w:r>
    </w:p>
    <w:p w14:paraId="781D1C6B" w14:textId="05B6BAB7" w:rsidR="00E729DC" w:rsidRPr="00E729DC" w:rsidRDefault="00E729DC" w:rsidP="00E729DC">
      <w:pPr>
        <w:pBdr>
          <w:top w:val="nil"/>
          <w:left w:val="nil"/>
          <w:bottom w:val="nil"/>
          <w:right w:val="nil"/>
          <w:between w:val="nil"/>
        </w:pBdr>
        <w:spacing w:after="57"/>
        <w:jc w:val="both"/>
        <w:rPr>
          <w:rFonts w:ascii="Arial" w:eastAsia="Arial" w:hAnsi="Arial"/>
          <w:sz w:val="20"/>
          <w:szCs w:val="20"/>
        </w:rPr>
      </w:pPr>
      <w:r w:rsidRPr="00E729DC">
        <w:rPr>
          <w:rFonts w:ascii="Arial" w:eastAsia="Arial" w:hAnsi="Arial"/>
          <w:b/>
          <w:bCs/>
          <w:sz w:val="20"/>
          <w:szCs w:val="20"/>
        </w:rPr>
        <w:t>10.2.11</w:t>
      </w:r>
      <w:r w:rsidRPr="00E729DC">
        <w:rPr>
          <w:rFonts w:ascii="Arial" w:eastAsia="Arial" w:hAnsi="Arial"/>
          <w:sz w:val="20"/>
          <w:szCs w:val="20"/>
        </w:rPr>
        <w:t xml:space="preserve"> Prestar as informações e os esclarecimentos que venham a ser solicitados pelo Contratado</w:t>
      </w:r>
      <w:r>
        <w:rPr>
          <w:rFonts w:ascii="Arial" w:eastAsia="Arial" w:hAnsi="Arial"/>
          <w:sz w:val="20"/>
          <w:szCs w:val="20"/>
        </w:rPr>
        <w:t>.</w:t>
      </w:r>
    </w:p>
    <w:p w14:paraId="7FFA8C7A" w14:textId="77777777" w:rsidR="00E729DC" w:rsidRPr="004D5BD5" w:rsidRDefault="00E729DC" w:rsidP="00E729DC">
      <w:pPr>
        <w:pBdr>
          <w:top w:val="nil"/>
          <w:left w:val="nil"/>
          <w:bottom w:val="nil"/>
          <w:right w:val="nil"/>
          <w:between w:val="nil"/>
        </w:pBdr>
        <w:spacing w:after="57"/>
        <w:rPr>
          <w:rFonts w:ascii="Arial" w:eastAsia="Arial" w:hAnsi="Arial"/>
          <w:b/>
          <w:color w:val="FF0000"/>
          <w:sz w:val="20"/>
          <w:szCs w:val="20"/>
        </w:rPr>
      </w:pPr>
    </w:p>
    <w:p w14:paraId="1181CF87" w14:textId="5A0648B2" w:rsidR="008D59DF" w:rsidRPr="00E729DC" w:rsidRDefault="008D59DF">
      <w:pPr>
        <w:pBdr>
          <w:top w:val="nil"/>
          <w:left w:val="nil"/>
          <w:bottom w:val="nil"/>
          <w:right w:val="nil"/>
          <w:between w:val="nil"/>
        </w:pBdr>
        <w:spacing w:after="57"/>
        <w:jc w:val="both"/>
        <w:rPr>
          <w:rFonts w:ascii="Arial" w:hAnsi="Arial"/>
          <w:b/>
          <w:bCs/>
          <w:sz w:val="20"/>
          <w:szCs w:val="20"/>
          <w:shd w:val="clear" w:color="auto" w:fill="FFFFFF"/>
        </w:rPr>
      </w:pPr>
      <w:r w:rsidRPr="00E729DC">
        <w:rPr>
          <w:rFonts w:ascii="Arial" w:hAnsi="Arial"/>
          <w:b/>
          <w:bCs/>
          <w:sz w:val="20"/>
          <w:szCs w:val="20"/>
          <w:shd w:val="clear" w:color="auto" w:fill="FFFFFF"/>
        </w:rPr>
        <w:t>11. GARANTIA DA EXECUÇÃO</w:t>
      </w:r>
    </w:p>
    <w:p w14:paraId="251D0858" w14:textId="6CE1561A" w:rsidR="00FE21B1" w:rsidRPr="00E729DC" w:rsidRDefault="008D59DF" w:rsidP="00FE21B1">
      <w:pPr>
        <w:shd w:val="clear" w:color="auto" w:fill="FFFFFF"/>
        <w:spacing w:after="57"/>
        <w:jc w:val="both"/>
        <w:rPr>
          <w:rFonts w:ascii="Arial" w:eastAsia="Times New Roman" w:hAnsi="Arial"/>
          <w:b/>
          <w:bCs/>
          <w:sz w:val="20"/>
          <w:szCs w:val="20"/>
          <w:lang w:bidi="ar-SA"/>
        </w:rPr>
      </w:pPr>
      <w:r w:rsidRPr="00E729DC">
        <w:rPr>
          <w:rFonts w:ascii="Arial" w:eastAsia="Times New Roman" w:hAnsi="Arial"/>
          <w:b/>
          <w:bCs/>
          <w:sz w:val="20"/>
          <w:szCs w:val="20"/>
          <w:lang w:bidi="ar-SA"/>
        </w:rPr>
        <w:t>11.1</w:t>
      </w:r>
      <w:r w:rsidRPr="00E729DC">
        <w:rPr>
          <w:rFonts w:ascii="Arial" w:eastAsia="Times New Roman" w:hAnsi="Arial"/>
          <w:sz w:val="20"/>
          <w:szCs w:val="20"/>
          <w:lang w:bidi="ar-SA"/>
        </w:rPr>
        <w:t xml:space="preserve"> </w:t>
      </w:r>
      <w:bookmarkStart w:id="12" w:name="_Hlk181268408"/>
      <w:bookmarkStart w:id="13" w:name="_Hlk175737000"/>
      <w:r w:rsidR="00FE21B1" w:rsidRPr="00E729DC">
        <w:rPr>
          <w:rFonts w:ascii="Arial" w:eastAsia="Times New Roman" w:hAnsi="Arial"/>
          <w:sz w:val="20"/>
          <w:szCs w:val="20"/>
          <w:lang w:bidi="ar-SA"/>
        </w:rPr>
        <w:t xml:space="preserve">Não haverá exigência de nenhuma hipótese de garantia de execução contratual, tendo em vista a </w:t>
      </w:r>
      <w:r w:rsidR="00E729DC" w:rsidRPr="00E729DC">
        <w:rPr>
          <w:rFonts w:ascii="Arial" w:eastAsia="Arial" w:hAnsi="Arial"/>
          <w:sz w:val="20"/>
          <w:szCs w:val="20"/>
        </w:rPr>
        <w:t>prestação de serviço de manutenção preventiva e corretiva, com calibração de Diversos Equipamentos Médico-hospitalares</w:t>
      </w:r>
      <w:r w:rsidR="00FE21B1" w:rsidRPr="00E729DC">
        <w:rPr>
          <w:rFonts w:ascii="Arial" w:eastAsia="Arial" w:hAnsi="Arial"/>
          <w:bCs/>
          <w:sz w:val="20"/>
          <w:szCs w:val="20"/>
        </w:rPr>
        <w:t>, s</w:t>
      </w:r>
      <w:r w:rsidR="00FE21B1" w:rsidRPr="00E729DC">
        <w:rPr>
          <w:rFonts w:ascii="Arial" w:eastAsia="Times New Roman" w:hAnsi="Arial"/>
          <w:bCs/>
          <w:sz w:val="20"/>
          <w:szCs w:val="20"/>
          <w:lang w:bidi="ar-SA"/>
        </w:rPr>
        <w:t>e</w:t>
      </w:r>
      <w:r w:rsidR="00FE21B1" w:rsidRPr="00E729DC">
        <w:rPr>
          <w:rFonts w:ascii="Arial" w:eastAsia="Times New Roman" w:hAnsi="Arial"/>
          <w:sz w:val="20"/>
          <w:szCs w:val="20"/>
          <w:lang w:bidi="ar-SA"/>
        </w:rPr>
        <w:t xml:space="preserve"> tratar de um </w:t>
      </w:r>
      <w:r w:rsidR="00E729DC" w:rsidRPr="00E729DC">
        <w:rPr>
          <w:rFonts w:ascii="Arial" w:eastAsia="Times New Roman" w:hAnsi="Arial"/>
          <w:sz w:val="20"/>
          <w:szCs w:val="20"/>
          <w:lang w:bidi="ar-SA"/>
        </w:rPr>
        <w:t xml:space="preserve">serviço </w:t>
      </w:r>
      <w:r w:rsidR="00FE21B1" w:rsidRPr="00E729DC">
        <w:rPr>
          <w:rFonts w:ascii="Arial" w:eastAsia="Times New Roman" w:hAnsi="Arial"/>
          <w:sz w:val="20"/>
          <w:szCs w:val="20"/>
          <w:lang w:bidi="ar-SA"/>
        </w:rPr>
        <w:t>de características comuns e não ser um fornecimento de grande vulto e ainda, os serviços somente serão pagos após prestados para a FUNEAS devidamente atestado por fiscal de contrato, e desta forma, mitigando qualquer prejuízo para a Administração Pública</w:t>
      </w:r>
      <w:bookmarkEnd w:id="12"/>
      <w:r w:rsidR="00FE21B1" w:rsidRPr="00E729DC">
        <w:rPr>
          <w:rFonts w:ascii="Arial" w:eastAsia="Times New Roman" w:hAnsi="Arial"/>
          <w:sz w:val="20"/>
          <w:szCs w:val="20"/>
          <w:lang w:bidi="ar-SA"/>
        </w:rPr>
        <w:t>.</w:t>
      </w:r>
      <w:bookmarkEnd w:id="13"/>
    </w:p>
    <w:p w14:paraId="649F5097" w14:textId="65D5EBD0" w:rsidR="008D59DF" w:rsidRPr="004D5BD5" w:rsidRDefault="008D59DF" w:rsidP="00EF1A80">
      <w:pPr>
        <w:keepNext/>
        <w:keepLines/>
        <w:pBdr>
          <w:top w:val="nil"/>
          <w:left w:val="nil"/>
          <w:bottom w:val="nil"/>
          <w:right w:val="nil"/>
          <w:between w:val="nil"/>
        </w:pBdr>
        <w:spacing w:after="57"/>
        <w:jc w:val="both"/>
        <w:rPr>
          <w:rFonts w:ascii="Arial" w:hAnsi="Arial"/>
          <w:b/>
          <w:bCs/>
          <w:color w:val="FF0000"/>
          <w:sz w:val="20"/>
          <w:szCs w:val="20"/>
          <w:shd w:val="clear" w:color="auto" w:fill="FFFFFF"/>
        </w:rPr>
      </w:pPr>
    </w:p>
    <w:p w14:paraId="6E579E7C" w14:textId="77777777" w:rsidR="008D59DF" w:rsidRPr="002333FF" w:rsidRDefault="008D59DF" w:rsidP="008D59DF">
      <w:pPr>
        <w:shd w:val="clear" w:color="auto" w:fill="FFFFFF"/>
        <w:suppressAutoHyphens w:val="0"/>
        <w:autoSpaceDN/>
        <w:textAlignment w:val="auto"/>
        <w:rPr>
          <w:rFonts w:ascii="Times New Roman" w:eastAsia="Times New Roman" w:hAnsi="Times New Roman" w:cs="Times New Roman"/>
          <w:kern w:val="0"/>
          <w:lang w:eastAsia="pt-BR" w:bidi="ar-SA"/>
        </w:rPr>
      </w:pPr>
      <w:r w:rsidRPr="002333FF">
        <w:rPr>
          <w:rFonts w:ascii="Arial" w:eastAsia="Times New Roman" w:hAnsi="Arial"/>
          <w:b/>
          <w:bCs/>
          <w:kern w:val="0"/>
          <w:sz w:val="20"/>
          <w:szCs w:val="20"/>
          <w:lang w:eastAsia="pt-BR" w:bidi="ar-SA"/>
        </w:rPr>
        <w:t>12 FORMA DE PAGAMENTO</w:t>
      </w:r>
    </w:p>
    <w:p w14:paraId="3267FCF9" w14:textId="77777777" w:rsidR="008D59DF" w:rsidRPr="002333FF" w:rsidRDefault="008D59DF" w:rsidP="008D59DF">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2333FF">
        <w:rPr>
          <w:rFonts w:ascii="Arial" w:eastAsia="Times New Roman" w:hAnsi="Arial"/>
          <w:b/>
          <w:bCs/>
          <w:kern w:val="0"/>
          <w:sz w:val="20"/>
          <w:szCs w:val="20"/>
          <w:lang w:eastAsia="pt-BR" w:bidi="ar-SA"/>
        </w:rPr>
        <w:t>12.1</w:t>
      </w:r>
      <w:r w:rsidRPr="002333FF">
        <w:rPr>
          <w:rFonts w:ascii="Arial" w:eastAsia="Times New Roman" w:hAnsi="Arial"/>
          <w:kern w:val="0"/>
          <w:sz w:val="20"/>
          <w:szCs w:val="20"/>
          <w:lang w:eastAsia="pt-BR" w:bidi="ar-SA"/>
        </w:rPr>
        <w:t xml:space="preserve"> O pagamento de cada fatura deverá ser realizada em um prazo não superior a 30 (trinta) dias contados a partir do atesto da Nota Fiscal, após comprovadas o adimplemento da contratada em todas as suas obrigações, já deduzidas as glosas e notas de débitos e do Certificado de Regularidade Fiscal (CRF), emitido por meio do Sistema de Gestão de Materiais, Obras e Serviços – GMS, destinado a comprovar a regularidade com os Fiscos Federal, Estadual (inclusive do Estado do Paraná para licitantes sediados em outro Estado da Federação) e Municipal, com o FGTS, INSS e negativa de débitos trabalhistas (CNDT), observadas as disposições do Termo de Referência.</w:t>
      </w:r>
    </w:p>
    <w:p w14:paraId="5A60B519" w14:textId="77777777" w:rsidR="008D59DF" w:rsidRPr="002333FF" w:rsidRDefault="008D59DF" w:rsidP="008D59DF">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2333FF">
        <w:rPr>
          <w:rFonts w:ascii="Arial" w:eastAsia="Times New Roman" w:hAnsi="Arial"/>
          <w:b/>
          <w:bCs/>
          <w:kern w:val="0"/>
          <w:sz w:val="20"/>
          <w:szCs w:val="20"/>
          <w:lang w:eastAsia="pt-BR" w:bidi="ar-SA"/>
        </w:rPr>
        <w:t>12.2</w:t>
      </w:r>
      <w:r w:rsidRPr="002333FF">
        <w:rPr>
          <w:rFonts w:ascii="Arial" w:eastAsia="Times New Roman" w:hAnsi="Arial"/>
          <w:kern w:val="0"/>
          <w:sz w:val="20"/>
          <w:szCs w:val="20"/>
          <w:lang w:eastAsia="pt-BR" w:bidi="ar-SA"/>
        </w:rPr>
        <w:t xml:space="preserve"> Nenhum pagamento será efetuado sem a apresentação dos documentos exigidos, bem como enquanto não forem sanadas irregularidades eventualmente constatadas na nota fiscal, na prestação de serviços ou no cumprimento de obrigações contratuais.</w:t>
      </w:r>
    </w:p>
    <w:p w14:paraId="4B10555A" w14:textId="77777777" w:rsidR="008D59DF" w:rsidRPr="002333FF" w:rsidRDefault="008D59DF" w:rsidP="008D59DF">
      <w:pPr>
        <w:suppressAutoHyphens w:val="0"/>
        <w:autoSpaceDN/>
        <w:spacing w:after="57"/>
        <w:jc w:val="both"/>
        <w:textAlignment w:val="auto"/>
        <w:rPr>
          <w:rFonts w:ascii="Times New Roman" w:eastAsia="Times New Roman" w:hAnsi="Times New Roman" w:cs="Times New Roman"/>
          <w:kern w:val="0"/>
          <w:lang w:eastAsia="pt-BR" w:bidi="ar-SA"/>
        </w:rPr>
      </w:pPr>
      <w:r w:rsidRPr="002333FF">
        <w:rPr>
          <w:rFonts w:ascii="Arial" w:eastAsia="Times New Roman" w:hAnsi="Arial"/>
          <w:b/>
          <w:bCs/>
          <w:kern w:val="0"/>
          <w:sz w:val="20"/>
          <w:szCs w:val="20"/>
          <w:lang w:eastAsia="pt-BR" w:bidi="ar-SA"/>
        </w:rPr>
        <w:t xml:space="preserve">12.2.1 </w:t>
      </w:r>
      <w:r w:rsidRPr="002333FF">
        <w:rPr>
          <w:rFonts w:ascii="Arial" w:eastAsia="Times New Roman" w:hAnsi="Arial"/>
          <w:kern w:val="0"/>
          <w:sz w:val="20"/>
          <w:szCs w:val="20"/>
          <w:lang w:eastAsia="pt-BR" w:bidi="ar-SA"/>
        </w:rPr>
        <w:t xml:space="preserve">Os pagamentos ficarão condicionados à prévia informação pelo credor, dos dados da </w:t>
      </w:r>
      <w:proofErr w:type="spellStart"/>
      <w:r w:rsidRPr="002333FF">
        <w:rPr>
          <w:rFonts w:ascii="Arial" w:eastAsia="Times New Roman" w:hAnsi="Arial"/>
          <w:kern w:val="0"/>
          <w:sz w:val="20"/>
          <w:szCs w:val="20"/>
          <w:lang w:eastAsia="pt-BR" w:bidi="ar-SA"/>
        </w:rPr>
        <w:t>conta-corrente</w:t>
      </w:r>
      <w:proofErr w:type="spellEnd"/>
      <w:r w:rsidRPr="002333FF">
        <w:rPr>
          <w:rFonts w:ascii="Arial" w:eastAsia="Times New Roman" w:hAnsi="Arial"/>
          <w:kern w:val="0"/>
          <w:sz w:val="20"/>
          <w:szCs w:val="20"/>
          <w:lang w:eastAsia="pt-BR" w:bidi="ar-SA"/>
        </w:rPr>
        <w:t xml:space="preserve"> junto à instituição financeiro Contratado pelo Estado, conforme o disposto no Decreto n.º 4.505, de 2016, ressalvadas as exceções previstas no mesmo diploma legal.</w:t>
      </w:r>
    </w:p>
    <w:p w14:paraId="4CA72C4B" w14:textId="77777777" w:rsidR="008D59DF" w:rsidRPr="002333FF" w:rsidRDefault="008D59DF" w:rsidP="008D59DF">
      <w:pPr>
        <w:suppressAutoHyphens w:val="0"/>
        <w:autoSpaceDN/>
        <w:spacing w:after="57"/>
        <w:jc w:val="both"/>
        <w:textAlignment w:val="auto"/>
        <w:rPr>
          <w:rFonts w:ascii="Times New Roman" w:eastAsia="Times New Roman" w:hAnsi="Times New Roman" w:cs="Times New Roman"/>
          <w:kern w:val="0"/>
          <w:lang w:eastAsia="pt-BR" w:bidi="ar-SA"/>
        </w:rPr>
      </w:pPr>
      <w:r w:rsidRPr="002333FF">
        <w:rPr>
          <w:rFonts w:ascii="Arial" w:eastAsia="Times New Roman" w:hAnsi="Arial"/>
          <w:b/>
          <w:bCs/>
          <w:kern w:val="0"/>
          <w:sz w:val="20"/>
          <w:szCs w:val="20"/>
          <w:lang w:eastAsia="pt-BR" w:bidi="ar-SA"/>
        </w:rPr>
        <w:t>12.3</w:t>
      </w:r>
      <w:r w:rsidRPr="002333FF">
        <w:rPr>
          <w:rFonts w:ascii="Arial" w:eastAsia="Times New Roman" w:hAnsi="Arial"/>
          <w:kern w:val="0"/>
          <w:sz w:val="20"/>
          <w:szCs w:val="20"/>
          <w:lang w:eastAsia="pt-BR" w:bidi="ar-SA"/>
        </w:rPr>
        <w:t xml:space="preserve"> Decorrido o prazo de adimplemento da multa, caso esta não tenha sido paga, os valores serão descontados da fatura apresentada.</w:t>
      </w:r>
    </w:p>
    <w:p w14:paraId="445B27D7" w14:textId="77777777" w:rsidR="008D59DF" w:rsidRPr="002333FF" w:rsidRDefault="008D59DF" w:rsidP="008D59DF">
      <w:pPr>
        <w:suppressAutoHyphens w:val="0"/>
        <w:autoSpaceDN/>
        <w:spacing w:after="57"/>
        <w:jc w:val="both"/>
        <w:textAlignment w:val="auto"/>
        <w:rPr>
          <w:rFonts w:ascii="Times New Roman" w:eastAsia="Times New Roman" w:hAnsi="Times New Roman" w:cs="Times New Roman"/>
          <w:kern w:val="0"/>
          <w:lang w:eastAsia="pt-BR" w:bidi="ar-SA"/>
        </w:rPr>
      </w:pPr>
      <w:r w:rsidRPr="002333FF">
        <w:rPr>
          <w:rFonts w:ascii="Arial" w:eastAsia="Times New Roman" w:hAnsi="Arial"/>
          <w:b/>
          <w:bCs/>
          <w:kern w:val="0"/>
          <w:sz w:val="20"/>
          <w:szCs w:val="20"/>
          <w:lang w:eastAsia="pt-BR" w:bidi="ar-SA"/>
        </w:rPr>
        <w:t>12.4</w:t>
      </w:r>
      <w:r w:rsidRPr="002333FF">
        <w:rPr>
          <w:rFonts w:ascii="Arial" w:eastAsia="Times New Roman" w:hAnsi="Arial"/>
          <w:kern w:val="0"/>
          <w:sz w:val="20"/>
          <w:szCs w:val="20"/>
          <w:lang w:eastAsia="pt-BR" w:bidi="ar-SA"/>
        </w:rPr>
        <w:t xml:space="preserve"> As notas fiscais devem ser emitidas em nome da Fundação Estatal de Atenção em Saúde do Paraná (FUNEAS), CNPJ 24.039.073/0001-55, Rua do Rosário, nº 144, 10º andar, CEP: 80.020-110 Curitiba-PR,</w:t>
      </w:r>
      <w:r w:rsidRPr="002333FF">
        <w:rPr>
          <w:rFonts w:ascii="Arial" w:eastAsia="Times New Roman" w:hAnsi="Arial"/>
          <w:kern w:val="0"/>
          <w:sz w:val="20"/>
          <w:szCs w:val="20"/>
          <w:shd w:val="clear" w:color="auto" w:fill="FFFF00"/>
          <w:lang w:eastAsia="pt-BR" w:bidi="ar-SA"/>
        </w:rPr>
        <w:t xml:space="preserve"> </w:t>
      </w:r>
      <w:r w:rsidRPr="002333FF">
        <w:rPr>
          <w:rFonts w:ascii="Arial" w:eastAsia="Times New Roman" w:hAnsi="Arial"/>
          <w:kern w:val="0"/>
          <w:sz w:val="20"/>
          <w:szCs w:val="20"/>
          <w:lang w:eastAsia="pt-BR" w:bidi="ar-SA"/>
        </w:rPr>
        <w:t>constando número da licitação, lote/item e validado dos produtos, para fins de rastreabilidade em estoque.</w:t>
      </w:r>
    </w:p>
    <w:p w14:paraId="781440D6" w14:textId="77777777" w:rsidR="008D59DF" w:rsidRPr="002333FF" w:rsidRDefault="008D59DF" w:rsidP="008D59DF">
      <w:pPr>
        <w:suppressAutoHyphens w:val="0"/>
        <w:autoSpaceDN/>
        <w:spacing w:after="57"/>
        <w:jc w:val="both"/>
        <w:textAlignment w:val="auto"/>
        <w:rPr>
          <w:rFonts w:ascii="Times New Roman" w:eastAsia="Times New Roman" w:hAnsi="Times New Roman" w:cs="Times New Roman"/>
          <w:kern w:val="0"/>
          <w:lang w:eastAsia="pt-BR" w:bidi="ar-SA"/>
        </w:rPr>
      </w:pPr>
      <w:r w:rsidRPr="002333FF">
        <w:rPr>
          <w:rFonts w:ascii="Arial" w:eastAsia="Times New Roman" w:hAnsi="Arial"/>
          <w:b/>
          <w:bCs/>
          <w:kern w:val="0"/>
          <w:sz w:val="20"/>
          <w:szCs w:val="20"/>
          <w:lang w:eastAsia="pt-BR" w:bidi="ar-SA"/>
        </w:rPr>
        <w:t>12.5</w:t>
      </w:r>
      <w:r w:rsidRPr="002333FF">
        <w:rPr>
          <w:rFonts w:ascii="Arial" w:eastAsia="Times New Roman" w:hAnsi="Arial"/>
          <w:kern w:val="0"/>
          <w:sz w:val="20"/>
          <w:szCs w:val="20"/>
          <w:lang w:eastAsia="pt-BR" w:bidi="ar-SA"/>
        </w:rPr>
        <w:t xml:space="preserve"> Para efeitos de pagamento pelo Departamento Financeiro/FUNEAS, é necessário que o CNPJ registrado na conta corrente do licitante seja o mesmo de sua razão social;</w:t>
      </w:r>
    </w:p>
    <w:p w14:paraId="3C085ADD" w14:textId="77777777" w:rsidR="008D59DF" w:rsidRPr="002333FF" w:rsidRDefault="008D59DF" w:rsidP="008D59DF">
      <w:pPr>
        <w:suppressAutoHyphens w:val="0"/>
        <w:autoSpaceDN/>
        <w:spacing w:after="57"/>
        <w:ind w:left="27"/>
        <w:jc w:val="both"/>
        <w:textAlignment w:val="auto"/>
        <w:rPr>
          <w:rFonts w:ascii="Times New Roman" w:eastAsia="Times New Roman" w:hAnsi="Times New Roman" w:cs="Times New Roman"/>
          <w:kern w:val="0"/>
          <w:lang w:eastAsia="pt-BR" w:bidi="ar-SA"/>
        </w:rPr>
      </w:pPr>
      <w:r w:rsidRPr="002333FF">
        <w:rPr>
          <w:rFonts w:ascii="Arial" w:eastAsia="Times New Roman" w:hAnsi="Arial"/>
          <w:b/>
          <w:bCs/>
          <w:kern w:val="0"/>
          <w:sz w:val="20"/>
          <w:szCs w:val="20"/>
          <w:lang w:eastAsia="pt-BR" w:bidi="ar-SA"/>
        </w:rPr>
        <w:t>12.6</w:t>
      </w:r>
      <w:r w:rsidRPr="002333FF">
        <w:rPr>
          <w:rFonts w:ascii="Arial" w:eastAsia="Times New Roman" w:hAnsi="Arial"/>
          <w:kern w:val="0"/>
          <w:sz w:val="20"/>
          <w:szCs w:val="20"/>
          <w:lang w:eastAsia="pt-BR" w:bidi="ar-SA"/>
        </w:rPr>
        <w:t xml:space="preserve"> A FUNEAS efetivará o pagamento devido, somente através de depósito em conta corrente da empresa vencedora do certame no Banco do Brasil, não sendo quitados débitos através de boletos bancários;</w:t>
      </w:r>
    </w:p>
    <w:p w14:paraId="27929359" w14:textId="77777777" w:rsidR="008D59DF" w:rsidRPr="002333FF" w:rsidRDefault="008D59DF" w:rsidP="008D59DF">
      <w:pPr>
        <w:suppressAutoHyphens w:val="0"/>
        <w:autoSpaceDN/>
        <w:spacing w:after="57"/>
        <w:jc w:val="both"/>
        <w:textAlignment w:val="auto"/>
        <w:rPr>
          <w:rFonts w:ascii="Times New Roman" w:eastAsia="Times New Roman" w:hAnsi="Times New Roman" w:cs="Times New Roman"/>
          <w:kern w:val="0"/>
          <w:lang w:eastAsia="pt-BR" w:bidi="ar-SA"/>
        </w:rPr>
      </w:pPr>
      <w:r w:rsidRPr="002333FF">
        <w:rPr>
          <w:rFonts w:ascii="Arial" w:eastAsia="Times New Roman" w:hAnsi="Arial"/>
          <w:b/>
          <w:bCs/>
          <w:kern w:val="0"/>
          <w:sz w:val="20"/>
          <w:szCs w:val="20"/>
          <w:lang w:eastAsia="pt-BR" w:bidi="ar-SA"/>
        </w:rPr>
        <w:lastRenderedPageBreak/>
        <w:t>12.7</w:t>
      </w:r>
      <w:r w:rsidRPr="002333FF">
        <w:rPr>
          <w:rFonts w:ascii="Arial" w:eastAsia="Times New Roman" w:hAnsi="Arial"/>
          <w:kern w:val="0"/>
          <w:sz w:val="20"/>
          <w:szCs w:val="20"/>
          <w:lang w:eastAsia="pt-BR" w:bidi="ar-SA"/>
        </w:rPr>
        <w:t>Nos casos de eventuais atrasos de pagamento, desde que o Contratado não tenha concorrido, de alguma forma, para tanto, fica convencionado que a taxa de compensação financeira devida pela Contratante, entre a data do vencimento e o efetivo adimplemento da parcela, é calculada mediante a aplicação da seguinte fórmula:</w:t>
      </w:r>
    </w:p>
    <w:p w14:paraId="3D2B869D" w14:textId="77777777" w:rsidR="008D59DF" w:rsidRPr="002333FF" w:rsidRDefault="008D59DF" w:rsidP="008D59DF">
      <w:pPr>
        <w:shd w:val="clear" w:color="auto" w:fill="FFFFFF"/>
        <w:suppressAutoHyphens w:val="0"/>
        <w:autoSpaceDN/>
        <w:spacing w:after="57"/>
        <w:jc w:val="both"/>
        <w:textAlignment w:val="auto"/>
        <w:rPr>
          <w:rFonts w:ascii="Times New Roman" w:eastAsia="Times New Roman" w:hAnsi="Times New Roman" w:cs="Times New Roman"/>
          <w:kern w:val="0"/>
          <w:lang w:eastAsia="pt-BR" w:bidi="ar-SA"/>
        </w:rPr>
      </w:pPr>
    </w:p>
    <w:p w14:paraId="49D8013D" w14:textId="77777777" w:rsidR="008D59DF" w:rsidRPr="002333FF" w:rsidRDefault="008D59DF" w:rsidP="008D59DF">
      <w:pPr>
        <w:shd w:val="clear" w:color="auto" w:fill="FFFFFF"/>
        <w:suppressAutoHyphens w:val="0"/>
        <w:autoSpaceDN/>
        <w:ind w:left="27"/>
        <w:jc w:val="both"/>
        <w:textAlignment w:val="auto"/>
        <w:rPr>
          <w:rFonts w:ascii="Times New Roman" w:eastAsia="Times New Roman" w:hAnsi="Times New Roman" w:cs="Times New Roman"/>
          <w:kern w:val="0"/>
          <w:lang w:eastAsia="pt-BR" w:bidi="ar-SA"/>
        </w:rPr>
      </w:pPr>
      <w:r w:rsidRPr="002333FF">
        <w:rPr>
          <w:rFonts w:ascii="Arial" w:eastAsia="Times New Roman" w:hAnsi="Arial"/>
          <w:kern w:val="0"/>
          <w:sz w:val="20"/>
          <w:szCs w:val="20"/>
          <w:lang w:eastAsia="pt-BR" w:bidi="ar-SA"/>
        </w:rPr>
        <w:t>EM = I x N x VP, sendo:</w:t>
      </w:r>
    </w:p>
    <w:p w14:paraId="7EB45095" w14:textId="77777777" w:rsidR="008D59DF" w:rsidRPr="002333FF" w:rsidRDefault="008D59DF" w:rsidP="008D59DF">
      <w:pPr>
        <w:shd w:val="clear" w:color="auto" w:fill="FFFFFF"/>
        <w:suppressAutoHyphens w:val="0"/>
        <w:autoSpaceDN/>
        <w:ind w:left="27"/>
        <w:jc w:val="both"/>
        <w:textAlignment w:val="auto"/>
        <w:rPr>
          <w:rFonts w:ascii="Times New Roman" w:eastAsia="Times New Roman" w:hAnsi="Times New Roman" w:cs="Times New Roman"/>
          <w:kern w:val="0"/>
          <w:lang w:eastAsia="pt-BR" w:bidi="ar-SA"/>
        </w:rPr>
      </w:pPr>
      <w:r w:rsidRPr="002333FF">
        <w:rPr>
          <w:rFonts w:ascii="Arial" w:eastAsia="Times New Roman" w:hAnsi="Arial"/>
          <w:kern w:val="0"/>
          <w:sz w:val="20"/>
          <w:szCs w:val="20"/>
          <w:lang w:eastAsia="pt-BR" w:bidi="ar-SA"/>
        </w:rPr>
        <w:t>EM = Encargos moratórios;</w:t>
      </w:r>
    </w:p>
    <w:p w14:paraId="668452A5" w14:textId="77777777" w:rsidR="008D59DF" w:rsidRPr="002333FF" w:rsidRDefault="008D59DF" w:rsidP="008D59DF">
      <w:pPr>
        <w:shd w:val="clear" w:color="auto" w:fill="FFFFFF"/>
        <w:suppressAutoHyphens w:val="0"/>
        <w:autoSpaceDN/>
        <w:ind w:left="27"/>
        <w:jc w:val="both"/>
        <w:textAlignment w:val="auto"/>
        <w:rPr>
          <w:rFonts w:ascii="Times New Roman" w:eastAsia="Times New Roman" w:hAnsi="Times New Roman" w:cs="Times New Roman"/>
          <w:kern w:val="0"/>
          <w:lang w:eastAsia="pt-BR" w:bidi="ar-SA"/>
        </w:rPr>
      </w:pPr>
      <w:r w:rsidRPr="002333FF">
        <w:rPr>
          <w:rFonts w:ascii="Arial" w:eastAsia="Times New Roman" w:hAnsi="Arial"/>
          <w:kern w:val="0"/>
          <w:sz w:val="20"/>
          <w:szCs w:val="20"/>
          <w:lang w:eastAsia="pt-BR" w:bidi="ar-SA"/>
        </w:rPr>
        <w:t>N = Número de dias entre a data prevista para o pagamento e a do efetivo pagamento;</w:t>
      </w:r>
    </w:p>
    <w:p w14:paraId="7D638125" w14:textId="77777777" w:rsidR="008D59DF" w:rsidRPr="002333FF" w:rsidRDefault="008D59DF" w:rsidP="008D59DF">
      <w:pPr>
        <w:shd w:val="clear" w:color="auto" w:fill="FFFFFF"/>
        <w:suppressAutoHyphens w:val="0"/>
        <w:autoSpaceDN/>
        <w:ind w:left="27"/>
        <w:jc w:val="both"/>
        <w:textAlignment w:val="auto"/>
        <w:rPr>
          <w:rFonts w:ascii="Times New Roman" w:eastAsia="Times New Roman" w:hAnsi="Times New Roman" w:cs="Times New Roman"/>
          <w:kern w:val="0"/>
          <w:lang w:eastAsia="pt-BR" w:bidi="ar-SA"/>
        </w:rPr>
      </w:pPr>
      <w:r w:rsidRPr="002333FF">
        <w:rPr>
          <w:rFonts w:ascii="Arial" w:eastAsia="Times New Roman" w:hAnsi="Arial"/>
          <w:kern w:val="0"/>
          <w:sz w:val="20"/>
          <w:szCs w:val="20"/>
          <w:lang w:eastAsia="pt-BR" w:bidi="ar-SA"/>
        </w:rPr>
        <w:t>VP = Valor da parcela a ser paga.</w:t>
      </w:r>
    </w:p>
    <w:p w14:paraId="6D5E5649" w14:textId="77777777" w:rsidR="008D59DF" w:rsidRPr="002333FF" w:rsidRDefault="008D59DF" w:rsidP="008D59DF">
      <w:pPr>
        <w:shd w:val="clear" w:color="auto" w:fill="FFFFFF"/>
        <w:suppressAutoHyphens w:val="0"/>
        <w:autoSpaceDN/>
        <w:ind w:left="27"/>
        <w:jc w:val="both"/>
        <w:textAlignment w:val="auto"/>
        <w:rPr>
          <w:rFonts w:ascii="Times New Roman" w:eastAsia="Times New Roman" w:hAnsi="Times New Roman" w:cs="Times New Roman"/>
          <w:kern w:val="0"/>
          <w:lang w:eastAsia="pt-BR" w:bidi="ar-SA"/>
        </w:rPr>
      </w:pPr>
      <w:r w:rsidRPr="002333FF">
        <w:rPr>
          <w:rFonts w:ascii="Arial" w:eastAsia="Times New Roman" w:hAnsi="Arial"/>
          <w:kern w:val="0"/>
          <w:sz w:val="20"/>
          <w:szCs w:val="20"/>
          <w:lang w:eastAsia="pt-BR" w:bidi="ar-SA"/>
        </w:rPr>
        <w:t>I = Índice de compensação financeira = 0,00016438, assim apurado:</w:t>
      </w:r>
    </w:p>
    <w:p w14:paraId="57211372" w14:textId="77777777" w:rsidR="008D59DF" w:rsidRPr="002333FF" w:rsidRDefault="008D59DF" w:rsidP="008D59DF">
      <w:pPr>
        <w:shd w:val="clear" w:color="auto" w:fill="FFFFFF"/>
        <w:suppressAutoHyphens w:val="0"/>
        <w:autoSpaceDN/>
        <w:spacing w:after="57"/>
        <w:ind w:left="27"/>
        <w:jc w:val="both"/>
        <w:textAlignment w:val="auto"/>
        <w:rPr>
          <w:rFonts w:ascii="Times New Roman" w:eastAsia="Times New Roman" w:hAnsi="Times New Roman" w:cs="Times New Roman"/>
          <w:kern w:val="0"/>
          <w:lang w:eastAsia="pt-BR" w:bidi="ar-SA"/>
        </w:rPr>
      </w:pPr>
    </w:p>
    <w:tbl>
      <w:tblPr>
        <w:tblW w:w="0" w:type="auto"/>
        <w:tblCellMar>
          <w:top w:w="15" w:type="dxa"/>
          <w:left w:w="15" w:type="dxa"/>
          <w:bottom w:w="15" w:type="dxa"/>
          <w:right w:w="15" w:type="dxa"/>
        </w:tblCellMar>
        <w:tblLook w:val="04A0" w:firstRow="1" w:lastRow="0" w:firstColumn="1" w:lastColumn="0" w:noHBand="0" w:noVBand="1"/>
      </w:tblPr>
      <w:tblGrid>
        <w:gridCol w:w="720"/>
        <w:gridCol w:w="965"/>
        <w:gridCol w:w="3316"/>
      </w:tblGrid>
      <w:tr w:rsidR="002333FF" w:rsidRPr="002333FF" w14:paraId="54D208F6" w14:textId="77777777" w:rsidTr="008D59DF">
        <w:trPr>
          <w:trHeight w:val="859"/>
        </w:trPr>
        <w:tc>
          <w:tcPr>
            <w:tcW w:w="0" w:type="auto"/>
            <w:tcMar>
              <w:top w:w="0" w:type="dxa"/>
              <w:left w:w="10" w:type="dxa"/>
              <w:bottom w:w="0" w:type="dxa"/>
              <w:right w:w="10" w:type="dxa"/>
            </w:tcMar>
            <w:vAlign w:val="center"/>
            <w:hideMark/>
          </w:tcPr>
          <w:p w14:paraId="2AF3F008" w14:textId="77777777" w:rsidR="008D59DF" w:rsidRPr="002333FF" w:rsidRDefault="008D59DF" w:rsidP="008D59DF">
            <w:pPr>
              <w:shd w:val="clear" w:color="auto" w:fill="FFFFFF"/>
              <w:suppressAutoHyphens w:val="0"/>
              <w:autoSpaceDN/>
              <w:ind w:left="27"/>
              <w:jc w:val="center"/>
              <w:textAlignment w:val="auto"/>
              <w:rPr>
                <w:rFonts w:ascii="Times New Roman" w:eastAsia="Times New Roman" w:hAnsi="Times New Roman" w:cs="Times New Roman"/>
                <w:kern w:val="0"/>
                <w:lang w:eastAsia="pt-BR" w:bidi="ar-SA"/>
              </w:rPr>
            </w:pPr>
          </w:p>
          <w:p w14:paraId="6B4C20CB" w14:textId="77777777" w:rsidR="008D59DF" w:rsidRPr="002333FF" w:rsidRDefault="008D59DF" w:rsidP="008D59DF">
            <w:pPr>
              <w:shd w:val="clear" w:color="auto" w:fill="FFFFFF"/>
              <w:suppressAutoHyphens w:val="0"/>
              <w:autoSpaceDN/>
              <w:ind w:left="27"/>
              <w:jc w:val="center"/>
              <w:textAlignment w:val="auto"/>
              <w:rPr>
                <w:rFonts w:ascii="Times New Roman" w:eastAsia="Times New Roman" w:hAnsi="Times New Roman" w:cs="Times New Roman"/>
                <w:kern w:val="0"/>
                <w:lang w:eastAsia="pt-BR" w:bidi="ar-SA"/>
              </w:rPr>
            </w:pPr>
            <w:r w:rsidRPr="002333FF">
              <w:rPr>
                <w:rFonts w:ascii="Arial" w:eastAsia="Times New Roman" w:hAnsi="Arial"/>
                <w:kern w:val="0"/>
                <w:sz w:val="20"/>
                <w:szCs w:val="20"/>
                <w:lang w:eastAsia="pt-BR" w:bidi="ar-SA"/>
              </w:rPr>
              <w:t>I = (TX)</w:t>
            </w:r>
          </w:p>
          <w:p w14:paraId="62930D4C" w14:textId="77777777" w:rsidR="008D59DF" w:rsidRPr="002333FF" w:rsidRDefault="008D59DF" w:rsidP="008D59DF">
            <w:pPr>
              <w:shd w:val="clear" w:color="auto" w:fill="FFFFFF"/>
              <w:suppressAutoHyphens w:val="0"/>
              <w:autoSpaceDN/>
              <w:spacing w:after="57"/>
              <w:ind w:left="27"/>
              <w:jc w:val="center"/>
              <w:textAlignment w:val="auto"/>
              <w:rPr>
                <w:rFonts w:ascii="Times New Roman" w:eastAsia="Times New Roman" w:hAnsi="Times New Roman" w:cs="Times New Roman"/>
                <w:kern w:val="0"/>
                <w:lang w:eastAsia="pt-BR" w:bidi="ar-SA"/>
              </w:rPr>
            </w:pPr>
          </w:p>
        </w:tc>
        <w:tc>
          <w:tcPr>
            <w:tcW w:w="0" w:type="auto"/>
            <w:tcMar>
              <w:top w:w="0" w:type="dxa"/>
              <w:left w:w="10" w:type="dxa"/>
              <w:bottom w:w="0" w:type="dxa"/>
              <w:right w:w="10" w:type="dxa"/>
            </w:tcMar>
            <w:vAlign w:val="center"/>
            <w:hideMark/>
          </w:tcPr>
          <w:p w14:paraId="3E71F8B2" w14:textId="77777777" w:rsidR="008D59DF" w:rsidRPr="002333FF" w:rsidRDefault="008D59DF" w:rsidP="008D59DF">
            <w:pPr>
              <w:shd w:val="clear" w:color="auto" w:fill="FFFFFF"/>
              <w:suppressAutoHyphens w:val="0"/>
              <w:autoSpaceDN/>
              <w:ind w:left="27"/>
              <w:jc w:val="center"/>
              <w:textAlignment w:val="auto"/>
              <w:rPr>
                <w:rFonts w:ascii="Times New Roman" w:eastAsia="Times New Roman" w:hAnsi="Times New Roman" w:cs="Times New Roman"/>
                <w:kern w:val="0"/>
                <w:lang w:eastAsia="pt-BR" w:bidi="ar-SA"/>
              </w:rPr>
            </w:pPr>
          </w:p>
          <w:p w14:paraId="355EA792" w14:textId="77777777" w:rsidR="008D59DF" w:rsidRPr="002333FF" w:rsidRDefault="008D59DF" w:rsidP="008D59DF">
            <w:pPr>
              <w:shd w:val="clear" w:color="auto" w:fill="FFFFFF"/>
              <w:suppressAutoHyphens w:val="0"/>
              <w:autoSpaceDN/>
              <w:ind w:left="27"/>
              <w:jc w:val="center"/>
              <w:textAlignment w:val="auto"/>
              <w:rPr>
                <w:rFonts w:ascii="Times New Roman" w:eastAsia="Times New Roman" w:hAnsi="Times New Roman" w:cs="Times New Roman"/>
                <w:kern w:val="0"/>
                <w:lang w:eastAsia="pt-BR" w:bidi="ar-SA"/>
              </w:rPr>
            </w:pPr>
            <w:r w:rsidRPr="002333FF">
              <w:rPr>
                <w:rFonts w:ascii="Arial" w:eastAsia="Times New Roman" w:hAnsi="Arial"/>
                <w:kern w:val="0"/>
                <w:sz w:val="20"/>
                <w:szCs w:val="20"/>
                <w:lang w:eastAsia="pt-BR" w:bidi="ar-SA"/>
              </w:rPr>
              <w:t>I = (</w:t>
            </w:r>
            <w:r w:rsidRPr="002333FF">
              <w:rPr>
                <w:rFonts w:ascii="Arial" w:eastAsia="Times New Roman" w:hAnsi="Arial"/>
                <w:kern w:val="0"/>
                <w:sz w:val="20"/>
                <w:szCs w:val="20"/>
                <w:u w:val="single"/>
                <w:lang w:eastAsia="pt-BR" w:bidi="ar-SA"/>
              </w:rPr>
              <w:t>6/100</w:t>
            </w:r>
            <w:r w:rsidRPr="002333FF">
              <w:rPr>
                <w:rFonts w:ascii="Arial" w:eastAsia="Times New Roman" w:hAnsi="Arial"/>
                <w:kern w:val="0"/>
                <w:sz w:val="20"/>
                <w:szCs w:val="20"/>
                <w:lang w:eastAsia="pt-BR" w:bidi="ar-SA"/>
              </w:rPr>
              <w:t>)</w:t>
            </w:r>
          </w:p>
          <w:p w14:paraId="0B4F5CE4" w14:textId="77777777" w:rsidR="008D59DF" w:rsidRPr="002333FF" w:rsidRDefault="008D59DF" w:rsidP="008D59DF">
            <w:pPr>
              <w:shd w:val="clear" w:color="auto" w:fill="FFFFFF"/>
              <w:suppressAutoHyphens w:val="0"/>
              <w:autoSpaceDN/>
              <w:ind w:left="27"/>
              <w:jc w:val="center"/>
              <w:textAlignment w:val="auto"/>
              <w:rPr>
                <w:rFonts w:ascii="Times New Roman" w:eastAsia="Times New Roman" w:hAnsi="Times New Roman" w:cs="Times New Roman"/>
                <w:kern w:val="0"/>
                <w:lang w:eastAsia="pt-BR" w:bidi="ar-SA"/>
              </w:rPr>
            </w:pPr>
            <w:r w:rsidRPr="002333FF">
              <w:rPr>
                <w:rFonts w:ascii="Arial" w:eastAsia="Times New Roman" w:hAnsi="Arial"/>
                <w:kern w:val="0"/>
                <w:sz w:val="20"/>
                <w:szCs w:val="20"/>
                <w:lang w:eastAsia="pt-BR" w:bidi="ar-SA"/>
              </w:rPr>
              <w:t>     365</w:t>
            </w:r>
          </w:p>
          <w:p w14:paraId="7EAB49ED" w14:textId="77777777" w:rsidR="008D59DF" w:rsidRPr="002333FF" w:rsidRDefault="008D59DF" w:rsidP="008D59DF">
            <w:pPr>
              <w:shd w:val="clear" w:color="auto" w:fill="FFFFFF"/>
              <w:suppressAutoHyphens w:val="0"/>
              <w:autoSpaceDN/>
              <w:spacing w:after="57"/>
              <w:ind w:left="27"/>
              <w:jc w:val="center"/>
              <w:textAlignment w:val="auto"/>
              <w:rPr>
                <w:rFonts w:ascii="Times New Roman" w:eastAsia="Times New Roman" w:hAnsi="Times New Roman" w:cs="Times New Roman"/>
                <w:kern w:val="0"/>
                <w:lang w:eastAsia="pt-BR" w:bidi="ar-SA"/>
              </w:rPr>
            </w:pPr>
          </w:p>
        </w:tc>
        <w:tc>
          <w:tcPr>
            <w:tcW w:w="0" w:type="auto"/>
            <w:tcMar>
              <w:top w:w="0" w:type="dxa"/>
              <w:left w:w="10" w:type="dxa"/>
              <w:bottom w:w="0" w:type="dxa"/>
              <w:right w:w="10" w:type="dxa"/>
            </w:tcMar>
            <w:vAlign w:val="center"/>
            <w:hideMark/>
          </w:tcPr>
          <w:p w14:paraId="0C4004A8" w14:textId="77777777" w:rsidR="008D59DF" w:rsidRPr="002333FF" w:rsidRDefault="008D59DF" w:rsidP="008D59DF">
            <w:pPr>
              <w:shd w:val="clear" w:color="auto" w:fill="FFFFFF"/>
              <w:suppressAutoHyphens w:val="0"/>
              <w:autoSpaceDN/>
              <w:ind w:left="27"/>
              <w:jc w:val="center"/>
              <w:textAlignment w:val="auto"/>
              <w:rPr>
                <w:rFonts w:ascii="Times New Roman" w:eastAsia="Times New Roman" w:hAnsi="Times New Roman" w:cs="Times New Roman"/>
                <w:kern w:val="0"/>
                <w:lang w:eastAsia="pt-BR" w:bidi="ar-SA"/>
              </w:rPr>
            </w:pPr>
          </w:p>
          <w:p w14:paraId="0EFF68BE" w14:textId="77777777" w:rsidR="008D59DF" w:rsidRPr="002333FF" w:rsidRDefault="008D59DF" w:rsidP="008D59DF">
            <w:pPr>
              <w:shd w:val="clear" w:color="auto" w:fill="FFFFFF"/>
              <w:suppressAutoHyphens w:val="0"/>
              <w:autoSpaceDN/>
              <w:ind w:left="27"/>
              <w:jc w:val="center"/>
              <w:textAlignment w:val="auto"/>
              <w:rPr>
                <w:rFonts w:ascii="Times New Roman" w:eastAsia="Times New Roman" w:hAnsi="Times New Roman" w:cs="Times New Roman"/>
                <w:kern w:val="0"/>
                <w:lang w:eastAsia="pt-BR" w:bidi="ar-SA"/>
              </w:rPr>
            </w:pPr>
            <w:r w:rsidRPr="002333FF">
              <w:rPr>
                <w:rFonts w:ascii="Arial" w:eastAsia="Times New Roman" w:hAnsi="Arial"/>
                <w:kern w:val="0"/>
                <w:sz w:val="20"/>
                <w:szCs w:val="20"/>
                <w:lang w:eastAsia="pt-BR" w:bidi="ar-SA"/>
              </w:rPr>
              <w:t>I = 0,00016438</w:t>
            </w:r>
          </w:p>
          <w:p w14:paraId="7761EDFA" w14:textId="77777777" w:rsidR="008D59DF" w:rsidRPr="002333FF" w:rsidRDefault="008D59DF" w:rsidP="008D59DF">
            <w:pPr>
              <w:shd w:val="clear" w:color="auto" w:fill="FFFFFF"/>
              <w:suppressAutoHyphens w:val="0"/>
              <w:autoSpaceDN/>
              <w:ind w:left="27"/>
              <w:jc w:val="center"/>
              <w:textAlignment w:val="auto"/>
              <w:rPr>
                <w:rFonts w:ascii="Times New Roman" w:eastAsia="Times New Roman" w:hAnsi="Times New Roman" w:cs="Times New Roman"/>
                <w:kern w:val="0"/>
                <w:lang w:eastAsia="pt-BR" w:bidi="ar-SA"/>
              </w:rPr>
            </w:pPr>
            <w:r w:rsidRPr="002333FF">
              <w:rPr>
                <w:rFonts w:ascii="Arial" w:eastAsia="Times New Roman" w:hAnsi="Arial"/>
                <w:kern w:val="0"/>
                <w:sz w:val="20"/>
                <w:szCs w:val="20"/>
                <w:lang w:eastAsia="pt-BR" w:bidi="ar-SA"/>
              </w:rPr>
              <w:t>TX = Percentual da taxa anual = 6%.</w:t>
            </w:r>
          </w:p>
          <w:p w14:paraId="02F38F6D" w14:textId="77777777" w:rsidR="008D59DF" w:rsidRPr="002333FF" w:rsidRDefault="008D59DF" w:rsidP="008D59DF">
            <w:pPr>
              <w:shd w:val="clear" w:color="auto" w:fill="FFFFFF"/>
              <w:suppressAutoHyphens w:val="0"/>
              <w:autoSpaceDN/>
              <w:spacing w:after="57"/>
              <w:ind w:left="27"/>
              <w:jc w:val="center"/>
              <w:textAlignment w:val="auto"/>
              <w:rPr>
                <w:rFonts w:ascii="Times New Roman" w:eastAsia="Times New Roman" w:hAnsi="Times New Roman" w:cs="Times New Roman"/>
                <w:kern w:val="0"/>
                <w:lang w:eastAsia="pt-BR" w:bidi="ar-SA"/>
              </w:rPr>
            </w:pPr>
          </w:p>
        </w:tc>
      </w:tr>
    </w:tbl>
    <w:p w14:paraId="18AEA056" w14:textId="77777777" w:rsidR="008D59DF" w:rsidRPr="002333FF" w:rsidRDefault="008D59DF" w:rsidP="008D59DF">
      <w:pPr>
        <w:shd w:val="clear" w:color="auto" w:fill="FFFFFF"/>
        <w:suppressAutoHyphens w:val="0"/>
        <w:autoSpaceDN/>
        <w:ind w:left="27"/>
        <w:jc w:val="both"/>
        <w:textAlignment w:val="auto"/>
        <w:rPr>
          <w:rFonts w:ascii="Times New Roman" w:eastAsia="Times New Roman" w:hAnsi="Times New Roman" w:cs="Times New Roman"/>
          <w:kern w:val="0"/>
          <w:lang w:eastAsia="pt-BR" w:bidi="ar-SA"/>
        </w:rPr>
      </w:pPr>
      <w:r w:rsidRPr="002333FF">
        <w:rPr>
          <w:rFonts w:ascii="Arial" w:eastAsia="Times New Roman" w:hAnsi="Arial"/>
          <w:b/>
          <w:bCs/>
          <w:kern w:val="0"/>
          <w:sz w:val="20"/>
          <w:szCs w:val="20"/>
          <w:lang w:eastAsia="pt-BR" w:bidi="ar-SA"/>
        </w:rPr>
        <w:t xml:space="preserve">12.8 </w:t>
      </w:r>
      <w:r w:rsidRPr="002333FF">
        <w:rPr>
          <w:rFonts w:ascii="Arial" w:eastAsia="Times New Roman" w:hAnsi="Arial"/>
          <w:kern w:val="0"/>
          <w:sz w:val="20"/>
          <w:szCs w:val="20"/>
          <w:lang w:eastAsia="pt-BR" w:bidi="ar-SA"/>
        </w:rPr>
        <w:t>O pagamento a ser efetuado ao Contratado, quando couber, estará sujeito às retenções na fonte de tributos, inclusive contribuições sociais, de acordo com os respectivos normativos.</w:t>
      </w:r>
    </w:p>
    <w:p w14:paraId="7E49BAFC" w14:textId="77777777" w:rsidR="008D59DF" w:rsidRPr="002333FF" w:rsidRDefault="008D59DF" w:rsidP="008D59DF">
      <w:pPr>
        <w:shd w:val="clear" w:color="auto" w:fill="FFFFFF"/>
        <w:suppressAutoHyphens w:val="0"/>
        <w:autoSpaceDN/>
        <w:spacing w:after="57"/>
        <w:ind w:left="27"/>
        <w:jc w:val="both"/>
        <w:textAlignment w:val="auto"/>
        <w:rPr>
          <w:rFonts w:ascii="Times New Roman" w:eastAsia="Times New Roman" w:hAnsi="Times New Roman" w:cs="Times New Roman"/>
          <w:kern w:val="0"/>
          <w:lang w:eastAsia="pt-BR" w:bidi="ar-SA"/>
        </w:rPr>
      </w:pPr>
      <w:r w:rsidRPr="002333FF">
        <w:rPr>
          <w:rFonts w:ascii="Arial" w:eastAsia="Times New Roman" w:hAnsi="Arial"/>
          <w:b/>
          <w:bCs/>
          <w:kern w:val="0"/>
          <w:sz w:val="20"/>
          <w:szCs w:val="20"/>
          <w:shd w:val="clear" w:color="auto" w:fill="FFFFFF"/>
          <w:lang w:eastAsia="pt-BR" w:bidi="ar-SA"/>
        </w:rPr>
        <w:t>12.9</w:t>
      </w:r>
      <w:r w:rsidRPr="002333FF">
        <w:rPr>
          <w:rFonts w:ascii="Arial" w:eastAsia="Times New Roman" w:hAnsi="Arial"/>
          <w:kern w:val="0"/>
          <w:sz w:val="20"/>
          <w:szCs w:val="20"/>
          <w:shd w:val="clear" w:color="auto" w:fill="FFFFFF"/>
          <w:lang w:eastAsia="pt-BR" w:bidi="ar-SA"/>
        </w:rPr>
        <w:t xml:space="preserve"> Os pagamentos devidos ao Contratado restringem-se aos quantitativos de serviços efetivamente prestados.</w:t>
      </w:r>
    </w:p>
    <w:p w14:paraId="61825CA0" w14:textId="1BD961F2" w:rsidR="0061642C" w:rsidRPr="004D5BD5" w:rsidRDefault="0061642C">
      <w:pPr>
        <w:keepNext/>
        <w:keepLines/>
        <w:pBdr>
          <w:top w:val="nil"/>
          <w:left w:val="nil"/>
          <w:bottom w:val="nil"/>
          <w:right w:val="nil"/>
          <w:between w:val="nil"/>
        </w:pBdr>
        <w:spacing w:after="57"/>
        <w:jc w:val="both"/>
        <w:rPr>
          <w:rFonts w:ascii="Arial" w:eastAsia="Arial" w:hAnsi="Arial"/>
          <w:b/>
          <w:color w:val="FF0000"/>
          <w:sz w:val="20"/>
          <w:szCs w:val="20"/>
        </w:rPr>
      </w:pPr>
    </w:p>
    <w:p w14:paraId="7E9F5B08" w14:textId="77777777" w:rsidR="00FE21B1" w:rsidRPr="002333FF" w:rsidRDefault="00FE21B1" w:rsidP="00FE21B1">
      <w:pPr>
        <w:pBdr>
          <w:top w:val="nil"/>
          <w:left w:val="nil"/>
          <w:bottom w:val="nil"/>
          <w:right w:val="nil"/>
          <w:between w:val="nil"/>
        </w:pBdr>
        <w:spacing w:after="57"/>
        <w:rPr>
          <w:rFonts w:ascii="Arial" w:eastAsia="Arial" w:hAnsi="Arial"/>
          <w:b/>
          <w:sz w:val="20"/>
          <w:szCs w:val="20"/>
        </w:rPr>
      </w:pPr>
      <w:r w:rsidRPr="002333FF">
        <w:rPr>
          <w:rFonts w:ascii="Arial" w:eastAsia="Arial" w:hAnsi="Arial"/>
          <w:b/>
          <w:sz w:val="20"/>
          <w:szCs w:val="20"/>
        </w:rPr>
        <w:t>13. DO REAJUSTAMENTO.</w:t>
      </w:r>
    </w:p>
    <w:p w14:paraId="42744EFF" w14:textId="77777777" w:rsidR="00FE21B1" w:rsidRPr="002333FF" w:rsidRDefault="00FE21B1" w:rsidP="00FE21B1">
      <w:pPr>
        <w:shd w:val="clear" w:color="auto" w:fill="FFFFFF"/>
        <w:spacing w:after="57"/>
        <w:jc w:val="both"/>
        <w:rPr>
          <w:rFonts w:ascii="Arial" w:hAnsi="Arial"/>
          <w:sz w:val="20"/>
          <w:szCs w:val="20"/>
        </w:rPr>
      </w:pPr>
      <w:bookmarkStart w:id="14" w:name="_Hlk133314074"/>
      <w:r w:rsidRPr="002333FF">
        <w:rPr>
          <w:rFonts w:ascii="Arial" w:hAnsi="Arial"/>
          <w:b/>
          <w:sz w:val="20"/>
          <w:szCs w:val="20"/>
        </w:rPr>
        <w:t>13.1</w:t>
      </w:r>
      <w:r w:rsidRPr="002333FF">
        <w:rPr>
          <w:rFonts w:ascii="Arial" w:hAnsi="Arial"/>
          <w:sz w:val="20"/>
          <w:szCs w:val="20"/>
        </w:rPr>
        <w:t xml:space="preserve"> Os preços inicialmente contratados são fixos e irreajustáveis no prazo de um ano, com data-base vinculada à data do orçamento estimado.</w:t>
      </w:r>
    </w:p>
    <w:p w14:paraId="030767AE" w14:textId="77777777" w:rsidR="00FE21B1" w:rsidRPr="002333FF" w:rsidRDefault="00FE21B1" w:rsidP="00FE21B1">
      <w:pPr>
        <w:pStyle w:val="Corpodetexto"/>
        <w:spacing w:after="6"/>
        <w:jc w:val="both"/>
        <w:rPr>
          <w:color w:val="auto"/>
        </w:rPr>
      </w:pPr>
      <w:r w:rsidRPr="002333FF">
        <w:rPr>
          <w:rFonts w:ascii="Arial" w:hAnsi="Arial"/>
          <w:color w:val="auto"/>
          <w:sz w:val="20"/>
          <w:szCs w:val="20"/>
        </w:rPr>
        <w:t xml:space="preserve">13.1.1 A data do orçamento estimado </w:t>
      </w:r>
      <w:r w:rsidRPr="002333FF">
        <w:rPr>
          <w:rFonts w:ascii="Arial" w:hAnsi="Arial"/>
          <w:color w:val="auto"/>
          <w:sz w:val="20"/>
          <w:szCs w:val="20"/>
          <w:highlight w:val="yellow"/>
        </w:rPr>
        <w:t>é 29/08/2024</w:t>
      </w:r>
    </w:p>
    <w:p w14:paraId="4E2125EC" w14:textId="687483E9" w:rsidR="00FE21B1" w:rsidRPr="002333FF" w:rsidRDefault="00FE21B1" w:rsidP="00FE21B1">
      <w:pPr>
        <w:shd w:val="clear" w:color="auto" w:fill="FFFFFF"/>
        <w:spacing w:after="57"/>
        <w:jc w:val="both"/>
        <w:rPr>
          <w:rFonts w:ascii="Arial" w:hAnsi="Arial"/>
          <w:sz w:val="20"/>
          <w:szCs w:val="20"/>
        </w:rPr>
      </w:pPr>
      <w:r w:rsidRPr="002333FF">
        <w:rPr>
          <w:rFonts w:ascii="Arial" w:hAnsi="Arial"/>
          <w:b/>
          <w:sz w:val="20"/>
          <w:szCs w:val="20"/>
        </w:rPr>
        <w:t>13.2</w:t>
      </w:r>
      <w:r w:rsidRPr="002333FF">
        <w:rPr>
          <w:rFonts w:ascii="Arial" w:hAnsi="Arial"/>
          <w:sz w:val="20"/>
          <w:szCs w:val="20"/>
        </w:rPr>
        <w:t xml:space="preserve"> </w:t>
      </w:r>
      <w:r w:rsidR="002333FF" w:rsidRPr="002333FF">
        <w:rPr>
          <w:rFonts w:ascii="Arial" w:hAnsi="Arial"/>
          <w:kern w:val="0"/>
          <w:sz w:val="20"/>
          <w:szCs w:val="20"/>
        </w:rPr>
        <w:t>Após o interregno de um ano, os preços iniciais serão reajustados, mediante a aplicação, pela CONTRATANTE, do índice IPCA, exclusivamente para as obrigações iniciadas e concluídas após a ocorrência da anualidade.</w:t>
      </w:r>
    </w:p>
    <w:p w14:paraId="68B8B2EA" w14:textId="77777777" w:rsidR="00FE21B1" w:rsidRPr="002333FF" w:rsidRDefault="00FE21B1" w:rsidP="00FE21B1">
      <w:pPr>
        <w:shd w:val="clear" w:color="auto" w:fill="FFFFFF"/>
        <w:spacing w:after="57"/>
        <w:jc w:val="both"/>
        <w:rPr>
          <w:rFonts w:ascii="Arial" w:hAnsi="Arial"/>
          <w:sz w:val="20"/>
          <w:szCs w:val="20"/>
        </w:rPr>
      </w:pPr>
      <w:r w:rsidRPr="002333FF">
        <w:rPr>
          <w:rFonts w:ascii="Arial" w:hAnsi="Arial"/>
          <w:b/>
          <w:sz w:val="20"/>
          <w:szCs w:val="20"/>
        </w:rPr>
        <w:t>13.2.1</w:t>
      </w:r>
      <w:r w:rsidRPr="002333FF">
        <w:rPr>
          <w:rFonts w:ascii="Arial" w:hAnsi="Arial"/>
          <w:sz w:val="20"/>
          <w:szCs w:val="20"/>
        </w:rPr>
        <w:t xml:space="preserve"> O contratado ao assinar aditivo ao contrato mantendo as demais cláusulas em vigor, sem ressalva em relação ao reajustamento de preços, importará renúncia quanto às parcelas reajustáveis anteriores ao aditivo.</w:t>
      </w:r>
      <w:bookmarkEnd w:id="14"/>
    </w:p>
    <w:p w14:paraId="10B4A63C" w14:textId="77777777" w:rsidR="00FE21B1" w:rsidRPr="002333FF" w:rsidRDefault="00FE21B1" w:rsidP="00FE21B1">
      <w:pPr>
        <w:shd w:val="clear" w:color="auto" w:fill="FFFFFF"/>
        <w:spacing w:after="57"/>
        <w:jc w:val="both"/>
        <w:rPr>
          <w:rFonts w:ascii="Arial" w:hAnsi="Arial"/>
          <w:sz w:val="20"/>
          <w:szCs w:val="20"/>
        </w:rPr>
      </w:pPr>
      <w:r w:rsidRPr="002333FF">
        <w:rPr>
          <w:rFonts w:ascii="Arial" w:hAnsi="Arial"/>
          <w:b/>
          <w:sz w:val="20"/>
          <w:szCs w:val="20"/>
        </w:rPr>
        <w:t>13.3</w:t>
      </w:r>
      <w:r w:rsidRPr="002333FF">
        <w:rPr>
          <w:rFonts w:ascii="Arial" w:hAnsi="Arial"/>
          <w:sz w:val="20"/>
          <w:szCs w:val="20"/>
        </w:rPr>
        <w:t xml:space="preserve"> Nos reajustes subsequentes ao primeiro, o interregno mínimo de um ano será contado a partir dos efeitos financeiros do último reajuste.</w:t>
      </w:r>
    </w:p>
    <w:p w14:paraId="7D59FC7F" w14:textId="77777777" w:rsidR="00FE21B1" w:rsidRPr="002333FF" w:rsidRDefault="00FE21B1" w:rsidP="00FE21B1">
      <w:pPr>
        <w:shd w:val="clear" w:color="auto" w:fill="FFFFFF"/>
        <w:spacing w:after="57"/>
        <w:jc w:val="both"/>
        <w:rPr>
          <w:rFonts w:ascii="Arial" w:hAnsi="Arial"/>
          <w:sz w:val="20"/>
          <w:szCs w:val="20"/>
        </w:rPr>
      </w:pPr>
      <w:r w:rsidRPr="002333FF">
        <w:rPr>
          <w:rFonts w:ascii="Arial" w:hAnsi="Arial"/>
          <w:b/>
          <w:sz w:val="20"/>
          <w:szCs w:val="20"/>
        </w:rPr>
        <w:t>13.4</w:t>
      </w:r>
      <w:r w:rsidRPr="002333FF">
        <w:rPr>
          <w:rFonts w:ascii="Arial" w:hAnsi="Arial"/>
          <w:sz w:val="20"/>
          <w:szCs w:val="20"/>
        </w:rPr>
        <w:t xml:space="preserve"> No caso de atraso ou não divulgação do índice de reajustamento, o CONTRATANTE pagará à CONTRATADA a importância calculada pela última variação conhecida, liquidando a diferença correspondente tão logo seja divulgado o índice definitivo.</w:t>
      </w:r>
    </w:p>
    <w:p w14:paraId="003896E4" w14:textId="77777777" w:rsidR="00FE21B1" w:rsidRPr="002333FF" w:rsidRDefault="00FE21B1" w:rsidP="00FE21B1">
      <w:pPr>
        <w:shd w:val="clear" w:color="auto" w:fill="FFFFFF"/>
        <w:spacing w:after="57"/>
        <w:jc w:val="both"/>
        <w:rPr>
          <w:rFonts w:ascii="Arial" w:hAnsi="Arial"/>
          <w:sz w:val="20"/>
          <w:szCs w:val="20"/>
        </w:rPr>
      </w:pPr>
      <w:r w:rsidRPr="002333FF">
        <w:rPr>
          <w:rFonts w:ascii="Arial" w:hAnsi="Arial"/>
          <w:b/>
          <w:sz w:val="20"/>
          <w:szCs w:val="20"/>
        </w:rPr>
        <w:t>13.5</w:t>
      </w:r>
      <w:r w:rsidRPr="002333FF">
        <w:rPr>
          <w:rFonts w:ascii="Arial" w:hAnsi="Arial"/>
          <w:sz w:val="20"/>
          <w:szCs w:val="20"/>
        </w:rPr>
        <w:t xml:space="preserve"> Nas aferições finais, o índice utilizado para reajuste será, obrigatoriamente, o definitivo.</w:t>
      </w:r>
    </w:p>
    <w:p w14:paraId="16015AF5" w14:textId="77777777" w:rsidR="00FE21B1" w:rsidRPr="002333FF" w:rsidRDefault="00FE21B1" w:rsidP="00FE21B1">
      <w:pPr>
        <w:shd w:val="clear" w:color="auto" w:fill="FFFFFF"/>
        <w:spacing w:after="57"/>
        <w:jc w:val="both"/>
        <w:rPr>
          <w:rFonts w:ascii="Arial" w:hAnsi="Arial"/>
          <w:sz w:val="20"/>
          <w:szCs w:val="20"/>
        </w:rPr>
      </w:pPr>
      <w:r w:rsidRPr="002333FF">
        <w:rPr>
          <w:rFonts w:ascii="Arial" w:hAnsi="Arial"/>
          <w:b/>
          <w:sz w:val="20"/>
          <w:szCs w:val="20"/>
        </w:rPr>
        <w:t>13.6</w:t>
      </w:r>
      <w:r w:rsidRPr="002333FF">
        <w:rPr>
          <w:rFonts w:ascii="Arial" w:hAnsi="Arial"/>
          <w:sz w:val="20"/>
          <w:szCs w:val="20"/>
        </w:rPr>
        <w:t xml:space="preserve"> Caso o índice estabelecido para reajustamento venha a ser extinto ou de qualquer forma não possa mais ser utilizado, será adotado, em substituição, o que vier a ser determinado pela legislação então em vigor.</w:t>
      </w:r>
    </w:p>
    <w:p w14:paraId="4D0B3056" w14:textId="77777777" w:rsidR="00FE21B1" w:rsidRPr="002333FF" w:rsidRDefault="00FE21B1" w:rsidP="00FE21B1">
      <w:pPr>
        <w:shd w:val="clear" w:color="auto" w:fill="FFFFFF"/>
        <w:spacing w:after="57"/>
        <w:jc w:val="both"/>
        <w:rPr>
          <w:rFonts w:ascii="Arial" w:hAnsi="Arial"/>
          <w:sz w:val="20"/>
          <w:szCs w:val="20"/>
        </w:rPr>
      </w:pPr>
      <w:r w:rsidRPr="002333FF">
        <w:rPr>
          <w:rFonts w:ascii="Arial" w:hAnsi="Arial"/>
          <w:b/>
          <w:sz w:val="20"/>
          <w:szCs w:val="20"/>
        </w:rPr>
        <w:t>13.7</w:t>
      </w:r>
      <w:r w:rsidRPr="002333FF">
        <w:rPr>
          <w:rFonts w:ascii="Arial" w:hAnsi="Arial"/>
          <w:sz w:val="20"/>
          <w:szCs w:val="20"/>
        </w:rPr>
        <w:t xml:space="preserve"> Na ausência de previsão legal quanto ao índice substituto, as partes elegerão novo índice oficial, para reajustamento do preço do valor remanescente, por meio de termo aditivo.</w:t>
      </w:r>
    </w:p>
    <w:p w14:paraId="414A3874" w14:textId="77777777" w:rsidR="00FE21B1" w:rsidRPr="002333FF" w:rsidRDefault="00FE21B1" w:rsidP="00FE21B1">
      <w:pPr>
        <w:shd w:val="clear" w:color="auto" w:fill="FFFFFF"/>
        <w:spacing w:after="57"/>
        <w:jc w:val="both"/>
        <w:rPr>
          <w:rFonts w:ascii="Arial" w:hAnsi="Arial"/>
          <w:sz w:val="20"/>
          <w:szCs w:val="20"/>
        </w:rPr>
      </w:pPr>
      <w:r w:rsidRPr="002333FF">
        <w:rPr>
          <w:rFonts w:ascii="Arial" w:hAnsi="Arial"/>
          <w:b/>
          <w:sz w:val="20"/>
          <w:szCs w:val="20"/>
        </w:rPr>
        <w:t>13.8</w:t>
      </w:r>
      <w:r w:rsidRPr="002333FF">
        <w:rPr>
          <w:rFonts w:ascii="Arial" w:hAnsi="Arial"/>
          <w:sz w:val="20"/>
          <w:szCs w:val="20"/>
        </w:rPr>
        <w:t xml:space="preserve"> O reajuste será realizado por apostilamento.</w:t>
      </w:r>
    </w:p>
    <w:p w14:paraId="576484B1" w14:textId="77777777" w:rsidR="00FE21B1" w:rsidRPr="002333FF" w:rsidRDefault="00FE21B1" w:rsidP="00FE21B1">
      <w:pPr>
        <w:shd w:val="clear" w:color="auto" w:fill="FFFFFF"/>
        <w:spacing w:after="57"/>
        <w:jc w:val="both"/>
        <w:rPr>
          <w:rFonts w:ascii="Arial" w:hAnsi="Arial"/>
          <w:sz w:val="20"/>
          <w:szCs w:val="20"/>
        </w:rPr>
      </w:pPr>
      <w:r w:rsidRPr="002333FF">
        <w:rPr>
          <w:rFonts w:ascii="Arial" w:hAnsi="Arial"/>
          <w:b/>
          <w:sz w:val="20"/>
          <w:szCs w:val="20"/>
        </w:rPr>
        <w:t>13.8.1</w:t>
      </w:r>
      <w:r w:rsidRPr="002333FF">
        <w:rPr>
          <w:rFonts w:ascii="Arial" w:hAnsi="Arial"/>
          <w:sz w:val="20"/>
          <w:szCs w:val="20"/>
        </w:rPr>
        <w:t xml:space="preserve"> Não serão admitidos apostilamentos com efeitos financeiros retroativos à data da sua assinatura.</w:t>
      </w:r>
    </w:p>
    <w:p w14:paraId="4643703D" w14:textId="77777777" w:rsidR="00FE21B1" w:rsidRPr="002333FF" w:rsidRDefault="00FE21B1" w:rsidP="00FE21B1">
      <w:pPr>
        <w:shd w:val="clear" w:color="auto" w:fill="FFFFFF"/>
        <w:spacing w:after="57"/>
        <w:jc w:val="both"/>
        <w:rPr>
          <w:rFonts w:ascii="Arial" w:hAnsi="Arial"/>
          <w:sz w:val="20"/>
          <w:szCs w:val="20"/>
        </w:rPr>
      </w:pPr>
      <w:r w:rsidRPr="002333FF">
        <w:rPr>
          <w:rFonts w:ascii="Arial" w:hAnsi="Arial"/>
          <w:b/>
          <w:sz w:val="20"/>
          <w:szCs w:val="20"/>
        </w:rPr>
        <w:t>13.8.2</w:t>
      </w:r>
      <w:r w:rsidRPr="002333FF">
        <w:rPr>
          <w:rFonts w:ascii="Arial" w:hAnsi="Arial"/>
          <w:sz w:val="20"/>
          <w:szCs w:val="20"/>
        </w:rPr>
        <w:t xml:space="preserve"> A concessão de reajustes não pagos na época oportuna será apurada por procedimento próprio.</w:t>
      </w:r>
    </w:p>
    <w:p w14:paraId="7D8F543B" w14:textId="39D14E24" w:rsidR="00FE21B1" w:rsidRPr="002333FF" w:rsidRDefault="00FE21B1" w:rsidP="00FE21B1">
      <w:pPr>
        <w:keepNext/>
        <w:keepLines/>
        <w:pBdr>
          <w:top w:val="nil"/>
          <w:left w:val="nil"/>
          <w:bottom w:val="nil"/>
          <w:right w:val="nil"/>
          <w:between w:val="nil"/>
        </w:pBdr>
        <w:spacing w:after="57"/>
        <w:jc w:val="both"/>
        <w:rPr>
          <w:rFonts w:ascii="Arial" w:hAnsi="Arial"/>
          <w:sz w:val="20"/>
          <w:szCs w:val="20"/>
        </w:rPr>
      </w:pPr>
      <w:r w:rsidRPr="002333FF">
        <w:rPr>
          <w:rFonts w:ascii="Arial" w:hAnsi="Arial"/>
          <w:b/>
          <w:sz w:val="20"/>
          <w:szCs w:val="20"/>
        </w:rPr>
        <w:t>13.9</w:t>
      </w:r>
      <w:r w:rsidRPr="002333FF">
        <w:rPr>
          <w:rFonts w:ascii="Arial" w:hAnsi="Arial"/>
          <w:sz w:val="20"/>
          <w:szCs w:val="20"/>
        </w:rPr>
        <w:t xml:space="preserve"> Se, juntamente do reajustamento, houver a necessidade de prorrogação de prazo e/ou acréscimo e/ou supressão de serviços, é possível formalizá-lo no mesmo termo aditivo.</w:t>
      </w:r>
    </w:p>
    <w:p w14:paraId="2DAF7C58" w14:textId="4041F776" w:rsidR="00FE21B1" w:rsidRPr="002333FF" w:rsidRDefault="00FE21B1" w:rsidP="00FE21B1">
      <w:pPr>
        <w:keepNext/>
        <w:keepLines/>
        <w:pBdr>
          <w:top w:val="nil"/>
          <w:left w:val="nil"/>
          <w:bottom w:val="nil"/>
          <w:right w:val="nil"/>
          <w:between w:val="nil"/>
        </w:pBdr>
        <w:spacing w:after="57"/>
        <w:jc w:val="both"/>
        <w:rPr>
          <w:rFonts w:ascii="Arial" w:eastAsia="Arial" w:hAnsi="Arial"/>
          <w:b/>
          <w:sz w:val="20"/>
          <w:szCs w:val="20"/>
        </w:rPr>
      </w:pPr>
    </w:p>
    <w:p w14:paraId="5C3877DA" w14:textId="77777777" w:rsidR="00FE21B1" w:rsidRPr="002333FF" w:rsidRDefault="00FE21B1" w:rsidP="00FE21B1">
      <w:pPr>
        <w:shd w:val="clear" w:color="auto" w:fill="FFFFFF"/>
        <w:suppressAutoHyphens w:val="0"/>
        <w:autoSpaceDN/>
        <w:textAlignment w:val="auto"/>
        <w:rPr>
          <w:rFonts w:ascii="Times New Roman" w:eastAsia="Times New Roman" w:hAnsi="Times New Roman" w:cs="Times New Roman"/>
          <w:kern w:val="0"/>
          <w:lang w:eastAsia="pt-BR" w:bidi="ar-SA"/>
        </w:rPr>
      </w:pPr>
      <w:r w:rsidRPr="002333FF">
        <w:rPr>
          <w:rFonts w:ascii="Arial" w:eastAsia="Times New Roman" w:hAnsi="Arial"/>
          <w:b/>
          <w:bCs/>
          <w:kern w:val="0"/>
          <w:sz w:val="20"/>
          <w:szCs w:val="20"/>
          <w:lang w:eastAsia="pt-BR" w:bidi="ar-SA"/>
        </w:rPr>
        <w:t>14 REQUISITOS DE HABILITAÇÃO</w:t>
      </w:r>
    </w:p>
    <w:p w14:paraId="3B722CE8" w14:textId="77777777" w:rsidR="002333FF" w:rsidRPr="002333FF" w:rsidRDefault="002333FF" w:rsidP="002333FF">
      <w:pPr>
        <w:pStyle w:val="Corpodetexto"/>
        <w:spacing w:after="0"/>
        <w:jc w:val="both"/>
        <w:rPr>
          <w:rFonts w:ascii="Arial" w:eastAsia="NSimSun" w:hAnsi="Arial" w:cs="Arial"/>
          <w:color w:val="auto"/>
          <w:kern w:val="3"/>
          <w:sz w:val="20"/>
          <w:szCs w:val="20"/>
          <w:lang w:bidi="hi-IN"/>
        </w:rPr>
      </w:pPr>
      <w:r w:rsidRPr="002333FF">
        <w:rPr>
          <w:rFonts w:ascii="Arial" w:eastAsia="NSimSun" w:hAnsi="Arial" w:cs="Arial"/>
          <w:b/>
          <w:bCs/>
          <w:color w:val="auto"/>
          <w:kern w:val="3"/>
          <w:sz w:val="20"/>
          <w:szCs w:val="20"/>
          <w:lang w:bidi="hi-IN"/>
        </w:rPr>
        <w:t>14.1</w:t>
      </w:r>
      <w:r w:rsidRPr="002333FF">
        <w:rPr>
          <w:rFonts w:ascii="Arial" w:eastAsia="NSimSun" w:hAnsi="Arial" w:cs="Arial"/>
          <w:color w:val="auto"/>
          <w:kern w:val="3"/>
          <w:sz w:val="20"/>
          <w:szCs w:val="20"/>
          <w:lang w:bidi="hi-IN"/>
        </w:rPr>
        <w:t xml:space="preserve"> As exigências de habilitação jurídica e de regularidade fiscal e trabalhista são as usuais para a generalidade dos objetos, conforme disciplinado no edital.</w:t>
      </w:r>
    </w:p>
    <w:p w14:paraId="26318870" w14:textId="77777777" w:rsidR="002333FF" w:rsidRPr="002333FF" w:rsidRDefault="002333FF" w:rsidP="002333FF">
      <w:pPr>
        <w:pStyle w:val="Corpodetexto"/>
        <w:jc w:val="both"/>
        <w:rPr>
          <w:rFonts w:ascii="Arial" w:eastAsia="NSimSun" w:hAnsi="Arial" w:cs="Arial"/>
          <w:color w:val="auto"/>
          <w:kern w:val="3"/>
          <w:sz w:val="20"/>
          <w:szCs w:val="20"/>
          <w:lang w:bidi="hi-IN"/>
        </w:rPr>
      </w:pPr>
      <w:r w:rsidRPr="002333FF">
        <w:rPr>
          <w:rFonts w:ascii="Arial" w:eastAsia="NSimSun" w:hAnsi="Arial" w:cs="Arial"/>
          <w:b/>
          <w:bCs/>
          <w:color w:val="auto"/>
          <w:kern w:val="3"/>
          <w:sz w:val="20"/>
          <w:szCs w:val="20"/>
          <w:lang w:bidi="hi-IN"/>
        </w:rPr>
        <w:t>14.2</w:t>
      </w:r>
      <w:r w:rsidRPr="002333FF">
        <w:rPr>
          <w:rFonts w:ascii="Arial" w:eastAsia="NSimSun" w:hAnsi="Arial" w:cs="Arial"/>
          <w:color w:val="auto"/>
          <w:kern w:val="3"/>
          <w:sz w:val="20"/>
          <w:szCs w:val="20"/>
          <w:lang w:bidi="hi-IN"/>
        </w:rPr>
        <w:t xml:space="preserve"> Os critérios de qualificação econômico-financeira a serem atendidos pelo fornecedor estão previstos no edital.</w:t>
      </w:r>
    </w:p>
    <w:p w14:paraId="554C0774" w14:textId="77777777" w:rsidR="002333FF" w:rsidRPr="002333FF" w:rsidRDefault="002333FF" w:rsidP="002333FF">
      <w:pPr>
        <w:pStyle w:val="Corpodetexto"/>
        <w:jc w:val="both"/>
        <w:rPr>
          <w:rFonts w:ascii="Arial" w:eastAsia="NSimSun" w:hAnsi="Arial" w:cs="Arial"/>
          <w:color w:val="auto"/>
          <w:kern w:val="3"/>
          <w:sz w:val="20"/>
          <w:szCs w:val="20"/>
          <w:lang w:bidi="hi-IN"/>
        </w:rPr>
      </w:pPr>
      <w:r w:rsidRPr="002333FF">
        <w:rPr>
          <w:rFonts w:ascii="Arial" w:eastAsia="NSimSun" w:hAnsi="Arial" w:cs="Arial"/>
          <w:b/>
          <w:bCs/>
          <w:color w:val="auto"/>
          <w:kern w:val="3"/>
          <w:sz w:val="20"/>
          <w:szCs w:val="20"/>
          <w:lang w:bidi="hi-IN"/>
        </w:rPr>
        <w:lastRenderedPageBreak/>
        <w:t>14.3</w:t>
      </w:r>
      <w:r w:rsidRPr="002333FF">
        <w:rPr>
          <w:rFonts w:ascii="Arial" w:eastAsia="NSimSun" w:hAnsi="Arial" w:cs="Arial"/>
          <w:color w:val="auto"/>
          <w:kern w:val="3"/>
          <w:sz w:val="20"/>
          <w:szCs w:val="20"/>
          <w:lang w:bidi="hi-IN"/>
        </w:rPr>
        <w:t xml:space="preserve"> Os critérios de qualificação técnica a serem atendidos pelo fornecedor serão aqueles estabelecidos no</w:t>
      </w:r>
      <w:r w:rsidRPr="002333FF">
        <w:rPr>
          <w:rFonts w:ascii="Arial" w:eastAsia="NSimSun" w:hAnsi="Arial" w:cs="Arial"/>
          <w:color w:val="auto"/>
          <w:kern w:val="3"/>
          <w:sz w:val="20"/>
          <w:szCs w:val="20"/>
          <w:lang w:bidi="hi-IN"/>
        </w:rPr>
        <w:br/>
        <w:t>Anexo II deste edital.</w:t>
      </w:r>
    </w:p>
    <w:p w14:paraId="60C6D404" w14:textId="77777777" w:rsidR="002333FF" w:rsidRPr="002333FF" w:rsidRDefault="002333FF" w:rsidP="002333FF">
      <w:pPr>
        <w:pStyle w:val="Corpodetexto"/>
        <w:jc w:val="both"/>
        <w:rPr>
          <w:rFonts w:ascii="Arial" w:eastAsia="NSimSun" w:hAnsi="Arial" w:cs="Arial"/>
          <w:color w:val="auto"/>
          <w:kern w:val="3"/>
          <w:sz w:val="20"/>
          <w:szCs w:val="20"/>
          <w:lang w:bidi="hi-IN"/>
        </w:rPr>
      </w:pPr>
      <w:r w:rsidRPr="002333FF">
        <w:rPr>
          <w:rFonts w:ascii="Arial" w:eastAsia="NSimSun" w:hAnsi="Arial" w:cs="Arial"/>
          <w:b/>
          <w:bCs/>
          <w:color w:val="auto"/>
          <w:kern w:val="3"/>
          <w:sz w:val="20"/>
          <w:szCs w:val="20"/>
          <w:lang w:bidi="hi-IN"/>
        </w:rPr>
        <w:t>14.4</w:t>
      </w:r>
      <w:r w:rsidRPr="002333FF">
        <w:rPr>
          <w:rFonts w:ascii="Arial" w:eastAsia="NSimSun" w:hAnsi="Arial" w:cs="Arial"/>
          <w:color w:val="auto"/>
          <w:kern w:val="3"/>
          <w:sz w:val="20"/>
          <w:szCs w:val="20"/>
          <w:lang w:bidi="hi-IN"/>
        </w:rPr>
        <w:t xml:space="preserve"> 01 (um) ou mais atestados de capacidade técnica, expedido por pessoas jurídicas de direito público ou Privado, que comprove(m) a aptidão do licitante para desempenho da atividade pertinentes e compatíveis em características, quantidades e prazos com lote arrematado; </w:t>
      </w:r>
    </w:p>
    <w:p w14:paraId="5BE0CA42" w14:textId="3779981A" w:rsidR="002333FF" w:rsidRPr="002333FF" w:rsidRDefault="002333FF" w:rsidP="002333FF">
      <w:pPr>
        <w:pBdr>
          <w:top w:val="nil"/>
          <w:left w:val="nil"/>
          <w:bottom w:val="nil"/>
          <w:right w:val="nil"/>
          <w:between w:val="nil"/>
        </w:pBdr>
        <w:spacing w:after="57"/>
        <w:jc w:val="both"/>
        <w:rPr>
          <w:rFonts w:ascii="Arial" w:hAnsi="Arial"/>
          <w:sz w:val="20"/>
          <w:szCs w:val="20"/>
        </w:rPr>
      </w:pPr>
      <w:bookmarkStart w:id="15" w:name="_Hlk181267211"/>
      <w:r>
        <w:rPr>
          <w:rFonts w:ascii="Arial" w:hAnsi="Arial"/>
          <w:b/>
          <w:bCs/>
          <w:sz w:val="20"/>
          <w:szCs w:val="20"/>
        </w:rPr>
        <w:t xml:space="preserve">14.5 </w:t>
      </w:r>
      <w:r w:rsidRPr="002333FF">
        <w:rPr>
          <w:rFonts w:ascii="Arial" w:hAnsi="Arial"/>
          <w:sz w:val="20"/>
          <w:szCs w:val="20"/>
        </w:rPr>
        <w:t>Apresentar Certidão de Registro de Regularidade de Situação junto ao CREA/CFT da licitante e dos profissionais de seu quadro, que não estejam relacionados na Certidão da Pessoa Jurídica, envolvidos diretamente na presente Licitação.</w:t>
      </w:r>
    </w:p>
    <w:p w14:paraId="59BC3C49" w14:textId="084016A7" w:rsidR="002333FF" w:rsidRPr="002333FF" w:rsidRDefault="002333FF" w:rsidP="002333FF">
      <w:pPr>
        <w:pBdr>
          <w:top w:val="nil"/>
          <w:left w:val="nil"/>
          <w:bottom w:val="nil"/>
          <w:right w:val="nil"/>
          <w:between w:val="nil"/>
        </w:pBdr>
        <w:spacing w:after="57"/>
        <w:jc w:val="both"/>
        <w:rPr>
          <w:rFonts w:ascii="Arial" w:hAnsi="Arial"/>
          <w:sz w:val="20"/>
          <w:szCs w:val="20"/>
        </w:rPr>
      </w:pPr>
      <w:r>
        <w:rPr>
          <w:rFonts w:ascii="Arial" w:hAnsi="Arial"/>
          <w:b/>
          <w:bCs/>
          <w:sz w:val="20"/>
          <w:szCs w:val="20"/>
        </w:rPr>
        <w:t>14.6</w:t>
      </w:r>
      <w:r w:rsidRPr="002333FF">
        <w:rPr>
          <w:rFonts w:ascii="Arial" w:hAnsi="Arial"/>
          <w:sz w:val="20"/>
          <w:szCs w:val="20"/>
        </w:rPr>
        <w:t xml:space="preserve"> Não serão aceitas certidões positivas.</w:t>
      </w:r>
    </w:p>
    <w:p w14:paraId="2561B575" w14:textId="719422B2" w:rsidR="002333FF" w:rsidRPr="002333FF" w:rsidRDefault="002333FF" w:rsidP="002333FF">
      <w:pPr>
        <w:pBdr>
          <w:top w:val="nil"/>
          <w:left w:val="nil"/>
          <w:bottom w:val="nil"/>
          <w:right w:val="nil"/>
          <w:between w:val="nil"/>
        </w:pBdr>
        <w:spacing w:after="57"/>
        <w:jc w:val="both"/>
        <w:rPr>
          <w:rFonts w:ascii="Arial" w:hAnsi="Arial"/>
          <w:sz w:val="20"/>
          <w:szCs w:val="20"/>
        </w:rPr>
      </w:pPr>
      <w:r>
        <w:rPr>
          <w:rFonts w:ascii="Arial" w:hAnsi="Arial"/>
          <w:b/>
          <w:bCs/>
          <w:sz w:val="20"/>
          <w:szCs w:val="20"/>
        </w:rPr>
        <w:t>14.7</w:t>
      </w:r>
      <w:r w:rsidRPr="002333FF">
        <w:rPr>
          <w:rFonts w:ascii="Arial" w:hAnsi="Arial"/>
          <w:sz w:val="20"/>
          <w:szCs w:val="20"/>
        </w:rPr>
        <w:t xml:space="preserve"> Comprovação de Capacidade Técnica Operacional – Experiência da Proponente: A Proponente deverá comprovar experiência por meio de atestados de execução e conclusão bem-sucedida, emitidos em seu nome, fornecidos por pessoa jurídica de direito público ou privado, devidamente acompanhado da Certidão de Acervo Técnico – CAT, emitida pelo CREA/CFT, de serviços de manutenção corretiva e preventiva dos equipamentos listados anteriormente.</w:t>
      </w:r>
    </w:p>
    <w:p w14:paraId="307B036D" w14:textId="0F270110" w:rsidR="002333FF" w:rsidRPr="002333FF" w:rsidRDefault="002333FF" w:rsidP="002333FF">
      <w:pPr>
        <w:pBdr>
          <w:top w:val="nil"/>
          <w:left w:val="nil"/>
          <w:bottom w:val="nil"/>
          <w:right w:val="nil"/>
          <w:between w:val="nil"/>
        </w:pBdr>
        <w:spacing w:after="57"/>
        <w:jc w:val="both"/>
        <w:rPr>
          <w:rFonts w:ascii="Arial" w:hAnsi="Arial"/>
          <w:sz w:val="20"/>
          <w:szCs w:val="20"/>
        </w:rPr>
      </w:pPr>
      <w:r>
        <w:rPr>
          <w:rFonts w:ascii="Arial" w:hAnsi="Arial"/>
          <w:b/>
          <w:bCs/>
          <w:sz w:val="20"/>
          <w:szCs w:val="20"/>
        </w:rPr>
        <w:t>14.8</w:t>
      </w:r>
      <w:r w:rsidRPr="002333FF">
        <w:rPr>
          <w:rFonts w:ascii="Arial" w:hAnsi="Arial"/>
          <w:sz w:val="20"/>
          <w:szCs w:val="20"/>
        </w:rPr>
        <w:t xml:space="preserve"> Será admitido o somatório das quantidades constantes dos Atestados para comprovação de atendimento a este item.</w:t>
      </w:r>
    </w:p>
    <w:p w14:paraId="7A3F2FBB" w14:textId="6CEFE4AC" w:rsidR="002333FF" w:rsidRPr="002333FF" w:rsidRDefault="002333FF" w:rsidP="002333FF">
      <w:pPr>
        <w:pBdr>
          <w:top w:val="nil"/>
          <w:left w:val="nil"/>
          <w:bottom w:val="nil"/>
          <w:right w:val="nil"/>
          <w:between w:val="nil"/>
        </w:pBdr>
        <w:spacing w:after="57"/>
        <w:jc w:val="both"/>
        <w:rPr>
          <w:rFonts w:ascii="Arial" w:hAnsi="Arial"/>
          <w:sz w:val="20"/>
          <w:szCs w:val="20"/>
        </w:rPr>
      </w:pPr>
      <w:r>
        <w:rPr>
          <w:rFonts w:ascii="Arial" w:hAnsi="Arial"/>
          <w:b/>
          <w:bCs/>
          <w:sz w:val="20"/>
          <w:szCs w:val="20"/>
        </w:rPr>
        <w:t>14.9</w:t>
      </w:r>
      <w:r w:rsidRPr="002333FF">
        <w:rPr>
          <w:rFonts w:ascii="Arial" w:hAnsi="Arial"/>
          <w:sz w:val="20"/>
          <w:szCs w:val="20"/>
        </w:rPr>
        <w:t xml:space="preserve"> Comprovação de Capacidade Técnica Profissional – Experiência Profissional A Proponente deverá comprovar que possui em seu quadro funcional, na data estipulada para a entrega desta documentação, um ou mais profissionais de nível superior, com registro no órgão profissional competente, detentor de CAT emitida pelo CREA, devidamente acompanhada do atestado de execução, fornecido por pessoa jurídica de direito público ou privado, que demonstrem sua capacitação técnica para a execução de serviço de manutenção corretiva e preventiva dos equipamentos listados neste documento. (listados na planilha de equipamentos).</w:t>
      </w:r>
    </w:p>
    <w:p w14:paraId="65170F8B" w14:textId="5984CCD0" w:rsidR="002333FF" w:rsidRPr="002333FF" w:rsidRDefault="002333FF" w:rsidP="002333FF">
      <w:pPr>
        <w:pBdr>
          <w:top w:val="nil"/>
          <w:left w:val="nil"/>
          <w:bottom w:val="nil"/>
          <w:right w:val="nil"/>
          <w:between w:val="nil"/>
        </w:pBdr>
        <w:spacing w:after="57"/>
        <w:jc w:val="both"/>
        <w:rPr>
          <w:rFonts w:ascii="Arial" w:hAnsi="Arial"/>
          <w:sz w:val="20"/>
          <w:szCs w:val="20"/>
        </w:rPr>
      </w:pPr>
      <w:r>
        <w:rPr>
          <w:rFonts w:ascii="Arial" w:hAnsi="Arial"/>
          <w:b/>
          <w:bCs/>
          <w:sz w:val="20"/>
          <w:szCs w:val="20"/>
        </w:rPr>
        <w:t>14.10</w:t>
      </w:r>
      <w:r w:rsidRPr="002333FF">
        <w:rPr>
          <w:rFonts w:ascii="Arial" w:hAnsi="Arial"/>
          <w:sz w:val="20"/>
          <w:szCs w:val="20"/>
        </w:rPr>
        <w:t xml:space="preserve"> A comprovação do vínculo do profissional competente com a proponente deverá estar vigente e se dar através de um dos seguintes documentos:</w:t>
      </w:r>
    </w:p>
    <w:p w14:paraId="0F710E39" w14:textId="5BCB5CA5" w:rsidR="002333FF" w:rsidRPr="002333FF" w:rsidRDefault="002333FF" w:rsidP="002333FF">
      <w:pPr>
        <w:pBdr>
          <w:top w:val="nil"/>
          <w:left w:val="nil"/>
          <w:bottom w:val="nil"/>
          <w:right w:val="nil"/>
          <w:between w:val="nil"/>
        </w:pBdr>
        <w:spacing w:after="57"/>
        <w:jc w:val="both"/>
        <w:rPr>
          <w:rFonts w:ascii="Arial" w:hAnsi="Arial"/>
          <w:sz w:val="20"/>
          <w:szCs w:val="20"/>
        </w:rPr>
      </w:pPr>
      <w:r w:rsidRPr="002333FF">
        <w:rPr>
          <w:rFonts w:ascii="Arial" w:hAnsi="Arial"/>
          <w:sz w:val="20"/>
          <w:szCs w:val="20"/>
        </w:rPr>
        <w:t>a) Carteira de Trabalho (contendo as seguintes folhas: número de registro, qualificação civil, contrato</w:t>
      </w:r>
      <w:r>
        <w:rPr>
          <w:rFonts w:ascii="Arial" w:hAnsi="Arial"/>
          <w:sz w:val="20"/>
          <w:szCs w:val="20"/>
        </w:rPr>
        <w:t xml:space="preserve"> </w:t>
      </w:r>
      <w:r w:rsidRPr="002333FF">
        <w:rPr>
          <w:rFonts w:ascii="Arial" w:hAnsi="Arial"/>
          <w:sz w:val="20"/>
          <w:szCs w:val="20"/>
        </w:rPr>
        <w:t xml:space="preserve">de trabalho), ou </w:t>
      </w:r>
    </w:p>
    <w:p w14:paraId="7F3B6137" w14:textId="77777777" w:rsidR="002333FF" w:rsidRPr="002333FF" w:rsidRDefault="002333FF" w:rsidP="002333FF">
      <w:pPr>
        <w:pBdr>
          <w:top w:val="nil"/>
          <w:left w:val="nil"/>
          <w:bottom w:val="nil"/>
          <w:right w:val="nil"/>
          <w:between w:val="nil"/>
        </w:pBdr>
        <w:spacing w:after="57"/>
        <w:jc w:val="both"/>
        <w:rPr>
          <w:rFonts w:ascii="Arial" w:hAnsi="Arial"/>
          <w:sz w:val="20"/>
          <w:szCs w:val="20"/>
        </w:rPr>
      </w:pPr>
      <w:r w:rsidRPr="002333FF">
        <w:rPr>
          <w:rFonts w:ascii="Arial" w:hAnsi="Arial"/>
          <w:sz w:val="20"/>
          <w:szCs w:val="20"/>
        </w:rPr>
        <w:t xml:space="preserve">b) Contrato de prestação de serviço (se por prazo determinado, o mesmo deverá abranger o período de execução dos serviços objeto desta contratação). </w:t>
      </w:r>
    </w:p>
    <w:p w14:paraId="240D8A3F" w14:textId="77777777" w:rsidR="002333FF" w:rsidRPr="002333FF" w:rsidRDefault="002333FF" w:rsidP="002333FF">
      <w:pPr>
        <w:pBdr>
          <w:top w:val="nil"/>
          <w:left w:val="nil"/>
          <w:bottom w:val="nil"/>
          <w:right w:val="nil"/>
          <w:between w:val="nil"/>
        </w:pBdr>
        <w:spacing w:after="57"/>
        <w:jc w:val="both"/>
        <w:rPr>
          <w:rFonts w:ascii="Arial" w:hAnsi="Arial"/>
          <w:sz w:val="20"/>
          <w:szCs w:val="20"/>
        </w:rPr>
      </w:pPr>
      <w:r w:rsidRPr="002333FF">
        <w:rPr>
          <w:rFonts w:ascii="Arial" w:hAnsi="Arial"/>
          <w:sz w:val="20"/>
          <w:szCs w:val="20"/>
        </w:rPr>
        <w:t>c) Declaração de disponibilidade técnica.</w:t>
      </w:r>
    </w:p>
    <w:p w14:paraId="367D51C1" w14:textId="1844753A" w:rsidR="002333FF" w:rsidRPr="002333FF" w:rsidRDefault="002333FF" w:rsidP="002333FF">
      <w:pPr>
        <w:pBdr>
          <w:top w:val="nil"/>
          <w:left w:val="nil"/>
          <w:bottom w:val="nil"/>
          <w:right w:val="nil"/>
          <w:between w:val="nil"/>
        </w:pBdr>
        <w:spacing w:after="57"/>
        <w:jc w:val="both"/>
        <w:rPr>
          <w:rFonts w:ascii="Arial" w:hAnsi="Arial"/>
          <w:sz w:val="20"/>
          <w:szCs w:val="20"/>
        </w:rPr>
      </w:pPr>
      <w:r>
        <w:rPr>
          <w:rFonts w:ascii="Arial" w:hAnsi="Arial"/>
          <w:b/>
          <w:bCs/>
          <w:sz w:val="20"/>
          <w:szCs w:val="20"/>
        </w:rPr>
        <w:t xml:space="preserve">14.11 </w:t>
      </w:r>
      <w:r w:rsidRPr="002333FF">
        <w:rPr>
          <w:rFonts w:ascii="Arial" w:hAnsi="Arial"/>
          <w:sz w:val="20"/>
          <w:szCs w:val="20"/>
        </w:rPr>
        <w:t>Não será permitido apresentar comprovação de vínculo empregatício de um mesmo profissional, em mais de uma Proponente, sob pena de inabilitação de ambas as empresas.</w:t>
      </w:r>
    </w:p>
    <w:p w14:paraId="00B61BCE" w14:textId="4FDD6D9C" w:rsidR="002333FF" w:rsidRPr="002333FF" w:rsidRDefault="002333FF" w:rsidP="002333FF">
      <w:pPr>
        <w:pBdr>
          <w:top w:val="nil"/>
          <w:left w:val="nil"/>
          <w:bottom w:val="nil"/>
          <w:right w:val="nil"/>
          <w:between w:val="nil"/>
        </w:pBdr>
        <w:spacing w:after="57"/>
        <w:jc w:val="both"/>
        <w:rPr>
          <w:rFonts w:ascii="Arial" w:hAnsi="Arial"/>
          <w:sz w:val="20"/>
          <w:szCs w:val="20"/>
        </w:rPr>
      </w:pPr>
      <w:r>
        <w:rPr>
          <w:rFonts w:ascii="Arial" w:hAnsi="Arial"/>
          <w:b/>
          <w:bCs/>
          <w:sz w:val="20"/>
          <w:szCs w:val="20"/>
        </w:rPr>
        <w:t xml:space="preserve">14.12 </w:t>
      </w:r>
      <w:r w:rsidRPr="002333FF">
        <w:rPr>
          <w:rFonts w:ascii="Arial" w:hAnsi="Arial"/>
          <w:sz w:val="20"/>
          <w:szCs w:val="20"/>
        </w:rPr>
        <w:t>Quando o profissional detentor do acervo for sócio da empresa, a comprovação do vínculo poderá ser feita pela Certidão da Junta Comercial, pelo Contrato Social vigente, pelo Estatuto Social ou pelo Ato Constitutivo da Sociedade.</w:t>
      </w:r>
    </w:p>
    <w:bookmarkEnd w:id="15"/>
    <w:p w14:paraId="1F23D852" w14:textId="65555446" w:rsidR="00FE21B1" w:rsidRPr="004D5BD5" w:rsidRDefault="00FE21B1" w:rsidP="002333FF">
      <w:pPr>
        <w:shd w:val="clear" w:color="auto" w:fill="FFFFFF"/>
        <w:suppressAutoHyphens w:val="0"/>
        <w:autoSpaceDN/>
        <w:textAlignment w:val="auto"/>
        <w:rPr>
          <w:rFonts w:ascii="Times New Roman" w:eastAsia="Times New Roman" w:hAnsi="Times New Roman" w:cs="Times New Roman"/>
          <w:color w:val="FF0000"/>
          <w:kern w:val="0"/>
          <w:lang w:eastAsia="pt-BR" w:bidi="ar-SA"/>
        </w:rPr>
      </w:pPr>
    </w:p>
    <w:p w14:paraId="3D2E8959" w14:textId="77777777" w:rsidR="00FE21B1" w:rsidRPr="00833DDD" w:rsidRDefault="00FE21B1" w:rsidP="00FE21B1">
      <w:pPr>
        <w:shd w:val="clear" w:color="auto" w:fill="FFFFFF"/>
        <w:suppressAutoHyphens w:val="0"/>
        <w:autoSpaceDN/>
        <w:textAlignment w:val="auto"/>
        <w:rPr>
          <w:rFonts w:ascii="Times New Roman" w:eastAsia="Times New Roman" w:hAnsi="Times New Roman" w:cs="Times New Roman"/>
          <w:kern w:val="0"/>
          <w:lang w:eastAsia="pt-BR" w:bidi="ar-SA"/>
        </w:rPr>
      </w:pPr>
      <w:r w:rsidRPr="00833DDD">
        <w:rPr>
          <w:rFonts w:ascii="Arial" w:eastAsia="Times New Roman" w:hAnsi="Arial"/>
          <w:b/>
          <w:bCs/>
          <w:kern w:val="0"/>
          <w:sz w:val="20"/>
          <w:szCs w:val="20"/>
          <w:lang w:eastAsia="pt-BR" w:bidi="ar-SA"/>
        </w:rPr>
        <w:t>15 ALTERAÇÃO SUBJETIVA</w:t>
      </w:r>
    </w:p>
    <w:p w14:paraId="3D57E0B7" w14:textId="77777777" w:rsidR="00FE21B1" w:rsidRPr="00833DDD" w:rsidRDefault="00FE21B1" w:rsidP="00FE21B1">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833DDD">
        <w:rPr>
          <w:rFonts w:ascii="Arial" w:eastAsia="Times New Roman" w:hAnsi="Arial"/>
          <w:b/>
          <w:bCs/>
          <w:kern w:val="0"/>
          <w:sz w:val="20"/>
          <w:szCs w:val="20"/>
          <w:lang w:eastAsia="pt-BR" w:bidi="ar-SA"/>
        </w:rPr>
        <w:t xml:space="preserve">15.1 </w:t>
      </w:r>
      <w:r w:rsidRPr="00833DDD">
        <w:rPr>
          <w:rFonts w:ascii="Arial" w:eastAsia="Times New Roman" w:hAnsi="Arial"/>
          <w:kern w:val="0"/>
          <w:sz w:val="20"/>
          <w:szCs w:val="20"/>
          <w:lang w:eastAsia="pt-BR" w:bidi="ar-SA"/>
        </w:rPr>
        <w:t>É admissível a continuidade do Contrato administrativo quando houver fusão, cisão ou incorporação do Contratado com outra pessoa jurídica, desde que:</w:t>
      </w:r>
    </w:p>
    <w:p w14:paraId="6F54ADF6" w14:textId="77777777" w:rsidR="00FE21B1" w:rsidRPr="00833DDD" w:rsidRDefault="00FE21B1" w:rsidP="00FE21B1">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833DDD">
        <w:rPr>
          <w:rFonts w:ascii="Arial" w:eastAsia="Times New Roman" w:hAnsi="Arial"/>
          <w:b/>
          <w:bCs/>
          <w:kern w:val="0"/>
          <w:sz w:val="20"/>
          <w:szCs w:val="20"/>
          <w:lang w:eastAsia="pt-BR" w:bidi="ar-SA"/>
        </w:rPr>
        <w:t>15.1.1</w:t>
      </w:r>
      <w:r w:rsidRPr="00833DDD">
        <w:rPr>
          <w:rFonts w:ascii="Arial" w:eastAsia="Times New Roman" w:hAnsi="Arial"/>
          <w:kern w:val="0"/>
          <w:sz w:val="20"/>
          <w:szCs w:val="20"/>
          <w:lang w:eastAsia="pt-BR" w:bidi="ar-SA"/>
        </w:rPr>
        <w:t xml:space="preserve"> sejam observados pela nova pessoa jurídica todos os requisitos de habilitação exigidos na licitação original;</w:t>
      </w:r>
    </w:p>
    <w:p w14:paraId="1EA29C46" w14:textId="77777777" w:rsidR="00FE21B1" w:rsidRPr="00833DDD" w:rsidRDefault="00FE21B1" w:rsidP="00FE21B1">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833DDD">
        <w:rPr>
          <w:rFonts w:ascii="Arial" w:eastAsia="Times New Roman" w:hAnsi="Arial"/>
          <w:b/>
          <w:bCs/>
          <w:kern w:val="0"/>
          <w:sz w:val="20"/>
          <w:szCs w:val="20"/>
          <w:lang w:eastAsia="pt-BR" w:bidi="ar-SA"/>
        </w:rPr>
        <w:t>15.1.2</w:t>
      </w:r>
      <w:r w:rsidRPr="00833DDD">
        <w:rPr>
          <w:rFonts w:ascii="Arial" w:eastAsia="Times New Roman" w:hAnsi="Arial"/>
          <w:kern w:val="0"/>
          <w:sz w:val="20"/>
          <w:szCs w:val="20"/>
          <w:lang w:eastAsia="pt-BR" w:bidi="ar-SA"/>
        </w:rPr>
        <w:t xml:space="preserve"> sejam mantidas as demais cláusulas e condições do Contrato; e</w:t>
      </w:r>
    </w:p>
    <w:p w14:paraId="5F51DE1A" w14:textId="77777777" w:rsidR="00FE21B1" w:rsidRPr="00833DDD" w:rsidRDefault="00FE21B1" w:rsidP="00FE21B1">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833DDD">
        <w:rPr>
          <w:rFonts w:ascii="Arial" w:eastAsia="Times New Roman" w:hAnsi="Arial"/>
          <w:b/>
          <w:bCs/>
          <w:kern w:val="0"/>
          <w:sz w:val="20"/>
          <w:szCs w:val="20"/>
          <w:lang w:eastAsia="pt-BR" w:bidi="ar-SA"/>
        </w:rPr>
        <w:t>15.1.3</w:t>
      </w:r>
      <w:r w:rsidRPr="00833DDD">
        <w:rPr>
          <w:rFonts w:ascii="Arial" w:eastAsia="Times New Roman" w:hAnsi="Arial"/>
          <w:kern w:val="0"/>
          <w:sz w:val="20"/>
          <w:szCs w:val="20"/>
          <w:lang w:eastAsia="pt-BR" w:bidi="ar-SA"/>
        </w:rPr>
        <w:t xml:space="preserve"> não haja prejuízo à execução do objeto pactuado e haja anuência expressa da Administração à continuidade do Contrato.</w:t>
      </w:r>
    </w:p>
    <w:p w14:paraId="62C27FE2" w14:textId="77777777" w:rsidR="00FE21B1" w:rsidRPr="00833DDD" w:rsidRDefault="00FE21B1" w:rsidP="00FE21B1">
      <w:pPr>
        <w:shd w:val="clear" w:color="auto" w:fill="FFFFFF"/>
        <w:suppressAutoHyphens w:val="0"/>
        <w:autoSpaceDN/>
        <w:spacing w:after="57"/>
        <w:jc w:val="both"/>
        <w:textAlignment w:val="auto"/>
        <w:rPr>
          <w:rFonts w:ascii="Times New Roman" w:eastAsia="Times New Roman" w:hAnsi="Times New Roman" w:cs="Times New Roman"/>
          <w:kern w:val="0"/>
          <w:lang w:eastAsia="pt-BR" w:bidi="ar-SA"/>
        </w:rPr>
      </w:pPr>
      <w:r w:rsidRPr="00833DDD">
        <w:rPr>
          <w:rFonts w:ascii="Arial" w:eastAsia="Times New Roman" w:hAnsi="Arial"/>
          <w:b/>
          <w:bCs/>
          <w:kern w:val="0"/>
          <w:sz w:val="20"/>
          <w:szCs w:val="20"/>
          <w:lang w:eastAsia="pt-BR" w:bidi="ar-SA"/>
        </w:rPr>
        <w:t xml:space="preserve">15.2 </w:t>
      </w:r>
      <w:r w:rsidRPr="00833DDD">
        <w:rPr>
          <w:rFonts w:ascii="Arial" w:eastAsia="Times New Roman" w:hAnsi="Arial"/>
          <w:kern w:val="0"/>
          <w:sz w:val="20"/>
          <w:szCs w:val="20"/>
          <w:lang w:eastAsia="pt-BR" w:bidi="ar-SA"/>
        </w:rPr>
        <w:t>A alteração subjetiva a que se refere o item 15.1 deverá ser formalizada por meio de termo aditivo ao contrato.</w:t>
      </w:r>
    </w:p>
    <w:p w14:paraId="3DBF4C40" w14:textId="1D187603" w:rsidR="00FE21B1" w:rsidRPr="00833DDD" w:rsidRDefault="00FE21B1" w:rsidP="00FE21B1">
      <w:pPr>
        <w:keepNext/>
        <w:keepLines/>
        <w:pBdr>
          <w:top w:val="nil"/>
          <w:left w:val="nil"/>
          <w:bottom w:val="nil"/>
          <w:right w:val="nil"/>
          <w:between w:val="nil"/>
        </w:pBdr>
        <w:spacing w:after="57"/>
        <w:jc w:val="both"/>
        <w:rPr>
          <w:rFonts w:ascii="Arial" w:eastAsia="Arial" w:hAnsi="Arial"/>
          <w:b/>
          <w:sz w:val="20"/>
          <w:szCs w:val="20"/>
        </w:rPr>
      </w:pPr>
    </w:p>
    <w:p w14:paraId="70AA052F" w14:textId="77777777" w:rsidR="00FE21B1" w:rsidRPr="00833DDD" w:rsidRDefault="00FE21B1" w:rsidP="00FE21B1">
      <w:pPr>
        <w:shd w:val="clear" w:color="auto" w:fill="FFFFFF"/>
        <w:suppressAutoHyphens w:val="0"/>
        <w:autoSpaceDN/>
        <w:textAlignment w:val="auto"/>
        <w:rPr>
          <w:rFonts w:ascii="Times New Roman" w:eastAsia="Times New Roman" w:hAnsi="Times New Roman" w:cs="Times New Roman"/>
          <w:kern w:val="0"/>
          <w:lang w:eastAsia="pt-BR" w:bidi="ar-SA"/>
        </w:rPr>
      </w:pPr>
      <w:r w:rsidRPr="00833DDD">
        <w:rPr>
          <w:rFonts w:ascii="Arial" w:eastAsia="Times New Roman" w:hAnsi="Arial"/>
          <w:b/>
          <w:bCs/>
          <w:kern w:val="0"/>
          <w:sz w:val="20"/>
          <w:szCs w:val="20"/>
          <w:lang w:eastAsia="pt-BR" w:bidi="ar-SA"/>
        </w:rPr>
        <w:t>16 CONTROLE DA EXECUÇÃO</w:t>
      </w:r>
    </w:p>
    <w:p w14:paraId="4595DFB9" w14:textId="0D766C2B" w:rsidR="00FE21B1" w:rsidRPr="00833DDD" w:rsidRDefault="00FE21B1" w:rsidP="00FE21B1">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833DDD">
        <w:rPr>
          <w:rFonts w:ascii="Arial" w:eastAsia="Times New Roman" w:hAnsi="Arial"/>
          <w:b/>
          <w:bCs/>
          <w:kern w:val="0"/>
          <w:sz w:val="20"/>
          <w:szCs w:val="20"/>
          <w:lang w:eastAsia="pt-BR" w:bidi="ar-SA"/>
        </w:rPr>
        <w:t>16.1</w:t>
      </w:r>
      <w:r w:rsidRPr="00833DDD">
        <w:rPr>
          <w:rFonts w:ascii="Arial" w:eastAsia="Times New Roman" w:hAnsi="Arial"/>
          <w:kern w:val="0"/>
          <w:sz w:val="20"/>
          <w:szCs w:val="20"/>
          <w:lang w:eastAsia="pt-BR" w:bidi="ar-SA"/>
        </w:rPr>
        <w:t xml:space="preserve"> O serviço terá início em </w:t>
      </w:r>
      <w:r w:rsidRPr="00833DDD">
        <w:rPr>
          <w:rFonts w:ascii="Arial" w:eastAsia="Arial" w:hAnsi="Arial"/>
          <w:sz w:val="20"/>
          <w:szCs w:val="20"/>
        </w:rPr>
        <w:t>é de até 15 (quinze) dias, contados d</w:t>
      </w:r>
      <w:r w:rsidR="00833DDD" w:rsidRPr="00833DDD">
        <w:rPr>
          <w:rFonts w:ascii="Arial" w:eastAsia="Arial" w:hAnsi="Arial"/>
          <w:sz w:val="20"/>
          <w:szCs w:val="20"/>
        </w:rPr>
        <w:t>a assinatura do contrato.</w:t>
      </w:r>
    </w:p>
    <w:p w14:paraId="21B49B98" w14:textId="4E82EAE9" w:rsidR="00FE21B1" w:rsidRPr="00833DDD" w:rsidRDefault="00FE21B1" w:rsidP="00FE21B1">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833DDD">
        <w:rPr>
          <w:rFonts w:ascii="Arial" w:eastAsia="Times New Roman" w:hAnsi="Arial"/>
          <w:b/>
          <w:bCs/>
          <w:kern w:val="0"/>
          <w:sz w:val="20"/>
          <w:szCs w:val="20"/>
          <w:lang w:eastAsia="pt-BR" w:bidi="ar-SA"/>
        </w:rPr>
        <w:t>16.2</w:t>
      </w:r>
      <w:r w:rsidRPr="00833DDD">
        <w:rPr>
          <w:rFonts w:ascii="Arial" w:eastAsia="Times New Roman" w:hAnsi="Arial"/>
          <w:kern w:val="0"/>
          <w:sz w:val="20"/>
          <w:szCs w:val="20"/>
          <w:lang w:eastAsia="pt-BR" w:bidi="ar-SA"/>
        </w:rPr>
        <w:t xml:space="preserve"> Os serviços devem ser recebidos provisoriamente, pelo responsável por seu acompanhamento e fiscalização, mediante termo detalhado, quando verificado o cumprimento das exigências de caráter técnico, no prazo de</w:t>
      </w:r>
      <w:r w:rsidR="00CC2B3C" w:rsidRPr="00833DDD">
        <w:rPr>
          <w:rFonts w:ascii="Arial" w:eastAsia="Times New Roman" w:hAnsi="Arial"/>
          <w:kern w:val="0"/>
          <w:sz w:val="20"/>
          <w:szCs w:val="20"/>
          <w:lang w:eastAsia="pt-BR" w:bidi="ar-SA"/>
        </w:rPr>
        <w:t xml:space="preserve"> 15 (quinze) dias.</w:t>
      </w:r>
    </w:p>
    <w:p w14:paraId="28C1D276" w14:textId="77777777" w:rsidR="00FE21B1" w:rsidRPr="00833DDD" w:rsidRDefault="00FE21B1" w:rsidP="00FE21B1">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833DDD">
        <w:rPr>
          <w:rFonts w:ascii="Arial" w:eastAsia="Times New Roman" w:hAnsi="Arial"/>
          <w:b/>
          <w:bCs/>
          <w:kern w:val="0"/>
          <w:sz w:val="20"/>
          <w:szCs w:val="20"/>
          <w:lang w:eastAsia="pt-BR" w:bidi="ar-SA"/>
        </w:rPr>
        <w:lastRenderedPageBreak/>
        <w:t>16.2.2</w:t>
      </w:r>
      <w:r w:rsidRPr="00833DDD">
        <w:rPr>
          <w:rFonts w:ascii="Arial" w:eastAsia="Times New Roman" w:hAnsi="Arial"/>
          <w:kern w:val="0"/>
          <w:sz w:val="20"/>
          <w:szCs w:val="20"/>
          <w:lang w:eastAsia="pt-BR" w:bidi="ar-SA"/>
        </w:rPr>
        <w:t xml:space="preserve"> Cabe ao fiscal do Contrato avaliar o caso concreto para o fim de fixar prazo para as correções.</w:t>
      </w:r>
    </w:p>
    <w:p w14:paraId="2EB3D435" w14:textId="77777777" w:rsidR="00FE21B1" w:rsidRPr="00833DDD" w:rsidRDefault="00FE21B1" w:rsidP="00FE21B1">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833DDD">
        <w:rPr>
          <w:rFonts w:ascii="Arial" w:eastAsia="Times New Roman" w:hAnsi="Arial"/>
          <w:b/>
          <w:bCs/>
          <w:kern w:val="0"/>
          <w:sz w:val="20"/>
          <w:szCs w:val="20"/>
          <w:lang w:eastAsia="pt-BR" w:bidi="ar-SA"/>
        </w:rPr>
        <w:t>16.3</w:t>
      </w:r>
      <w:r w:rsidRPr="00833DDD">
        <w:rPr>
          <w:rFonts w:ascii="Arial" w:eastAsia="Times New Roman" w:hAnsi="Arial"/>
          <w:kern w:val="0"/>
          <w:sz w:val="20"/>
          <w:szCs w:val="20"/>
          <w:lang w:eastAsia="pt-BR" w:bidi="ar-SA"/>
        </w:rPr>
        <w:t xml:space="preserve"> Nos termos do art. 359 do Decreto Estadual n.º 10.086/2022, poderá ser dispensado o recebimento provisório nos serviços até o valor previsto no inciso II do art. 75, da Lei Federal n.º 14.133, de 2021, desde que não se componham de aparelhos, equipamentos e instalações sujeitos à verificação de funcionamento e produtividade.</w:t>
      </w:r>
    </w:p>
    <w:p w14:paraId="43E0B8D7" w14:textId="6DD516FC" w:rsidR="00FE21B1" w:rsidRPr="00833DDD" w:rsidRDefault="00FE21B1" w:rsidP="00FE21B1">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833DDD">
        <w:rPr>
          <w:rFonts w:ascii="Arial" w:eastAsia="Times New Roman" w:hAnsi="Arial"/>
          <w:b/>
          <w:bCs/>
          <w:kern w:val="0"/>
          <w:sz w:val="20"/>
          <w:szCs w:val="20"/>
          <w:lang w:eastAsia="pt-BR" w:bidi="ar-SA"/>
        </w:rPr>
        <w:t>16.4</w:t>
      </w:r>
      <w:r w:rsidRPr="00833DDD">
        <w:rPr>
          <w:rFonts w:ascii="Arial" w:eastAsia="Times New Roman" w:hAnsi="Arial"/>
          <w:kern w:val="0"/>
          <w:sz w:val="20"/>
          <w:szCs w:val="20"/>
          <w:lang w:eastAsia="pt-BR" w:bidi="ar-SA"/>
        </w:rPr>
        <w:t xml:space="preserve"> Os serviços serão recebidos definitivamente no prazo de</w:t>
      </w:r>
      <w:r w:rsidR="00CC2B3C" w:rsidRPr="00833DDD">
        <w:rPr>
          <w:rFonts w:ascii="Arial" w:eastAsia="Times New Roman" w:hAnsi="Arial"/>
          <w:kern w:val="0"/>
          <w:sz w:val="20"/>
          <w:szCs w:val="20"/>
          <w:lang w:eastAsia="pt-BR" w:bidi="ar-SA"/>
        </w:rPr>
        <w:t xml:space="preserve"> 1</w:t>
      </w:r>
      <w:r w:rsidR="00833DDD" w:rsidRPr="00833DDD">
        <w:rPr>
          <w:rFonts w:ascii="Arial" w:eastAsia="Times New Roman" w:hAnsi="Arial"/>
          <w:kern w:val="0"/>
          <w:sz w:val="20"/>
          <w:szCs w:val="20"/>
          <w:lang w:eastAsia="pt-BR" w:bidi="ar-SA"/>
        </w:rPr>
        <w:t>5</w:t>
      </w:r>
      <w:r w:rsidR="00CC2B3C" w:rsidRPr="00833DDD">
        <w:rPr>
          <w:rFonts w:ascii="Arial" w:eastAsia="Times New Roman" w:hAnsi="Arial"/>
          <w:kern w:val="0"/>
          <w:sz w:val="20"/>
          <w:szCs w:val="20"/>
          <w:lang w:eastAsia="pt-BR" w:bidi="ar-SA"/>
        </w:rPr>
        <w:t xml:space="preserve"> (</w:t>
      </w:r>
      <w:r w:rsidR="00833DDD" w:rsidRPr="00833DDD">
        <w:rPr>
          <w:rFonts w:ascii="Arial" w:eastAsia="Times New Roman" w:hAnsi="Arial"/>
          <w:kern w:val="0"/>
          <w:sz w:val="20"/>
          <w:szCs w:val="20"/>
          <w:lang w:eastAsia="pt-BR" w:bidi="ar-SA"/>
        </w:rPr>
        <w:t>quinze</w:t>
      </w:r>
      <w:r w:rsidR="00CC2B3C" w:rsidRPr="00833DDD">
        <w:rPr>
          <w:rFonts w:ascii="Arial" w:eastAsia="Times New Roman" w:hAnsi="Arial"/>
          <w:kern w:val="0"/>
          <w:sz w:val="20"/>
          <w:szCs w:val="20"/>
          <w:lang w:eastAsia="pt-BR" w:bidi="ar-SA"/>
        </w:rPr>
        <w:t xml:space="preserve">) dias, </w:t>
      </w:r>
      <w:r w:rsidRPr="00833DDD">
        <w:rPr>
          <w:rFonts w:ascii="Arial" w:eastAsia="Times New Roman" w:hAnsi="Arial"/>
          <w:kern w:val="0"/>
          <w:sz w:val="20"/>
          <w:szCs w:val="20"/>
          <w:lang w:eastAsia="pt-BR" w:bidi="ar-SA"/>
        </w:rPr>
        <w:t>contados do recebimento provisório, por servidor ou comissão designada pela autoridade competente, mediante termo detalhado que comprove o atendimento das exigências contratuais.</w:t>
      </w:r>
    </w:p>
    <w:p w14:paraId="1F1FE3CD" w14:textId="77777777" w:rsidR="00FE21B1" w:rsidRPr="00833DDD" w:rsidRDefault="00FE21B1" w:rsidP="00FE21B1">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833DDD">
        <w:rPr>
          <w:rFonts w:ascii="Arial" w:eastAsia="Times New Roman" w:hAnsi="Arial"/>
          <w:b/>
          <w:bCs/>
          <w:kern w:val="0"/>
          <w:sz w:val="20"/>
          <w:szCs w:val="20"/>
          <w:lang w:eastAsia="pt-BR" w:bidi="ar-SA"/>
        </w:rPr>
        <w:t>16.4.1</w:t>
      </w:r>
      <w:r w:rsidRPr="00833DDD">
        <w:rPr>
          <w:rFonts w:ascii="Arial" w:eastAsia="Times New Roman" w:hAnsi="Arial"/>
          <w:kern w:val="0"/>
          <w:sz w:val="20"/>
          <w:szCs w:val="20"/>
          <w:lang w:eastAsia="pt-BR" w:bidi="ar-SA"/>
        </w:rPr>
        <w:t xml:space="preserve"> Na hipótese da verificação a que se refere o item anterior não ser procedida dentro do prazo fixado, reputar-se-á como realizada, consumando-se o recebimento definitivo no dia do esgotamento do prazo.</w:t>
      </w:r>
    </w:p>
    <w:p w14:paraId="25730531" w14:textId="77777777" w:rsidR="00FE21B1" w:rsidRPr="00833DDD" w:rsidRDefault="00FE21B1" w:rsidP="00FE21B1">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833DDD">
        <w:rPr>
          <w:rFonts w:ascii="Arial" w:eastAsia="Times New Roman" w:hAnsi="Arial"/>
          <w:b/>
          <w:bCs/>
          <w:kern w:val="0"/>
          <w:sz w:val="20"/>
          <w:szCs w:val="20"/>
          <w:lang w:eastAsia="pt-BR" w:bidi="ar-SA"/>
        </w:rPr>
        <w:t>16.5</w:t>
      </w:r>
      <w:r w:rsidRPr="00833DDD">
        <w:rPr>
          <w:rFonts w:ascii="Arial" w:eastAsia="Times New Roman" w:hAnsi="Arial"/>
          <w:kern w:val="0"/>
          <w:sz w:val="20"/>
          <w:szCs w:val="20"/>
          <w:lang w:eastAsia="pt-BR" w:bidi="ar-SA"/>
        </w:rPr>
        <w:t xml:space="preserve"> O recebimento provisório ou definitivo não excluirá a responsabilidade civil pela solidez e pela segurança do fornecimento do objeto ou do serviço, nem a responsabilidade ético-profissional pela perfeita execução do contrato, nos limites estabelecidos pela lei ou pelo contrato.</w:t>
      </w:r>
    </w:p>
    <w:p w14:paraId="4E74064A" w14:textId="3C07CD39" w:rsidR="00FE21B1" w:rsidRPr="00833DDD" w:rsidRDefault="00FE21B1" w:rsidP="00FE21B1">
      <w:pPr>
        <w:keepNext/>
        <w:keepLines/>
        <w:pBdr>
          <w:top w:val="nil"/>
          <w:left w:val="nil"/>
          <w:bottom w:val="nil"/>
          <w:right w:val="nil"/>
          <w:between w:val="nil"/>
        </w:pBdr>
        <w:spacing w:after="57"/>
        <w:jc w:val="both"/>
        <w:rPr>
          <w:rFonts w:ascii="Arial" w:eastAsia="Times New Roman" w:hAnsi="Arial"/>
          <w:kern w:val="0"/>
          <w:sz w:val="20"/>
          <w:szCs w:val="20"/>
          <w:lang w:eastAsia="pt-BR" w:bidi="ar-SA"/>
        </w:rPr>
      </w:pPr>
      <w:r w:rsidRPr="00833DDD">
        <w:rPr>
          <w:rFonts w:ascii="Arial" w:eastAsia="Times New Roman" w:hAnsi="Arial"/>
          <w:b/>
          <w:bCs/>
          <w:kern w:val="0"/>
          <w:sz w:val="20"/>
          <w:szCs w:val="20"/>
          <w:lang w:eastAsia="pt-BR" w:bidi="ar-SA"/>
        </w:rPr>
        <w:t>16.6</w:t>
      </w:r>
      <w:r w:rsidRPr="00833DDD">
        <w:rPr>
          <w:rFonts w:ascii="Arial" w:eastAsia="Times New Roman" w:hAnsi="Arial"/>
          <w:kern w:val="0"/>
          <w:sz w:val="20"/>
          <w:szCs w:val="20"/>
          <w:lang w:eastAsia="pt-BR" w:bidi="ar-SA"/>
        </w:rPr>
        <w:t xml:space="preserve"> Os serviços poderão ser rejeitados, no todo ou em parte, quando estiverem em desacordo com as especificações constantes do termo de referência, da proposta ou do contrato, podendo ser fixado pelo fiscal do contrato, avaliado o caso concreto, um prazo para a substituição do bem, ou o refazimento do serviço, à custa do contratado, e sem prejuízo da aplicação das penalidades.</w:t>
      </w:r>
    </w:p>
    <w:p w14:paraId="1258E0EC" w14:textId="76B96FB5" w:rsidR="005B0AA3" w:rsidRPr="004D5BD5" w:rsidRDefault="005B0AA3" w:rsidP="00FE21B1">
      <w:pPr>
        <w:keepNext/>
        <w:keepLines/>
        <w:pBdr>
          <w:top w:val="nil"/>
          <w:left w:val="nil"/>
          <w:bottom w:val="nil"/>
          <w:right w:val="nil"/>
          <w:between w:val="nil"/>
        </w:pBdr>
        <w:spacing w:after="57"/>
        <w:jc w:val="both"/>
        <w:rPr>
          <w:rFonts w:ascii="Arial" w:eastAsia="Times New Roman" w:hAnsi="Arial"/>
          <w:color w:val="FF0000"/>
          <w:kern w:val="0"/>
          <w:sz w:val="20"/>
          <w:szCs w:val="20"/>
          <w:lang w:eastAsia="pt-BR" w:bidi="ar-SA"/>
        </w:rPr>
      </w:pPr>
    </w:p>
    <w:p w14:paraId="42FF78E0" w14:textId="11CFAEDA" w:rsidR="005B0AA3" w:rsidRPr="00833DDD" w:rsidRDefault="005B0AA3" w:rsidP="00FE21B1">
      <w:pPr>
        <w:keepNext/>
        <w:keepLines/>
        <w:pBdr>
          <w:top w:val="nil"/>
          <w:left w:val="nil"/>
          <w:bottom w:val="nil"/>
          <w:right w:val="nil"/>
          <w:between w:val="nil"/>
        </w:pBdr>
        <w:spacing w:after="57"/>
        <w:jc w:val="both"/>
        <w:rPr>
          <w:rFonts w:ascii="Arial" w:hAnsi="Arial"/>
          <w:b/>
          <w:bCs/>
          <w:sz w:val="20"/>
          <w:szCs w:val="20"/>
        </w:rPr>
      </w:pPr>
      <w:r w:rsidRPr="00833DDD">
        <w:rPr>
          <w:rFonts w:ascii="Arial" w:hAnsi="Arial"/>
          <w:b/>
          <w:bCs/>
          <w:sz w:val="20"/>
          <w:szCs w:val="20"/>
        </w:rPr>
        <w:t>17 DOS CRITÉRIOS DE AFERIÇÃO E MEDIÇÃO PARA FATURAMENTO</w:t>
      </w:r>
    </w:p>
    <w:p w14:paraId="594EEE51" w14:textId="77777777" w:rsidR="005B0AA3" w:rsidRPr="00833DDD" w:rsidRDefault="005B0AA3" w:rsidP="005B0AA3">
      <w:pPr>
        <w:shd w:val="clear" w:color="auto" w:fill="FFFFFF"/>
        <w:spacing w:before="120" w:after="120"/>
        <w:jc w:val="both"/>
        <w:rPr>
          <w:rFonts w:ascii="Arial" w:hAnsi="Arial"/>
          <w:sz w:val="20"/>
          <w:szCs w:val="20"/>
        </w:rPr>
      </w:pPr>
      <w:bookmarkStart w:id="16" w:name="_Hlk179447071"/>
      <w:r w:rsidRPr="00833DDD">
        <w:rPr>
          <w:rFonts w:ascii="Arial" w:hAnsi="Arial"/>
          <w:b/>
          <w:bCs/>
          <w:sz w:val="20"/>
          <w:szCs w:val="20"/>
        </w:rPr>
        <w:t>17.1</w:t>
      </w:r>
      <w:r w:rsidRPr="00833DDD">
        <w:rPr>
          <w:rFonts w:ascii="Arial" w:hAnsi="Arial"/>
          <w:sz w:val="20"/>
          <w:szCs w:val="20"/>
        </w:rPr>
        <w:t xml:space="preserve"> A fiscalização técnica dos contratos deve avaliar constantemente a execução do objeto, utilizando o Instrumento de Medição de Resultado (IMR), conforme modelo previsto no Anexo I, devendo haver o redimensionamento no pagamento com base nos indicadores estabelecidos, sempre que a CONTRATADA:</w:t>
      </w:r>
    </w:p>
    <w:p w14:paraId="44198639" w14:textId="77777777" w:rsidR="005B0AA3" w:rsidRPr="00833DDD" w:rsidRDefault="005B0AA3" w:rsidP="005B0AA3">
      <w:pPr>
        <w:shd w:val="clear" w:color="auto" w:fill="FFFFFF"/>
        <w:spacing w:before="120" w:after="120"/>
        <w:jc w:val="both"/>
        <w:rPr>
          <w:rFonts w:ascii="Arial" w:hAnsi="Arial"/>
          <w:sz w:val="20"/>
          <w:szCs w:val="20"/>
        </w:rPr>
      </w:pPr>
      <w:r w:rsidRPr="00833DDD">
        <w:rPr>
          <w:rFonts w:ascii="Arial" w:hAnsi="Arial"/>
          <w:b/>
          <w:bCs/>
          <w:sz w:val="20"/>
          <w:szCs w:val="20"/>
        </w:rPr>
        <w:t>17.1.1</w:t>
      </w:r>
      <w:r w:rsidRPr="00833DDD">
        <w:rPr>
          <w:rFonts w:ascii="Arial" w:hAnsi="Arial"/>
          <w:sz w:val="20"/>
          <w:szCs w:val="20"/>
        </w:rPr>
        <w:t xml:space="preserve"> Não produzir os resultados, deixar de executar, ou não executar com a qualidade mínima exigida as atividades contratadas; ou</w:t>
      </w:r>
    </w:p>
    <w:p w14:paraId="223F08A8" w14:textId="77777777" w:rsidR="005B0AA3" w:rsidRPr="00833DDD" w:rsidRDefault="005B0AA3" w:rsidP="005B0AA3">
      <w:pPr>
        <w:shd w:val="clear" w:color="auto" w:fill="FFFFFF"/>
        <w:spacing w:before="120" w:after="120"/>
        <w:jc w:val="both"/>
        <w:rPr>
          <w:rFonts w:ascii="Arial" w:hAnsi="Arial"/>
          <w:sz w:val="20"/>
          <w:szCs w:val="20"/>
        </w:rPr>
      </w:pPr>
      <w:r w:rsidRPr="00833DDD">
        <w:rPr>
          <w:rFonts w:ascii="Arial" w:hAnsi="Arial"/>
          <w:b/>
          <w:bCs/>
          <w:sz w:val="20"/>
          <w:szCs w:val="20"/>
        </w:rPr>
        <w:t>17.1.2</w:t>
      </w:r>
      <w:r w:rsidRPr="00833DDD">
        <w:rPr>
          <w:rFonts w:ascii="Arial" w:hAnsi="Arial"/>
          <w:sz w:val="20"/>
          <w:szCs w:val="20"/>
        </w:rPr>
        <w:t xml:space="preserve"> Deixar de utilizar materiais e recursos humanos exigidos para a execução do serviço, ou utilizá-los com qualidade ou quantidade inferior à demandada.</w:t>
      </w:r>
    </w:p>
    <w:p w14:paraId="673BE79A" w14:textId="77777777" w:rsidR="005B0AA3" w:rsidRPr="00833DDD" w:rsidRDefault="005B0AA3" w:rsidP="005B0AA3">
      <w:pPr>
        <w:shd w:val="clear" w:color="auto" w:fill="FFFFFF"/>
        <w:spacing w:before="120" w:after="120"/>
        <w:jc w:val="both"/>
        <w:rPr>
          <w:rFonts w:ascii="Arial" w:hAnsi="Arial"/>
          <w:sz w:val="20"/>
          <w:szCs w:val="20"/>
        </w:rPr>
      </w:pPr>
      <w:r w:rsidRPr="00833DDD">
        <w:rPr>
          <w:rFonts w:ascii="Arial" w:hAnsi="Arial"/>
          <w:b/>
          <w:bCs/>
          <w:sz w:val="20"/>
          <w:szCs w:val="20"/>
        </w:rPr>
        <w:t>17.2</w:t>
      </w:r>
      <w:r w:rsidRPr="00833DDD">
        <w:rPr>
          <w:rFonts w:ascii="Arial" w:hAnsi="Arial"/>
          <w:sz w:val="20"/>
          <w:szCs w:val="20"/>
        </w:rPr>
        <w:t xml:space="preserve"> Durante a execução do objeto, fase do recebimento provisório, o fiscal técnico designado deverá monitorar constantemente o nível de qualidade dos serviços para evitar a sua degeneração, devendo intervir para requerer à contratada a correção das faltas, falhas e irregularidades constatadas.</w:t>
      </w:r>
    </w:p>
    <w:p w14:paraId="0030DF3B" w14:textId="77777777" w:rsidR="005B0AA3" w:rsidRPr="00833DDD" w:rsidRDefault="005B0AA3" w:rsidP="005B0AA3">
      <w:pPr>
        <w:shd w:val="clear" w:color="auto" w:fill="FFFFFF"/>
        <w:spacing w:before="120" w:after="120"/>
        <w:jc w:val="both"/>
        <w:rPr>
          <w:rFonts w:ascii="Arial" w:hAnsi="Arial"/>
          <w:sz w:val="20"/>
          <w:szCs w:val="20"/>
        </w:rPr>
      </w:pPr>
      <w:r w:rsidRPr="00833DDD">
        <w:rPr>
          <w:rFonts w:ascii="Arial" w:hAnsi="Arial"/>
          <w:b/>
          <w:bCs/>
          <w:sz w:val="20"/>
          <w:szCs w:val="20"/>
        </w:rPr>
        <w:t>17.3</w:t>
      </w:r>
      <w:r w:rsidRPr="00833DDD">
        <w:rPr>
          <w:rFonts w:ascii="Arial" w:hAnsi="Arial"/>
          <w:sz w:val="20"/>
          <w:szCs w:val="20"/>
        </w:rPr>
        <w:t xml:space="preserve"> O fiscal técnico do contrato deverá apresentar ao preposto da contratada a avaliação da execução do objeto ou, se for o caso, a avaliação de desempenho e qualidade da prestação dos serviços realizada.</w:t>
      </w:r>
    </w:p>
    <w:p w14:paraId="6DF09D91" w14:textId="77777777" w:rsidR="005B0AA3" w:rsidRPr="00833DDD" w:rsidRDefault="005B0AA3" w:rsidP="005B0AA3">
      <w:pPr>
        <w:shd w:val="clear" w:color="auto" w:fill="FFFFFF"/>
        <w:spacing w:before="120" w:after="120"/>
        <w:jc w:val="both"/>
        <w:rPr>
          <w:rFonts w:ascii="Arial" w:hAnsi="Arial"/>
          <w:sz w:val="20"/>
          <w:szCs w:val="20"/>
        </w:rPr>
      </w:pPr>
      <w:r w:rsidRPr="00833DDD">
        <w:rPr>
          <w:rFonts w:ascii="Arial" w:hAnsi="Arial"/>
          <w:b/>
          <w:bCs/>
          <w:sz w:val="20"/>
          <w:szCs w:val="20"/>
        </w:rPr>
        <w:t>17.4</w:t>
      </w:r>
      <w:r w:rsidRPr="00833DDD">
        <w:rPr>
          <w:rFonts w:ascii="Arial" w:hAnsi="Arial"/>
          <w:sz w:val="20"/>
          <w:szCs w:val="20"/>
        </w:rPr>
        <w:t xml:space="preserve"> O preposto deverá apor assinatura no documento, tomando ciência da avaliação realizada.</w:t>
      </w:r>
    </w:p>
    <w:p w14:paraId="42D9BA4A" w14:textId="77777777" w:rsidR="005B0AA3" w:rsidRPr="00833DDD" w:rsidRDefault="005B0AA3" w:rsidP="005B0AA3">
      <w:pPr>
        <w:shd w:val="clear" w:color="auto" w:fill="FFFFFF"/>
        <w:spacing w:before="120" w:after="120"/>
        <w:jc w:val="both"/>
        <w:rPr>
          <w:rFonts w:ascii="Arial" w:hAnsi="Arial"/>
          <w:sz w:val="20"/>
          <w:szCs w:val="20"/>
        </w:rPr>
      </w:pPr>
      <w:r w:rsidRPr="00833DDD">
        <w:rPr>
          <w:rFonts w:ascii="Arial" w:hAnsi="Arial"/>
          <w:b/>
          <w:bCs/>
          <w:sz w:val="20"/>
          <w:szCs w:val="20"/>
        </w:rPr>
        <w:t>17.5</w:t>
      </w:r>
      <w:r w:rsidRPr="00833DDD">
        <w:rPr>
          <w:rFonts w:ascii="Arial" w:hAnsi="Arial"/>
          <w:sz w:val="20"/>
          <w:szCs w:val="20"/>
        </w:rPr>
        <w:t xml:space="preserve"> 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14:paraId="35CC7F6D" w14:textId="77777777" w:rsidR="005B0AA3" w:rsidRPr="00833DDD" w:rsidRDefault="005B0AA3" w:rsidP="005B0AA3">
      <w:pPr>
        <w:shd w:val="clear" w:color="auto" w:fill="FFFFFF"/>
        <w:spacing w:before="120" w:after="120"/>
        <w:jc w:val="both"/>
        <w:rPr>
          <w:rFonts w:ascii="Arial" w:hAnsi="Arial"/>
          <w:sz w:val="20"/>
          <w:szCs w:val="20"/>
        </w:rPr>
      </w:pPr>
      <w:r w:rsidRPr="00833DDD">
        <w:rPr>
          <w:rFonts w:ascii="Arial" w:hAnsi="Arial"/>
          <w:b/>
          <w:bCs/>
          <w:sz w:val="20"/>
          <w:szCs w:val="20"/>
        </w:rPr>
        <w:t>17.6</w:t>
      </w:r>
      <w:r w:rsidRPr="00833DDD">
        <w:rPr>
          <w:rFonts w:ascii="Arial" w:hAnsi="Arial"/>
          <w:sz w:val="20"/>
          <w:szCs w:val="20"/>
        </w:rPr>
        <w:t xml:space="preserve"> 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r w:rsidRPr="00833DDD">
        <w:rPr>
          <w:rFonts w:ascii="Arial" w:hAnsi="Arial"/>
          <w:sz w:val="20"/>
          <w:szCs w:val="20"/>
        </w:rPr>
        <w:cr/>
      </w:r>
      <w:r w:rsidRPr="00833DDD">
        <w:rPr>
          <w:rFonts w:ascii="Arial" w:hAnsi="Arial"/>
          <w:b/>
          <w:bCs/>
          <w:sz w:val="20"/>
          <w:szCs w:val="20"/>
        </w:rPr>
        <w:t>17.7</w:t>
      </w:r>
      <w:r w:rsidRPr="00833DDD">
        <w:rPr>
          <w:rFonts w:ascii="Arial" w:hAnsi="Arial"/>
          <w:sz w:val="20"/>
          <w:szCs w:val="20"/>
        </w:rPr>
        <w:t xml:space="preserve"> O fiscal técnico deverá realizar a avaliação mensalmente, desde que o período escolhido seja suficiente para avaliar ou, se for o caso, aferir o desempenho e qualidade da prestação dos serviços.</w:t>
      </w:r>
    </w:p>
    <w:p w14:paraId="01414A93" w14:textId="7BA30618" w:rsidR="005B0AA3" w:rsidRPr="00833DDD" w:rsidRDefault="005B0AA3" w:rsidP="005B0AA3">
      <w:pPr>
        <w:shd w:val="clear" w:color="auto" w:fill="FFFFFF"/>
        <w:spacing w:before="120" w:after="120"/>
        <w:jc w:val="both"/>
        <w:rPr>
          <w:rFonts w:ascii="Arial" w:hAnsi="Arial"/>
          <w:sz w:val="20"/>
          <w:szCs w:val="20"/>
        </w:rPr>
      </w:pPr>
      <w:r w:rsidRPr="00833DDD">
        <w:rPr>
          <w:rFonts w:ascii="Arial" w:hAnsi="Arial"/>
          <w:b/>
          <w:bCs/>
          <w:sz w:val="20"/>
          <w:szCs w:val="20"/>
        </w:rPr>
        <w:t>17.8</w:t>
      </w:r>
      <w:r w:rsidRPr="00833DDD">
        <w:rPr>
          <w:rFonts w:ascii="Arial" w:hAnsi="Arial"/>
          <w:sz w:val="20"/>
          <w:szCs w:val="20"/>
        </w:rPr>
        <w:t xml:space="preserve"> Para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bookmarkEnd w:id="16"/>
    </w:p>
    <w:p w14:paraId="382DC38D" w14:textId="4EB3C360" w:rsidR="00A372E9" w:rsidRPr="004D5BD5" w:rsidRDefault="00A372E9" w:rsidP="005B0AA3">
      <w:pPr>
        <w:shd w:val="clear" w:color="auto" w:fill="FFFFFF"/>
        <w:spacing w:before="120" w:after="120"/>
        <w:jc w:val="both"/>
        <w:rPr>
          <w:rFonts w:ascii="Arial" w:hAnsi="Arial"/>
          <w:color w:val="FF0000"/>
          <w:sz w:val="20"/>
          <w:szCs w:val="20"/>
        </w:rPr>
      </w:pPr>
    </w:p>
    <w:p w14:paraId="7F2138DD" w14:textId="77777777" w:rsidR="00A372E9" w:rsidRPr="00833DDD" w:rsidRDefault="00A372E9" w:rsidP="00A372E9">
      <w:pPr>
        <w:shd w:val="clear" w:color="auto" w:fill="FFFFFF"/>
        <w:spacing w:after="57"/>
        <w:jc w:val="both"/>
        <w:rPr>
          <w:rFonts w:ascii="Arial" w:hAnsi="Arial"/>
          <w:b/>
          <w:bCs/>
          <w:sz w:val="20"/>
          <w:szCs w:val="20"/>
        </w:rPr>
      </w:pPr>
      <w:r w:rsidRPr="00833DDD">
        <w:rPr>
          <w:rFonts w:ascii="Arial" w:hAnsi="Arial"/>
          <w:b/>
          <w:bCs/>
          <w:sz w:val="20"/>
          <w:szCs w:val="20"/>
        </w:rPr>
        <w:t>18.SUBCONTRATAÇÃO</w:t>
      </w:r>
    </w:p>
    <w:p w14:paraId="15A579CB" w14:textId="460DA38E" w:rsidR="00A372E9" w:rsidRPr="00833DDD" w:rsidRDefault="00A372E9" w:rsidP="00A372E9">
      <w:pPr>
        <w:shd w:val="clear" w:color="auto" w:fill="FFFFFF"/>
        <w:spacing w:before="120" w:after="120"/>
        <w:jc w:val="both"/>
        <w:rPr>
          <w:rFonts w:ascii="Arial" w:hAnsi="Arial"/>
          <w:sz w:val="20"/>
          <w:szCs w:val="20"/>
        </w:rPr>
      </w:pPr>
      <w:r w:rsidRPr="00833DDD">
        <w:rPr>
          <w:rFonts w:ascii="Arial" w:hAnsi="Arial"/>
          <w:b/>
          <w:bCs/>
          <w:sz w:val="20"/>
          <w:szCs w:val="20"/>
        </w:rPr>
        <w:t>18.1</w:t>
      </w:r>
      <w:r w:rsidRPr="00833DDD">
        <w:rPr>
          <w:rFonts w:ascii="Arial" w:hAnsi="Arial"/>
          <w:sz w:val="20"/>
          <w:szCs w:val="20"/>
        </w:rPr>
        <w:t xml:space="preserve"> Não será admitida a subcontratação do objeto licitatório.</w:t>
      </w:r>
    </w:p>
    <w:p w14:paraId="14484758" w14:textId="77777777" w:rsidR="00A372E9" w:rsidRPr="00833DDD" w:rsidRDefault="00A372E9" w:rsidP="00A372E9">
      <w:pPr>
        <w:shd w:val="clear" w:color="auto" w:fill="FFFFFF"/>
        <w:spacing w:before="120" w:after="120"/>
        <w:jc w:val="both"/>
        <w:rPr>
          <w:rFonts w:ascii="Arial" w:hAnsi="Arial"/>
          <w:sz w:val="20"/>
          <w:szCs w:val="20"/>
        </w:rPr>
      </w:pPr>
    </w:p>
    <w:p w14:paraId="46A343B8" w14:textId="77777777" w:rsidR="00A372E9" w:rsidRPr="00833DDD" w:rsidRDefault="00A372E9" w:rsidP="00A372E9">
      <w:pPr>
        <w:shd w:val="clear" w:color="auto" w:fill="FFFFFF"/>
        <w:suppressAutoHyphens w:val="0"/>
        <w:autoSpaceDN/>
        <w:spacing w:before="120"/>
        <w:jc w:val="both"/>
        <w:textAlignment w:val="auto"/>
        <w:rPr>
          <w:rFonts w:ascii="Times New Roman" w:eastAsia="Times New Roman" w:hAnsi="Times New Roman" w:cs="Times New Roman"/>
          <w:kern w:val="0"/>
          <w:lang w:eastAsia="pt-BR" w:bidi="ar-SA"/>
        </w:rPr>
      </w:pPr>
      <w:r w:rsidRPr="00833DDD">
        <w:rPr>
          <w:rFonts w:ascii="Arial" w:eastAsia="Times New Roman" w:hAnsi="Arial"/>
          <w:b/>
          <w:bCs/>
          <w:kern w:val="0"/>
          <w:sz w:val="20"/>
          <w:szCs w:val="20"/>
          <w:lang w:eastAsia="pt-BR" w:bidi="ar-SA"/>
        </w:rPr>
        <w:t>19. VISTORIA</w:t>
      </w:r>
    </w:p>
    <w:p w14:paraId="0069BFB7" w14:textId="56BC3475" w:rsidR="00A372E9" w:rsidRPr="00833DDD" w:rsidRDefault="00A372E9" w:rsidP="00833DDD">
      <w:pPr>
        <w:pBdr>
          <w:top w:val="nil"/>
          <w:left w:val="nil"/>
          <w:bottom w:val="nil"/>
          <w:right w:val="nil"/>
          <w:between w:val="nil"/>
        </w:pBdr>
        <w:spacing w:after="57"/>
        <w:jc w:val="both"/>
        <w:rPr>
          <w:rFonts w:ascii="Arial" w:eastAsia="DengXian" w:hAnsi="Arial"/>
          <w:sz w:val="20"/>
          <w:szCs w:val="20"/>
        </w:rPr>
      </w:pPr>
      <w:r w:rsidRPr="00833DDD">
        <w:rPr>
          <w:rFonts w:ascii="Arial" w:eastAsia="Times New Roman" w:hAnsi="Arial"/>
          <w:b/>
          <w:bCs/>
          <w:kern w:val="0"/>
          <w:sz w:val="20"/>
          <w:szCs w:val="20"/>
          <w:lang w:eastAsia="pt-BR" w:bidi="ar-SA"/>
        </w:rPr>
        <w:t>19.1</w:t>
      </w:r>
      <w:r w:rsidRPr="00833DDD">
        <w:rPr>
          <w:rFonts w:ascii="Arial" w:eastAsia="Times New Roman" w:hAnsi="Arial"/>
          <w:kern w:val="0"/>
          <w:sz w:val="20"/>
          <w:szCs w:val="20"/>
          <w:lang w:eastAsia="pt-BR" w:bidi="ar-SA"/>
        </w:rPr>
        <w:t xml:space="preserve"> Os licitantes poderão vistoriar o local onde serão executados os serviços até o último dia útil anterior à data fixada para a abertura da sessão pública, com o objetivo de inteirar-se das condições e grau de dificuldade existentes, mediante prévio agendamento junto ao</w:t>
      </w:r>
      <w:r w:rsidR="00833DDD" w:rsidRPr="00833DDD">
        <w:rPr>
          <w:rFonts w:ascii="Arial" w:eastAsia="Times New Roman" w:hAnsi="Arial"/>
          <w:kern w:val="0"/>
          <w:sz w:val="20"/>
          <w:szCs w:val="20"/>
          <w:lang w:eastAsia="pt-BR" w:bidi="ar-SA"/>
        </w:rPr>
        <w:t xml:space="preserve">s contatos: </w:t>
      </w:r>
      <w:r w:rsidRPr="00833DDD">
        <w:rPr>
          <w:rFonts w:ascii="Arial" w:eastAsia="Times New Roman" w:hAnsi="Arial"/>
          <w:kern w:val="0"/>
          <w:sz w:val="20"/>
          <w:szCs w:val="20"/>
          <w:lang w:eastAsia="pt-BR" w:bidi="ar-SA"/>
        </w:rPr>
        <w:t xml:space="preserve"> </w:t>
      </w:r>
      <w:r w:rsidR="00833DDD" w:rsidRPr="00833DDD">
        <w:rPr>
          <w:rFonts w:ascii="Arial" w:eastAsia="Arial" w:hAnsi="Arial"/>
          <w:b/>
          <w:bCs/>
          <w:sz w:val="20"/>
          <w:szCs w:val="20"/>
        </w:rPr>
        <w:t>Contato 1:</w:t>
      </w:r>
      <w:r w:rsidR="00833DDD" w:rsidRPr="00833DDD">
        <w:rPr>
          <w:rFonts w:ascii="Arial" w:eastAsia="Arial" w:hAnsi="Arial"/>
          <w:sz w:val="20"/>
          <w:szCs w:val="20"/>
        </w:rPr>
        <w:t xml:space="preserve"> André Luiz Ferreira Coelho, pelo telefone (41) 3391-8183, </w:t>
      </w:r>
      <w:r w:rsidR="00833DDD" w:rsidRPr="00833DDD">
        <w:rPr>
          <w:rFonts w:ascii="Arial" w:eastAsia="Arial" w:hAnsi="Arial"/>
          <w:b/>
          <w:bCs/>
          <w:sz w:val="20"/>
          <w:szCs w:val="20"/>
        </w:rPr>
        <w:t>Contato 2:</w:t>
      </w:r>
      <w:r w:rsidR="00833DDD" w:rsidRPr="00833DDD">
        <w:rPr>
          <w:rFonts w:ascii="Arial" w:eastAsia="Arial" w:hAnsi="Arial"/>
          <w:sz w:val="20"/>
          <w:szCs w:val="20"/>
        </w:rPr>
        <w:t xml:space="preserve"> </w:t>
      </w:r>
      <w:r w:rsidR="00833DDD" w:rsidRPr="00833DDD">
        <w:rPr>
          <w:rFonts w:ascii="Arial" w:eastAsia="Arial" w:hAnsi="Arial" w:hint="eastAsia"/>
          <w:sz w:val="20"/>
          <w:szCs w:val="20"/>
        </w:rPr>
        <w:t xml:space="preserve">Guilherme </w:t>
      </w:r>
      <w:proofErr w:type="spellStart"/>
      <w:r w:rsidR="00833DDD" w:rsidRPr="00833DDD">
        <w:rPr>
          <w:rFonts w:ascii="Arial" w:eastAsia="Arial" w:hAnsi="Arial" w:hint="eastAsia"/>
          <w:sz w:val="20"/>
          <w:szCs w:val="20"/>
        </w:rPr>
        <w:t>Pasetti</w:t>
      </w:r>
      <w:proofErr w:type="spellEnd"/>
      <w:r w:rsidR="00833DDD" w:rsidRPr="00833DDD">
        <w:rPr>
          <w:rFonts w:ascii="Arial" w:eastAsia="Arial" w:hAnsi="Arial"/>
          <w:sz w:val="20"/>
          <w:szCs w:val="20"/>
        </w:rPr>
        <w:t>, pelo telefone</w:t>
      </w:r>
      <w:r w:rsidR="00833DDD" w:rsidRPr="00833DDD">
        <w:rPr>
          <w:rFonts w:ascii="Arial" w:eastAsia="Arial" w:hAnsi="Arial" w:hint="eastAsia"/>
          <w:sz w:val="20"/>
          <w:szCs w:val="20"/>
        </w:rPr>
        <w:t xml:space="preserve"> (41) 33918194</w:t>
      </w:r>
      <w:r w:rsidR="00833DDD" w:rsidRPr="00833DDD">
        <w:rPr>
          <w:rFonts w:ascii="Arial" w:eastAsia="Arial" w:hAnsi="Arial"/>
          <w:sz w:val="20"/>
          <w:szCs w:val="20"/>
        </w:rPr>
        <w:t>.</w:t>
      </w:r>
    </w:p>
    <w:p w14:paraId="73EC8919" w14:textId="77777777" w:rsidR="00A372E9" w:rsidRPr="00833DDD" w:rsidRDefault="00A372E9" w:rsidP="00A372E9">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833DDD">
        <w:rPr>
          <w:rFonts w:ascii="Arial" w:eastAsia="Times New Roman" w:hAnsi="Arial"/>
          <w:b/>
          <w:bCs/>
          <w:kern w:val="0"/>
          <w:sz w:val="20"/>
          <w:szCs w:val="20"/>
          <w:lang w:eastAsia="pt-BR" w:bidi="ar-SA"/>
        </w:rPr>
        <w:t>19.2</w:t>
      </w:r>
      <w:r w:rsidRPr="00833DDD">
        <w:rPr>
          <w:rFonts w:ascii="Arial" w:eastAsia="Times New Roman" w:hAnsi="Arial"/>
          <w:kern w:val="0"/>
          <w:sz w:val="20"/>
          <w:szCs w:val="20"/>
          <w:lang w:eastAsia="pt-BR" w:bidi="ar-SA"/>
        </w:rPr>
        <w:t xml:space="preserve"> Caso os licitantes optem por não realizar a vistoria, deverão apresentar declaração formal assinada pelo responsável técnico do licitante acerca do conhecimento pleno das condições e peculiaridades da contratação, conforme modelo constante dos Modelos de Declaração (Modelo 3 do Anexo VI deste Edital).</w:t>
      </w:r>
    </w:p>
    <w:p w14:paraId="54547812" w14:textId="77777777" w:rsidR="00A372E9" w:rsidRPr="00833DDD" w:rsidRDefault="00A372E9" w:rsidP="00A372E9">
      <w:pPr>
        <w:shd w:val="clear" w:color="auto" w:fill="FFFFFF"/>
        <w:suppressAutoHyphens w:val="0"/>
        <w:autoSpaceDN/>
        <w:jc w:val="both"/>
        <w:textAlignment w:val="auto"/>
        <w:rPr>
          <w:rFonts w:ascii="Times New Roman" w:eastAsia="Times New Roman" w:hAnsi="Times New Roman" w:cs="Times New Roman"/>
          <w:kern w:val="0"/>
          <w:lang w:eastAsia="pt-BR" w:bidi="ar-SA"/>
        </w:rPr>
      </w:pPr>
      <w:r w:rsidRPr="00833DDD">
        <w:rPr>
          <w:rFonts w:ascii="Arial" w:eastAsia="Times New Roman" w:hAnsi="Arial"/>
          <w:b/>
          <w:bCs/>
          <w:kern w:val="0"/>
          <w:sz w:val="20"/>
          <w:szCs w:val="20"/>
          <w:lang w:eastAsia="pt-BR" w:bidi="ar-SA"/>
        </w:rPr>
        <w:t>19.3</w:t>
      </w:r>
      <w:r w:rsidRPr="00833DDD">
        <w:rPr>
          <w:rFonts w:ascii="Arial" w:eastAsia="Times New Roman" w:hAnsi="Arial"/>
          <w:kern w:val="0"/>
          <w:sz w:val="20"/>
          <w:szCs w:val="20"/>
          <w:lang w:eastAsia="pt-BR" w:bidi="ar-SA"/>
        </w:rPr>
        <w:t xml:space="preserve"> A não realização da vistoria não poderá embasar posteriores alegações de desconhecimento das instalações, dúvidas ou esquecimentos de quaisquer detalhes dos locais da prestação dos serviços, devendo a licitante vencedora assumir os ônus dos serviços decorrentes.</w:t>
      </w:r>
    </w:p>
    <w:p w14:paraId="4F7E0D2E" w14:textId="0CB503B6" w:rsidR="00A372E9" w:rsidRPr="00833DDD" w:rsidRDefault="00A372E9" w:rsidP="00A372E9">
      <w:pPr>
        <w:shd w:val="clear" w:color="auto" w:fill="FFFFFF"/>
        <w:spacing w:before="120" w:after="120"/>
        <w:jc w:val="both"/>
        <w:rPr>
          <w:rFonts w:ascii="Arial" w:eastAsia="Times New Roman" w:hAnsi="Arial"/>
          <w:kern w:val="0"/>
          <w:sz w:val="20"/>
          <w:szCs w:val="20"/>
          <w:lang w:eastAsia="pt-BR" w:bidi="ar-SA"/>
        </w:rPr>
      </w:pPr>
      <w:r w:rsidRPr="00833DDD">
        <w:rPr>
          <w:rFonts w:ascii="Arial" w:eastAsia="Times New Roman" w:hAnsi="Arial"/>
          <w:b/>
          <w:bCs/>
          <w:kern w:val="0"/>
          <w:sz w:val="20"/>
          <w:szCs w:val="20"/>
          <w:lang w:eastAsia="pt-BR" w:bidi="ar-SA"/>
        </w:rPr>
        <w:t>19.4</w:t>
      </w:r>
      <w:r w:rsidRPr="00833DDD">
        <w:rPr>
          <w:rFonts w:ascii="Arial" w:eastAsia="Times New Roman" w:hAnsi="Arial"/>
          <w:kern w:val="0"/>
          <w:sz w:val="20"/>
          <w:szCs w:val="20"/>
          <w:lang w:eastAsia="pt-BR" w:bidi="ar-SA"/>
        </w:rPr>
        <w:t xml:space="preserve"> Nenhum licitante poderá alegar desconhecimento das condições e grau de dificuldade existentes como justificativa para se eximir das obrigações assumidas ou em favor de eventuais pretensões de acréscimos de preços em decorrência da execução do objeto.</w:t>
      </w:r>
    </w:p>
    <w:p w14:paraId="175C1983" w14:textId="434B7980" w:rsidR="00A372E9" w:rsidRPr="004D5BD5" w:rsidRDefault="00A372E9" w:rsidP="00A372E9">
      <w:pPr>
        <w:shd w:val="clear" w:color="auto" w:fill="FFFFFF"/>
        <w:spacing w:before="120" w:after="120"/>
        <w:jc w:val="both"/>
        <w:rPr>
          <w:rFonts w:ascii="Arial" w:eastAsia="Times New Roman" w:hAnsi="Arial"/>
          <w:color w:val="FF0000"/>
          <w:kern w:val="0"/>
          <w:sz w:val="20"/>
          <w:szCs w:val="20"/>
          <w:lang w:eastAsia="pt-BR" w:bidi="ar-SA"/>
        </w:rPr>
      </w:pPr>
    </w:p>
    <w:p w14:paraId="0DB196B4" w14:textId="77777777" w:rsidR="00A372E9" w:rsidRPr="00833DDD" w:rsidRDefault="00A372E9" w:rsidP="00A372E9">
      <w:pPr>
        <w:shd w:val="clear" w:color="auto" w:fill="FFFFFF"/>
        <w:spacing w:before="120"/>
        <w:ind w:right="-30"/>
        <w:jc w:val="both"/>
        <w:rPr>
          <w:rFonts w:ascii="Arial" w:hAnsi="Arial"/>
          <w:b/>
          <w:bCs/>
          <w:sz w:val="20"/>
          <w:szCs w:val="20"/>
        </w:rPr>
      </w:pPr>
      <w:r w:rsidRPr="00833DDD">
        <w:rPr>
          <w:rFonts w:ascii="Arial" w:eastAsia="MS Gothic" w:hAnsi="Arial"/>
          <w:b/>
          <w:bCs/>
          <w:sz w:val="20"/>
          <w:szCs w:val="20"/>
        </w:rPr>
        <w:t>20</w:t>
      </w:r>
      <w:r w:rsidRPr="00833DDD">
        <w:rPr>
          <w:rFonts w:ascii="Arial" w:hAnsi="Arial"/>
          <w:b/>
          <w:bCs/>
          <w:sz w:val="20"/>
          <w:szCs w:val="20"/>
        </w:rPr>
        <w:t>. DOS RECURSOS ORÇAMENTÁRIOS.</w:t>
      </w:r>
    </w:p>
    <w:p w14:paraId="70EF1FB3" w14:textId="77777777" w:rsidR="00A372E9" w:rsidRPr="00833DDD" w:rsidRDefault="00A372E9" w:rsidP="00A372E9">
      <w:pPr>
        <w:shd w:val="clear" w:color="auto" w:fill="FFFFFF"/>
        <w:spacing w:after="57"/>
        <w:ind w:right="-30"/>
        <w:jc w:val="both"/>
        <w:rPr>
          <w:rFonts w:ascii="Arial" w:hAnsi="Arial"/>
          <w:sz w:val="20"/>
          <w:szCs w:val="20"/>
        </w:rPr>
      </w:pPr>
      <w:r w:rsidRPr="00833DDD">
        <w:rPr>
          <w:rFonts w:ascii="Arial" w:eastAsia="MS Gothic" w:hAnsi="Arial"/>
          <w:b/>
          <w:bCs/>
          <w:sz w:val="20"/>
          <w:szCs w:val="20"/>
        </w:rPr>
        <w:t>20</w:t>
      </w:r>
      <w:r w:rsidRPr="00833DDD">
        <w:rPr>
          <w:rFonts w:ascii="Arial" w:hAnsi="Arial"/>
          <w:b/>
          <w:bCs/>
          <w:sz w:val="20"/>
          <w:szCs w:val="20"/>
        </w:rPr>
        <w:t>.1</w:t>
      </w:r>
      <w:r w:rsidRPr="00833DDD">
        <w:rPr>
          <w:rFonts w:ascii="Arial" w:hAnsi="Arial"/>
          <w:sz w:val="20"/>
          <w:szCs w:val="20"/>
        </w:rPr>
        <w:t xml:space="preserve"> As despesas decorrentes da presente contratação correrão à conta de recursos específicos consignados no Orçamento Geral do Estado deste exercício, na dotação abaixo discriminada:</w:t>
      </w:r>
    </w:p>
    <w:p w14:paraId="20A00B98" w14:textId="77777777" w:rsidR="00A372E9" w:rsidRPr="00833DDD" w:rsidRDefault="00A372E9" w:rsidP="00A372E9">
      <w:pPr>
        <w:shd w:val="clear" w:color="auto" w:fill="FFFFFF"/>
        <w:spacing w:after="57"/>
        <w:ind w:right="-30"/>
        <w:jc w:val="both"/>
        <w:rPr>
          <w:rFonts w:ascii="Arial" w:hAnsi="Arial"/>
          <w:sz w:val="20"/>
          <w:szCs w:val="20"/>
        </w:rPr>
      </w:pPr>
    </w:p>
    <w:p w14:paraId="36E9798C" w14:textId="529259B0" w:rsidR="00A372E9" w:rsidRPr="00833DDD" w:rsidRDefault="00A372E9" w:rsidP="00833DDD">
      <w:pPr>
        <w:pBdr>
          <w:top w:val="nil"/>
          <w:left w:val="nil"/>
          <w:bottom w:val="nil"/>
          <w:right w:val="nil"/>
          <w:between w:val="nil"/>
        </w:pBdr>
        <w:spacing w:after="57"/>
        <w:ind w:left="432" w:firstLine="720"/>
        <w:jc w:val="both"/>
        <w:rPr>
          <w:rFonts w:ascii="Arial" w:hAnsi="Arial"/>
          <w:sz w:val="20"/>
          <w:szCs w:val="20"/>
        </w:rPr>
      </w:pPr>
      <w:r w:rsidRPr="00833DDD">
        <w:rPr>
          <w:rFonts w:ascii="Arial" w:hAnsi="Arial"/>
          <w:sz w:val="20"/>
          <w:szCs w:val="20"/>
        </w:rPr>
        <w:t xml:space="preserve">Gestão/Unidade: </w:t>
      </w:r>
      <w:r w:rsidR="00833DDD" w:rsidRPr="00833DDD">
        <w:rPr>
          <w:rFonts w:ascii="Arial" w:hAnsi="Arial"/>
          <w:sz w:val="20"/>
          <w:szCs w:val="20"/>
        </w:rPr>
        <w:t>HOSPITAL INFANITL WALDEMAR MONASTIER - HIWM</w:t>
      </w:r>
    </w:p>
    <w:p w14:paraId="35E8B398" w14:textId="77777777" w:rsidR="00A372E9" w:rsidRPr="00833DDD" w:rsidRDefault="00A372E9" w:rsidP="00A372E9">
      <w:pPr>
        <w:ind w:firstLine="1152"/>
        <w:jc w:val="both"/>
        <w:rPr>
          <w:rFonts w:ascii="Arial" w:hAnsi="Arial"/>
          <w:sz w:val="20"/>
          <w:szCs w:val="20"/>
        </w:rPr>
      </w:pPr>
      <w:r w:rsidRPr="00833DDD">
        <w:rPr>
          <w:rFonts w:ascii="Arial" w:hAnsi="Arial"/>
          <w:sz w:val="20"/>
          <w:szCs w:val="20"/>
        </w:rPr>
        <w:t xml:space="preserve">Fonte de Recursos: Fonte 1 – Contrato de gestão </w:t>
      </w:r>
    </w:p>
    <w:p w14:paraId="3B3EAFDA" w14:textId="77777777" w:rsidR="00A372E9" w:rsidRPr="00833DDD" w:rsidRDefault="00A372E9" w:rsidP="00A372E9">
      <w:pPr>
        <w:shd w:val="clear" w:color="auto" w:fill="FFFFFF"/>
        <w:spacing w:after="57"/>
        <w:ind w:left="1152"/>
        <w:jc w:val="both"/>
        <w:rPr>
          <w:rFonts w:ascii="Arial" w:hAnsi="Arial"/>
          <w:sz w:val="20"/>
          <w:szCs w:val="20"/>
        </w:rPr>
      </w:pPr>
      <w:r w:rsidRPr="00833DDD">
        <w:rPr>
          <w:rFonts w:ascii="Arial" w:hAnsi="Arial"/>
          <w:sz w:val="20"/>
          <w:szCs w:val="20"/>
        </w:rPr>
        <w:t xml:space="preserve">Programa de Trabalho: (De acordo com a Lei Orçamentária Anual (LOA) e é compatível com o Plano Plurianual (PPA) e com a Lei de Diretrizes Orçamentárias (LDO) vigentes, nos termos do art. 18, caput, da Lei nº 14.133/2021); </w:t>
      </w:r>
    </w:p>
    <w:p w14:paraId="71CFFDC2" w14:textId="77777777" w:rsidR="00833DDD" w:rsidRPr="00833DDD" w:rsidRDefault="00833DDD" w:rsidP="00833DDD">
      <w:pPr>
        <w:shd w:val="clear" w:color="auto" w:fill="FFFFFF"/>
        <w:spacing w:after="57"/>
        <w:ind w:left="1152"/>
        <w:jc w:val="both"/>
        <w:rPr>
          <w:rFonts w:ascii="Arial" w:hAnsi="Arial"/>
          <w:sz w:val="20"/>
          <w:szCs w:val="20"/>
        </w:rPr>
      </w:pPr>
      <w:r w:rsidRPr="00833DDD">
        <w:rPr>
          <w:rFonts w:ascii="Arial" w:hAnsi="Arial"/>
          <w:sz w:val="20"/>
          <w:szCs w:val="20"/>
        </w:rPr>
        <w:t xml:space="preserve">Elemento de Despesa: 3.3.90.39.99.00 – OUTROS SERVIÇOS DE TERCEIROS, PESSOA JURÍDICA </w:t>
      </w:r>
    </w:p>
    <w:p w14:paraId="763D9E37" w14:textId="77777777" w:rsidR="00A372E9" w:rsidRPr="004D5BD5" w:rsidRDefault="00A372E9" w:rsidP="00A372E9">
      <w:pPr>
        <w:pStyle w:val="Textbody"/>
        <w:spacing w:before="57" w:after="57" w:line="240" w:lineRule="auto"/>
        <w:ind w:left="27"/>
        <w:jc w:val="both"/>
        <w:rPr>
          <w:rFonts w:ascii="Arial" w:hAnsi="Arial"/>
          <w:b/>
          <w:bCs/>
          <w:color w:val="FF0000"/>
          <w:sz w:val="20"/>
          <w:szCs w:val="20"/>
        </w:rPr>
      </w:pPr>
    </w:p>
    <w:p w14:paraId="34E4BB68" w14:textId="5084159A" w:rsidR="00A372E9" w:rsidRPr="00833DDD" w:rsidRDefault="00A372E9" w:rsidP="00A372E9">
      <w:pPr>
        <w:pStyle w:val="Textbody"/>
        <w:spacing w:before="57" w:after="57" w:line="240" w:lineRule="auto"/>
        <w:ind w:left="27"/>
        <w:jc w:val="both"/>
        <w:rPr>
          <w:rFonts w:ascii="Arial" w:hAnsi="Arial"/>
          <w:b/>
          <w:bCs/>
          <w:sz w:val="20"/>
          <w:szCs w:val="20"/>
        </w:rPr>
      </w:pPr>
      <w:r w:rsidRPr="00833DDD">
        <w:rPr>
          <w:rFonts w:ascii="Arial" w:hAnsi="Arial"/>
          <w:b/>
          <w:bCs/>
          <w:sz w:val="20"/>
          <w:szCs w:val="20"/>
        </w:rPr>
        <w:t>21. PARTICIPAÇÃO DE CONSÓRCIOS</w:t>
      </w:r>
    </w:p>
    <w:p w14:paraId="45F657A7" w14:textId="77777777" w:rsidR="00A372E9" w:rsidRPr="00833DDD" w:rsidRDefault="00A372E9" w:rsidP="00A372E9">
      <w:pPr>
        <w:suppressAutoHyphens w:val="0"/>
        <w:autoSpaceDN/>
        <w:jc w:val="both"/>
        <w:textAlignment w:val="auto"/>
        <w:rPr>
          <w:rFonts w:ascii="Arial" w:eastAsia="Times New Roman" w:hAnsi="Arial"/>
          <w:kern w:val="0"/>
          <w:sz w:val="20"/>
          <w:szCs w:val="20"/>
          <w:lang w:eastAsia="pt-BR" w:bidi="ar-SA"/>
        </w:rPr>
      </w:pPr>
      <w:r w:rsidRPr="00833DDD">
        <w:rPr>
          <w:rFonts w:ascii="Arial" w:eastAsia="Times New Roman" w:hAnsi="Arial"/>
          <w:b/>
          <w:bCs/>
          <w:kern w:val="0"/>
          <w:sz w:val="20"/>
          <w:szCs w:val="20"/>
          <w:lang w:eastAsia="pt-BR" w:bidi="ar-SA"/>
        </w:rPr>
        <w:t>21.1</w:t>
      </w:r>
      <w:r w:rsidRPr="00833DDD">
        <w:rPr>
          <w:rFonts w:ascii="Arial" w:eastAsia="Times New Roman" w:hAnsi="Arial"/>
          <w:kern w:val="0"/>
          <w:sz w:val="20"/>
          <w:szCs w:val="20"/>
          <w:lang w:eastAsia="pt-BR" w:bidi="ar-SA"/>
        </w:rPr>
        <w:t xml:space="preserve"> As empresas consorciadas deverão ter objeto social pertinente e compatível com o objeto licitado.</w:t>
      </w:r>
    </w:p>
    <w:p w14:paraId="168D7777" w14:textId="77777777" w:rsidR="00A372E9" w:rsidRPr="00833DDD" w:rsidRDefault="00A372E9" w:rsidP="00A372E9">
      <w:pPr>
        <w:suppressAutoHyphens w:val="0"/>
        <w:autoSpaceDN/>
        <w:jc w:val="both"/>
        <w:textAlignment w:val="auto"/>
        <w:rPr>
          <w:rFonts w:ascii="Arial" w:eastAsia="Times New Roman" w:hAnsi="Arial"/>
          <w:kern w:val="0"/>
          <w:sz w:val="20"/>
          <w:szCs w:val="20"/>
          <w:lang w:eastAsia="pt-BR" w:bidi="ar-SA"/>
        </w:rPr>
      </w:pPr>
      <w:r w:rsidRPr="00833DDD">
        <w:rPr>
          <w:rFonts w:ascii="Arial" w:eastAsia="Times New Roman" w:hAnsi="Arial"/>
          <w:b/>
          <w:bCs/>
          <w:kern w:val="0"/>
          <w:sz w:val="20"/>
          <w:szCs w:val="20"/>
          <w:lang w:eastAsia="pt-BR" w:bidi="ar-SA"/>
        </w:rPr>
        <w:t>21.2</w:t>
      </w:r>
      <w:r w:rsidRPr="00833DDD">
        <w:rPr>
          <w:rFonts w:ascii="Arial" w:eastAsia="Times New Roman" w:hAnsi="Arial"/>
          <w:kern w:val="0"/>
          <w:sz w:val="20"/>
          <w:szCs w:val="20"/>
          <w:lang w:eastAsia="pt-BR" w:bidi="ar-SA"/>
        </w:rPr>
        <w:t xml:space="preserve"> O arrematante entregará, junto com os demais documentos:</w:t>
      </w:r>
    </w:p>
    <w:p w14:paraId="4C2CC2E2" w14:textId="77777777" w:rsidR="00A372E9" w:rsidRPr="00833DDD" w:rsidRDefault="00A372E9" w:rsidP="00A372E9">
      <w:pPr>
        <w:suppressAutoHyphens w:val="0"/>
        <w:autoSpaceDN/>
        <w:jc w:val="both"/>
        <w:textAlignment w:val="auto"/>
        <w:rPr>
          <w:rFonts w:ascii="Arial" w:eastAsia="Times New Roman" w:hAnsi="Arial"/>
          <w:kern w:val="0"/>
          <w:sz w:val="20"/>
          <w:szCs w:val="20"/>
          <w:lang w:eastAsia="pt-BR" w:bidi="ar-SA"/>
        </w:rPr>
      </w:pPr>
      <w:r w:rsidRPr="00833DDD">
        <w:rPr>
          <w:rFonts w:ascii="Arial" w:eastAsia="Times New Roman" w:hAnsi="Arial"/>
          <w:b/>
          <w:bCs/>
          <w:kern w:val="0"/>
          <w:sz w:val="20"/>
          <w:szCs w:val="20"/>
          <w:lang w:eastAsia="pt-BR" w:bidi="ar-SA"/>
        </w:rPr>
        <w:t>a)</w:t>
      </w:r>
      <w:r w:rsidRPr="00833DDD">
        <w:rPr>
          <w:rFonts w:ascii="Arial" w:eastAsia="Times New Roman" w:hAnsi="Arial"/>
          <w:kern w:val="0"/>
          <w:sz w:val="20"/>
          <w:szCs w:val="20"/>
          <w:lang w:eastAsia="pt-BR" w:bidi="ar-SA"/>
        </w:rPr>
        <w:t xml:space="preserve"> o compromisso público ou particular registrado em cartório de constituição de consórcio, subscrito pelos consorciados, que discriminará os poderes e encargos de cada consorciado e indicará a etapa do objeto a que cada um ficará responsável, com o respectivo percentual de participação;</w:t>
      </w:r>
    </w:p>
    <w:p w14:paraId="6C3D29D9" w14:textId="77777777" w:rsidR="00A372E9" w:rsidRPr="00833DDD" w:rsidRDefault="00A372E9" w:rsidP="00A372E9">
      <w:pPr>
        <w:suppressAutoHyphens w:val="0"/>
        <w:autoSpaceDN/>
        <w:jc w:val="both"/>
        <w:textAlignment w:val="auto"/>
        <w:rPr>
          <w:rFonts w:ascii="Arial" w:eastAsia="Times New Roman" w:hAnsi="Arial"/>
          <w:kern w:val="0"/>
          <w:sz w:val="20"/>
          <w:szCs w:val="20"/>
          <w:lang w:eastAsia="pt-BR" w:bidi="ar-SA"/>
        </w:rPr>
      </w:pPr>
      <w:r w:rsidRPr="00833DDD">
        <w:rPr>
          <w:rFonts w:ascii="Arial" w:eastAsia="Times New Roman" w:hAnsi="Arial"/>
          <w:b/>
          <w:bCs/>
          <w:kern w:val="0"/>
          <w:sz w:val="20"/>
          <w:szCs w:val="20"/>
          <w:lang w:eastAsia="pt-BR" w:bidi="ar-SA"/>
        </w:rPr>
        <w:t>b)</w:t>
      </w:r>
      <w:r w:rsidRPr="00833DDD">
        <w:rPr>
          <w:rFonts w:ascii="Arial" w:eastAsia="Times New Roman" w:hAnsi="Arial"/>
          <w:kern w:val="0"/>
          <w:sz w:val="20"/>
          <w:szCs w:val="20"/>
          <w:lang w:eastAsia="pt-BR" w:bidi="ar-SA"/>
        </w:rPr>
        <w:t xml:space="preserve"> documento com indicação da empresa responsável pelo consórcio, a qual deverá atender às condições de liderança, fixadas neste edital. No consórcio de empresas brasileiras e estrangeiras, a liderança caberá, obrigatoriamente, à empresa brasileira.</w:t>
      </w:r>
    </w:p>
    <w:p w14:paraId="017B4A32" w14:textId="77777777" w:rsidR="00A372E9" w:rsidRPr="00833DDD" w:rsidRDefault="00A372E9" w:rsidP="00A372E9">
      <w:pPr>
        <w:suppressAutoHyphens w:val="0"/>
        <w:autoSpaceDN/>
        <w:jc w:val="both"/>
        <w:textAlignment w:val="auto"/>
        <w:rPr>
          <w:rFonts w:ascii="Arial" w:eastAsia="Times New Roman" w:hAnsi="Arial"/>
          <w:kern w:val="0"/>
          <w:sz w:val="20"/>
          <w:szCs w:val="20"/>
          <w:lang w:eastAsia="pt-BR" w:bidi="ar-SA"/>
        </w:rPr>
      </w:pPr>
      <w:r w:rsidRPr="00833DDD">
        <w:rPr>
          <w:rFonts w:ascii="Arial" w:eastAsia="Times New Roman" w:hAnsi="Arial"/>
          <w:b/>
          <w:bCs/>
          <w:kern w:val="0"/>
          <w:sz w:val="20"/>
          <w:szCs w:val="20"/>
          <w:lang w:eastAsia="pt-BR" w:bidi="ar-SA"/>
        </w:rPr>
        <w:t>21.3</w:t>
      </w:r>
      <w:r w:rsidRPr="00833DDD">
        <w:rPr>
          <w:rFonts w:ascii="Arial" w:eastAsia="Times New Roman" w:hAnsi="Arial"/>
          <w:kern w:val="0"/>
          <w:sz w:val="20"/>
          <w:szCs w:val="20"/>
          <w:lang w:eastAsia="pt-BR" w:bidi="ar-SA"/>
        </w:rPr>
        <w:t xml:space="preserve"> Os Documentos de Habilitação (Anexo II) deverão ser apresentados por parte de cada consorciado, admitindo-se, para efeito de qualificação técnica, o somatório dos quantitativos de cada consorciado, na proporção de sua respectiva participação, e, para efeito de qualificação econômico-financeira, o somatório dos valores de cada consorciado, também na proporção de sua respectiva participação.</w:t>
      </w:r>
    </w:p>
    <w:p w14:paraId="71DA040D" w14:textId="77777777" w:rsidR="00A372E9" w:rsidRPr="00833DDD" w:rsidRDefault="00A372E9" w:rsidP="00A372E9">
      <w:pPr>
        <w:suppressAutoHyphens w:val="0"/>
        <w:autoSpaceDN/>
        <w:jc w:val="both"/>
        <w:textAlignment w:val="auto"/>
        <w:rPr>
          <w:rFonts w:ascii="Arial" w:eastAsia="Times New Roman" w:hAnsi="Arial"/>
          <w:kern w:val="0"/>
          <w:sz w:val="20"/>
          <w:szCs w:val="20"/>
          <w:lang w:eastAsia="pt-BR" w:bidi="ar-SA"/>
        </w:rPr>
      </w:pPr>
      <w:r w:rsidRPr="00833DDD">
        <w:rPr>
          <w:rFonts w:ascii="Arial" w:eastAsia="Times New Roman" w:hAnsi="Arial"/>
          <w:b/>
          <w:bCs/>
          <w:kern w:val="0"/>
          <w:sz w:val="20"/>
          <w:szCs w:val="20"/>
          <w:lang w:eastAsia="pt-BR" w:bidi="ar-SA"/>
        </w:rPr>
        <w:t>21.4</w:t>
      </w:r>
      <w:r w:rsidRPr="00833DDD">
        <w:rPr>
          <w:rFonts w:ascii="Arial" w:eastAsia="Times New Roman" w:hAnsi="Arial"/>
          <w:kern w:val="0"/>
          <w:sz w:val="20"/>
          <w:szCs w:val="20"/>
          <w:lang w:eastAsia="pt-BR" w:bidi="ar-SA"/>
        </w:rPr>
        <w:t xml:space="preserve"> A empresa consorciada está impedida de participar desta licitação através de mais de um consórcio ou isoladamente, inclusive na condição de subcontratada de outra licitante.</w:t>
      </w:r>
    </w:p>
    <w:p w14:paraId="53DA6726" w14:textId="77777777" w:rsidR="00A372E9" w:rsidRPr="00833DDD" w:rsidRDefault="00A372E9" w:rsidP="00A372E9">
      <w:pPr>
        <w:suppressAutoHyphens w:val="0"/>
        <w:autoSpaceDN/>
        <w:jc w:val="both"/>
        <w:textAlignment w:val="auto"/>
        <w:rPr>
          <w:rFonts w:ascii="Arial" w:eastAsia="Times New Roman" w:hAnsi="Arial"/>
          <w:kern w:val="0"/>
          <w:sz w:val="20"/>
          <w:szCs w:val="20"/>
          <w:lang w:eastAsia="pt-BR" w:bidi="ar-SA"/>
        </w:rPr>
      </w:pPr>
      <w:r w:rsidRPr="00833DDD">
        <w:rPr>
          <w:rFonts w:ascii="Arial" w:eastAsia="Times New Roman" w:hAnsi="Arial"/>
          <w:b/>
          <w:bCs/>
          <w:kern w:val="0"/>
          <w:sz w:val="20"/>
          <w:szCs w:val="20"/>
          <w:lang w:eastAsia="pt-BR" w:bidi="ar-SA"/>
        </w:rPr>
        <w:t>21.5</w:t>
      </w:r>
      <w:r w:rsidRPr="00833DDD">
        <w:rPr>
          <w:rFonts w:ascii="Arial" w:eastAsia="Times New Roman" w:hAnsi="Arial"/>
          <w:kern w:val="0"/>
          <w:sz w:val="20"/>
          <w:szCs w:val="20"/>
          <w:lang w:eastAsia="pt-BR" w:bidi="ar-SA"/>
        </w:rPr>
        <w:t xml:space="preserve"> Os integrantes do consórcio respondem de forma solidária pelos atos praticados em consórcio, tanto na fase de licitação, quanto na de execução do contrato.</w:t>
      </w:r>
    </w:p>
    <w:p w14:paraId="7CB40EEB" w14:textId="77777777" w:rsidR="00A372E9" w:rsidRPr="00833DDD" w:rsidRDefault="00A372E9" w:rsidP="00A372E9">
      <w:pPr>
        <w:suppressAutoHyphens w:val="0"/>
        <w:autoSpaceDN/>
        <w:jc w:val="both"/>
        <w:textAlignment w:val="auto"/>
        <w:rPr>
          <w:rFonts w:ascii="Arial" w:eastAsia="Times New Roman" w:hAnsi="Arial"/>
          <w:kern w:val="0"/>
          <w:sz w:val="20"/>
          <w:szCs w:val="20"/>
          <w:lang w:eastAsia="pt-BR" w:bidi="ar-SA"/>
        </w:rPr>
      </w:pPr>
      <w:r w:rsidRPr="00833DDD">
        <w:rPr>
          <w:rFonts w:ascii="Arial" w:eastAsia="Times New Roman" w:hAnsi="Arial"/>
          <w:b/>
          <w:bCs/>
          <w:kern w:val="0"/>
          <w:sz w:val="20"/>
          <w:szCs w:val="20"/>
          <w:lang w:eastAsia="pt-BR" w:bidi="ar-SA"/>
        </w:rPr>
        <w:t>21.6</w:t>
      </w:r>
      <w:r w:rsidRPr="00833DDD">
        <w:rPr>
          <w:rFonts w:ascii="Arial" w:eastAsia="Times New Roman" w:hAnsi="Arial"/>
          <w:kern w:val="0"/>
          <w:sz w:val="20"/>
          <w:szCs w:val="20"/>
          <w:lang w:eastAsia="pt-BR" w:bidi="ar-SA"/>
        </w:rPr>
        <w:t xml:space="preserve"> A alterarão da constituição ou da composição do consórcio depende de prévia e expressa autorização da Contratante, mantidas as premissas que asseguram a habilitação da(s) consorciada(s) e do consórcio.</w:t>
      </w:r>
    </w:p>
    <w:p w14:paraId="22AD3FB7" w14:textId="77777777" w:rsidR="00A372E9" w:rsidRPr="00833DDD" w:rsidRDefault="00A372E9" w:rsidP="00A372E9">
      <w:pPr>
        <w:suppressAutoHyphens w:val="0"/>
        <w:autoSpaceDN/>
        <w:jc w:val="both"/>
        <w:textAlignment w:val="auto"/>
        <w:rPr>
          <w:rFonts w:ascii="Arial" w:eastAsia="Times New Roman" w:hAnsi="Arial"/>
          <w:kern w:val="0"/>
          <w:sz w:val="20"/>
          <w:szCs w:val="20"/>
          <w:lang w:eastAsia="pt-BR" w:bidi="ar-SA"/>
        </w:rPr>
      </w:pPr>
      <w:r w:rsidRPr="00833DDD">
        <w:rPr>
          <w:rFonts w:ascii="Arial" w:eastAsia="Times New Roman" w:hAnsi="Arial"/>
          <w:b/>
          <w:bCs/>
          <w:kern w:val="0"/>
          <w:sz w:val="20"/>
          <w:szCs w:val="20"/>
          <w:lang w:eastAsia="pt-BR" w:bidi="ar-SA"/>
        </w:rPr>
        <w:t>21.7</w:t>
      </w:r>
      <w:r w:rsidRPr="00833DDD">
        <w:rPr>
          <w:rFonts w:ascii="Arial" w:eastAsia="Times New Roman" w:hAnsi="Arial"/>
          <w:kern w:val="0"/>
          <w:sz w:val="20"/>
          <w:szCs w:val="20"/>
          <w:lang w:eastAsia="pt-BR" w:bidi="ar-SA"/>
        </w:rPr>
        <w:t xml:space="preserve"> A empresa líder será a representante do consórcio perante a Contratante e deverá subscrever a proposta de preços, em nome do consórcio. </w:t>
      </w:r>
    </w:p>
    <w:p w14:paraId="6B720A26" w14:textId="77777777" w:rsidR="00A372E9" w:rsidRPr="00833DDD" w:rsidRDefault="00A372E9" w:rsidP="00A372E9">
      <w:pPr>
        <w:suppressAutoHyphens w:val="0"/>
        <w:autoSpaceDN/>
        <w:jc w:val="both"/>
        <w:textAlignment w:val="auto"/>
        <w:rPr>
          <w:rFonts w:ascii="Arial" w:eastAsia="Times New Roman" w:hAnsi="Arial"/>
          <w:kern w:val="0"/>
          <w:sz w:val="20"/>
          <w:szCs w:val="20"/>
          <w:lang w:eastAsia="pt-BR" w:bidi="ar-SA"/>
        </w:rPr>
      </w:pPr>
      <w:r w:rsidRPr="00833DDD">
        <w:rPr>
          <w:rFonts w:ascii="Arial" w:eastAsia="Times New Roman" w:hAnsi="Arial"/>
          <w:b/>
          <w:bCs/>
          <w:kern w:val="0"/>
          <w:sz w:val="20"/>
          <w:szCs w:val="20"/>
          <w:lang w:eastAsia="pt-BR" w:bidi="ar-SA"/>
        </w:rPr>
        <w:t>21.8</w:t>
      </w:r>
      <w:r w:rsidRPr="00833DDD">
        <w:rPr>
          <w:rFonts w:ascii="Arial" w:eastAsia="Times New Roman" w:hAnsi="Arial"/>
          <w:kern w:val="0"/>
          <w:sz w:val="20"/>
          <w:szCs w:val="20"/>
          <w:lang w:eastAsia="pt-BR" w:bidi="ar-SA"/>
        </w:rPr>
        <w:t xml:space="preserve"> Qualquer uma das consorciadas poderá apresentar, em nome do consórcio, a garantia da execução, quando exigida. </w:t>
      </w:r>
    </w:p>
    <w:p w14:paraId="10FC3644" w14:textId="77777777" w:rsidR="00A372E9" w:rsidRPr="00833DDD" w:rsidRDefault="00A372E9" w:rsidP="00A372E9">
      <w:pPr>
        <w:suppressAutoHyphens w:val="0"/>
        <w:autoSpaceDN/>
        <w:jc w:val="both"/>
        <w:textAlignment w:val="auto"/>
        <w:rPr>
          <w:rFonts w:ascii="Arial" w:eastAsia="Times New Roman" w:hAnsi="Arial"/>
          <w:kern w:val="0"/>
          <w:sz w:val="20"/>
          <w:szCs w:val="20"/>
          <w:lang w:eastAsia="pt-BR" w:bidi="ar-SA"/>
        </w:rPr>
      </w:pPr>
      <w:r w:rsidRPr="00833DDD">
        <w:rPr>
          <w:rFonts w:ascii="Arial" w:eastAsia="Times New Roman" w:hAnsi="Arial"/>
          <w:b/>
          <w:bCs/>
          <w:kern w:val="0"/>
          <w:sz w:val="20"/>
          <w:szCs w:val="20"/>
          <w:lang w:eastAsia="pt-BR" w:bidi="ar-SA"/>
        </w:rPr>
        <w:lastRenderedPageBreak/>
        <w:t>21.9</w:t>
      </w:r>
      <w:r w:rsidRPr="00833DDD">
        <w:rPr>
          <w:rFonts w:ascii="Arial" w:eastAsia="Times New Roman" w:hAnsi="Arial"/>
          <w:kern w:val="0"/>
          <w:sz w:val="20"/>
          <w:szCs w:val="20"/>
          <w:lang w:eastAsia="pt-BR" w:bidi="ar-SA"/>
        </w:rPr>
        <w:t xml:space="preserve"> O prazo de duração do consórcio deve, no mínimo, coincidir com o prazo de conclusão do objeto licitado, até sua aceitação definitiva.</w:t>
      </w:r>
    </w:p>
    <w:p w14:paraId="36BA75E4" w14:textId="77777777" w:rsidR="00A372E9" w:rsidRPr="00833DDD" w:rsidRDefault="00A372E9" w:rsidP="00A372E9">
      <w:pPr>
        <w:suppressAutoHyphens w:val="0"/>
        <w:autoSpaceDN/>
        <w:jc w:val="both"/>
        <w:textAlignment w:val="auto"/>
        <w:rPr>
          <w:rFonts w:ascii="Arial" w:eastAsia="Times New Roman" w:hAnsi="Arial"/>
          <w:kern w:val="0"/>
          <w:sz w:val="20"/>
          <w:szCs w:val="20"/>
          <w:lang w:eastAsia="pt-BR" w:bidi="ar-SA"/>
        </w:rPr>
      </w:pPr>
      <w:r w:rsidRPr="00833DDD">
        <w:rPr>
          <w:rFonts w:ascii="Arial" w:eastAsia="Times New Roman" w:hAnsi="Arial"/>
          <w:b/>
          <w:bCs/>
          <w:kern w:val="0"/>
          <w:sz w:val="20"/>
          <w:szCs w:val="20"/>
          <w:lang w:eastAsia="pt-BR" w:bidi="ar-SA"/>
        </w:rPr>
        <w:t>21.10</w:t>
      </w:r>
      <w:r w:rsidRPr="00833DDD">
        <w:rPr>
          <w:rFonts w:ascii="Arial" w:eastAsia="Times New Roman" w:hAnsi="Arial"/>
          <w:kern w:val="0"/>
          <w:sz w:val="20"/>
          <w:szCs w:val="20"/>
          <w:lang w:eastAsia="pt-BR" w:bidi="ar-SA"/>
        </w:rPr>
        <w:t xml:space="preserve"> Os consorciados não poderão constituir nova pessoa jurídica, nem adotar denominação própria diversa de seus integrantes.</w:t>
      </w:r>
    </w:p>
    <w:p w14:paraId="2A498598" w14:textId="77777777" w:rsidR="00A372E9" w:rsidRPr="00833DDD" w:rsidRDefault="00A372E9" w:rsidP="00A372E9">
      <w:pPr>
        <w:suppressAutoHyphens w:val="0"/>
        <w:autoSpaceDN/>
        <w:jc w:val="both"/>
        <w:textAlignment w:val="auto"/>
        <w:rPr>
          <w:rFonts w:ascii="Arial" w:eastAsia="Times New Roman" w:hAnsi="Arial"/>
          <w:kern w:val="0"/>
          <w:sz w:val="20"/>
          <w:szCs w:val="20"/>
          <w:lang w:eastAsia="pt-BR" w:bidi="ar-SA"/>
        </w:rPr>
      </w:pPr>
      <w:r w:rsidRPr="00833DDD">
        <w:rPr>
          <w:rFonts w:ascii="Arial" w:eastAsia="Times New Roman" w:hAnsi="Arial"/>
          <w:b/>
          <w:bCs/>
          <w:kern w:val="0"/>
          <w:sz w:val="20"/>
          <w:szCs w:val="20"/>
          <w:lang w:eastAsia="pt-BR" w:bidi="ar-SA"/>
        </w:rPr>
        <w:t>21.11</w:t>
      </w:r>
      <w:r w:rsidRPr="00833DDD">
        <w:rPr>
          <w:rFonts w:ascii="Arial" w:eastAsia="Times New Roman" w:hAnsi="Arial"/>
          <w:kern w:val="0"/>
          <w:sz w:val="20"/>
          <w:szCs w:val="20"/>
          <w:lang w:eastAsia="pt-BR" w:bidi="ar-SA"/>
        </w:rPr>
        <w:t xml:space="preserve"> Estará impedida de participar do consórcio a empresa na qual figure, entre seus diretores responsáveis técnicos ou sócios, pessoa que seja funcionário, diretor, responsável técnico ou sócio de outra empresa consorciada.</w:t>
      </w:r>
    </w:p>
    <w:p w14:paraId="6196E2EC" w14:textId="77777777" w:rsidR="00A372E9" w:rsidRPr="00833DDD" w:rsidRDefault="00A372E9" w:rsidP="00A372E9">
      <w:pPr>
        <w:pStyle w:val="Standard"/>
        <w:spacing w:line="276" w:lineRule="auto"/>
        <w:jc w:val="both"/>
        <w:rPr>
          <w:rFonts w:ascii="Arial" w:eastAsia="Times New Roman" w:hAnsi="Arial"/>
          <w:kern w:val="0"/>
          <w:sz w:val="20"/>
          <w:szCs w:val="20"/>
          <w:lang w:eastAsia="pt-BR" w:bidi="ar-SA"/>
        </w:rPr>
      </w:pPr>
      <w:r w:rsidRPr="00833DDD">
        <w:rPr>
          <w:rFonts w:ascii="Arial" w:eastAsia="Times New Roman" w:hAnsi="Arial"/>
          <w:b/>
          <w:bCs/>
          <w:kern w:val="0"/>
          <w:sz w:val="20"/>
          <w:szCs w:val="20"/>
          <w:lang w:eastAsia="pt-BR" w:bidi="ar-SA"/>
        </w:rPr>
        <w:t>21.12</w:t>
      </w:r>
      <w:r w:rsidRPr="00833DDD">
        <w:rPr>
          <w:rFonts w:ascii="Arial" w:eastAsia="Times New Roman" w:hAnsi="Arial"/>
          <w:kern w:val="0"/>
          <w:sz w:val="20"/>
          <w:szCs w:val="20"/>
          <w:lang w:eastAsia="pt-BR" w:bidi="ar-SA"/>
        </w:rPr>
        <w:t xml:space="preserve"> Tratando-se de consórcio, o licitante vencedor fica obrigado a promover, antes da celebração do contrato, a constituição e o registro do consórcio no órgão oficial competente, nos termos do compromisso</w:t>
      </w:r>
    </w:p>
    <w:p w14:paraId="748C553E" w14:textId="77777777" w:rsidR="00A372E9" w:rsidRPr="00833DDD" w:rsidRDefault="00A372E9" w:rsidP="00A372E9">
      <w:pPr>
        <w:pStyle w:val="Standard"/>
        <w:spacing w:line="276" w:lineRule="auto"/>
        <w:jc w:val="both"/>
        <w:rPr>
          <w:rFonts w:ascii="Arial" w:hAnsi="Arial"/>
          <w:sz w:val="20"/>
          <w:szCs w:val="20"/>
        </w:rPr>
      </w:pPr>
    </w:p>
    <w:p w14:paraId="46AF1FBD" w14:textId="77777777" w:rsidR="00A372E9" w:rsidRPr="00833DDD" w:rsidRDefault="00A372E9" w:rsidP="00A372E9">
      <w:pPr>
        <w:shd w:val="clear" w:color="auto" w:fill="FFFFFF"/>
        <w:spacing w:after="57"/>
        <w:jc w:val="both"/>
        <w:rPr>
          <w:rFonts w:ascii="Arial" w:hAnsi="Arial"/>
          <w:sz w:val="20"/>
          <w:szCs w:val="20"/>
        </w:rPr>
      </w:pPr>
      <w:r w:rsidRPr="00833DDD">
        <w:rPr>
          <w:rFonts w:ascii="Arial" w:hAnsi="Arial"/>
          <w:b/>
          <w:bCs/>
          <w:sz w:val="20"/>
          <w:szCs w:val="20"/>
        </w:rPr>
        <w:t>22. SANÇÕES ADMINISTRATIVAS</w:t>
      </w:r>
    </w:p>
    <w:p w14:paraId="47616502" w14:textId="77777777" w:rsidR="00A372E9" w:rsidRPr="00833DDD" w:rsidRDefault="00A372E9" w:rsidP="00A372E9">
      <w:pPr>
        <w:shd w:val="clear" w:color="auto" w:fill="FFFFFF"/>
        <w:spacing w:before="57"/>
        <w:ind w:left="9" w:right="-55"/>
        <w:jc w:val="both"/>
        <w:rPr>
          <w:rFonts w:ascii="Arial" w:hAnsi="Arial"/>
          <w:sz w:val="20"/>
          <w:szCs w:val="20"/>
        </w:rPr>
      </w:pPr>
      <w:bookmarkStart w:id="17" w:name="_Hlk116553004"/>
      <w:r w:rsidRPr="00833DDD">
        <w:rPr>
          <w:rFonts w:ascii="Arial" w:eastAsia="Arial" w:hAnsi="Arial"/>
          <w:sz w:val="20"/>
          <w:szCs w:val="20"/>
          <w:shd w:val="clear" w:color="auto" w:fill="FFFFFF"/>
        </w:rPr>
        <w:t xml:space="preserve">O licitante e o contratado que incorram em infrações sujeitam-se às sanções administrativas previstas no art. 156 da Lei Federal n.º 14.133, de 2021 e nos </w:t>
      </w:r>
      <w:proofErr w:type="spellStart"/>
      <w:r w:rsidRPr="00833DDD">
        <w:rPr>
          <w:rFonts w:ascii="Arial" w:eastAsia="Arial" w:hAnsi="Arial"/>
          <w:sz w:val="20"/>
          <w:szCs w:val="20"/>
          <w:shd w:val="clear" w:color="auto" w:fill="FFFFFF"/>
        </w:rPr>
        <w:t>arts</w:t>
      </w:r>
      <w:proofErr w:type="spellEnd"/>
      <w:r w:rsidRPr="00833DDD">
        <w:rPr>
          <w:rFonts w:ascii="Arial" w:eastAsia="Arial" w:hAnsi="Arial"/>
          <w:sz w:val="20"/>
          <w:szCs w:val="20"/>
          <w:shd w:val="clear" w:color="auto" w:fill="FFFFFF"/>
        </w:rPr>
        <w:t>. 193 ao 227 do Decreto n.º 10.086, de 17 de janeiro 2022, sem prejuízo de eventuais implicações penais nos termos do que prevê o Capítulo II-B do Título XI do Código Penal.</w:t>
      </w:r>
    </w:p>
    <w:bookmarkEnd w:id="17"/>
    <w:p w14:paraId="7E6CE546" w14:textId="77777777" w:rsidR="00A372E9" w:rsidRPr="00833DDD" w:rsidRDefault="00A372E9" w:rsidP="00A372E9">
      <w:pPr>
        <w:shd w:val="clear" w:color="auto" w:fill="FFFFFF"/>
        <w:spacing w:after="57"/>
        <w:jc w:val="both"/>
        <w:rPr>
          <w:rFonts w:ascii="Arial" w:hAnsi="Arial"/>
          <w:sz w:val="20"/>
          <w:szCs w:val="20"/>
        </w:rPr>
      </w:pPr>
    </w:p>
    <w:p w14:paraId="32A4AFAF" w14:textId="77777777" w:rsidR="00A372E9" w:rsidRPr="00833DDD" w:rsidRDefault="00A372E9" w:rsidP="00A372E9">
      <w:pPr>
        <w:shd w:val="clear" w:color="auto" w:fill="FFFFFF"/>
        <w:spacing w:after="57"/>
        <w:jc w:val="both"/>
        <w:rPr>
          <w:rFonts w:ascii="Arial" w:hAnsi="Arial"/>
          <w:sz w:val="20"/>
          <w:szCs w:val="20"/>
        </w:rPr>
      </w:pPr>
      <w:r w:rsidRPr="00833DDD">
        <w:rPr>
          <w:rFonts w:ascii="Arial" w:hAnsi="Arial"/>
          <w:b/>
          <w:bCs/>
          <w:sz w:val="20"/>
          <w:szCs w:val="20"/>
        </w:rPr>
        <w:t>23. DECRETO ESTADUAL N.º 10.086, de 2022.</w:t>
      </w:r>
    </w:p>
    <w:p w14:paraId="72F48CC9" w14:textId="77777777" w:rsidR="00A372E9" w:rsidRPr="00833DDD" w:rsidRDefault="00A372E9" w:rsidP="00A372E9">
      <w:pPr>
        <w:shd w:val="clear" w:color="auto" w:fill="FFFFFF"/>
        <w:spacing w:after="57"/>
        <w:jc w:val="both"/>
        <w:rPr>
          <w:rFonts w:ascii="Arial" w:hAnsi="Arial"/>
          <w:sz w:val="20"/>
          <w:szCs w:val="20"/>
        </w:rPr>
      </w:pPr>
      <w:r w:rsidRPr="00833DDD">
        <w:rPr>
          <w:rFonts w:ascii="Arial" w:hAnsi="Arial"/>
          <w:sz w:val="20"/>
          <w:szCs w:val="20"/>
        </w:rPr>
        <w:t>Os servidores que subscrevem este Termo de Referência atestam que observaram integralmente a regulamentação estabelecida pelo Decreto n.º 10.086, de 2022 e as orientações constantes da Minuta Padronizada aprovada pelo Procurador-Geral do Estado do Paraná.</w:t>
      </w:r>
    </w:p>
    <w:p w14:paraId="2AC9EE69" w14:textId="77777777" w:rsidR="00A372E9" w:rsidRPr="00833DDD" w:rsidRDefault="00A372E9" w:rsidP="00A372E9">
      <w:pPr>
        <w:shd w:val="clear" w:color="auto" w:fill="FFFFFF"/>
        <w:spacing w:after="57"/>
        <w:jc w:val="both"/>
        <w:rPr>
          <w:rFonts w:ascii="Arial" w:hAnsi="Arial"/>
          <w:sz w:val="20"/>
          <w:szCs w:val="20"/>
        </w:rPr>
      </w:pPr>
    </w:p>
    <w:p w14:paraId="1FCC017F" w14:textId="77777777" w:rsidR="00A372E9" w:rsidRPr="00833DDD" w:rsidRDefault="00A372E9" w:rsidP="00A372E9">
      <w:pPr>
        <w:suppressAutoHyphens w:val="0"/>
        <w:autoSpaceDN/>
        <w:spacing w:before="57" w:after="57"/>
        <w:ind w:left="27"/>
        <w:jc w:val="both"/>
        <w:textAlignment w:val="auto"/>
        <w:rPr>
          <w:rFonts w:ascii="Times New Roman" w:eastAsia="Times New Roman" w:hAnsi="Times New Roman" w:cs="Times New Roman"/>
          <w:kern w:val="0"/>
          <w:lang w:eastAsia="pt-BR" w:bidi="ar-SA"/>
        </w:rPr>
      </w:pPr>
      <w:r w:rsidRPr="00833DDD">
        <w:rPr>
          <w:rFonts w:ascii="Arial" w:eastAsia="Times New Roman" w:hAnsi="Arial"/>
          <w:b/>
          <w:bCs/>
          <w:kern w:val="0"/>
          <w:sz w:val="20"/>
          <w:szCs w:val="20"/>
          <w:shd w:val="clear" w:color="auto" w:fill="FFFFFF"/>
          <w:lang w:eastAsia="pt-BR" w:bidi="ar-SA"/>
        </w:rPr>
        <w:t>24. VIGÊNCIA:</w:t>
      </w:r>
    </w:p>
    <w:p w14:paraId="70622652" w14:textId="77777777" w:rsidR="00A372E9" w:rsidRPr="00833DDD" w:rsidRDefault="00A372E9" w:rsidP="00A372E9">
      <w:pPr>
        <w:shd w:val="clear" w:color="auto" w:fill="FFFFFF"/>
        <w:spacing w:after="57"/>
        <w:jc w:val="both"/>
        <w:rPr>
          <w:rFonts w:ascii="Arial" w:eastAsia="Times New Roman" w:hAnsi="Arial"/>
          <w:kern w:val="0"/>
          <w:sz w:val="20"/>
          <w:szCs w:val="20"/>
          <w:lang w:eastAsia="pt-BR" w:bidi="ar-SA"/>
        </w:rPr>
      </w:pPr>
      <w:r w:rsidRPr="00833DDD">
        <w:rPr>
          <w:rFonts w:ascii="Arial" w:eastAsia="Times New Roman" w:hAnsi="Arial"/>
          <w:b/>
          <w:bCs/>
          <w:kern w:val="0"/>
          <w:sz w:val="20"/>
          <w:szCs w:val="20"/>
          <w:lang w:eastAsia="pt-BR" w:bidi="ar-SA"/>
        </w:rPr>
        <w:t xml:space="preserve">24.1 </w:t>
      </w:r>
      <w:r w:rsidRPr="00833DDD">
        <w:rPr>
          <w:rFonts w:ascii="Arial" w:eastAsia="Times New Roman" w:hAnsi="Arial"/>
          <w:kern w:val="0"/>
          <w:sz w:val="20"/>
          <w:szCs w:val="20"/>
          <w:lang w:eastAsia="pt-BR" w:bidi="ar-SA"/>
        </w:rPr>
        <w:t>O contrato a ser firmado terá vigência de 60 (sessenta) meses, podendo ser prorrogado por interesse das partes, com base nos artigos 106 e 107 da Lei 14.133, de 2021</w:t>
      </w:r>
    </w:p>
    <w:p w14:paraId="41810535" w14:textId="77777777" w:rsidR="00A372E9" w:rsidRPr="004D5BD5" w:rsidRDefault="00A372E9" w:rsidP="00A372E9">
      <w:pPr>
        <w:shd w:val="clear" w:color="auto" w:fill="FFFFFF"/>
        <w:spacing w:before="120" w:after="120"/>
        <w:jc w:val="both"/>
        <w:rPr>
          <w:rFonts w:ascii="Arial" w:hAnsi="Arial"/>
          <w:color w:val="FF0000"/>
          <w:sz w:val="20"/>
          <w:szCs w:val="20"/>
        </w:rPr>
      </w:pPr>
    </w:p>
    <w:p w14:paraId="67739CB0" w14:textId="77777777" w:rsidR="005B0AA3" w:rsidRPr="00833DDD" w:rsidRDefault="005B0AA3" w:rsidP="00FE21B1">
      <w:pPr>
        <w:keepNext/>
        <w:keepLines/>
        <w:pBdr>
          <w:top w:val="nil"/>
          <w:left w:val="nil"/>
          <w:bottom w:val="nil"/>
          <w:right w:val="nil"/>
          <w:between w:val="nil"/>
        </w:pBdr>
        <w:spacing w:after="57"/>
        <w:jc w:val="both"/>
        <w:rPr>
          <w:rFonts w:ascii="Arial" w:eastAsia="Arial" w:hAnsi="Arial"/>
          <w:b/>
          <w:sz w:val="20"/>
          <w:szCs w:val="20"/>
        </w:rPr>
      </w:pPr>
    </w:p>
    <w:p w14:paraId="3B82C597" w14:textId="3D6EC994" w:rsidR="004623FA" w:rsidRPr="00833DDD" w:rsidRDefault="004623FA" w:rsidP="004623FA">
      <w:pPr>
        <w:pStyle w:val="Standard"/>
        <w:spacing w:after="57"/>
        <w:jc w:val="right"/>
        <w:rPr>
          <w:rFonts w:ascii="Arial" w:hAnsi="Arial"/>
          <w:sz w:val="20"/>
          <w:szCs w:val="20"/>
        </w:rPr>
      </w:pPr>
      <w:r w:rsidRPr="00833DDD">
        <w:rPr>
          <w:rFonts w:ascii="Arial" w:eastAsia="Microsoft YaHei" w:hAnsi="Arial"/>
          <w:b/>
          <w:bCs/>
          <w:sz w:val="20"/>
          <w:szCs w:val="20"/>
          <w:lang w:bidi="ar-SA"/>
        </w:rPr>
        <w:t xml:space="preserve">Curitiba, </w:t>
      </w:r>
      <w:r w:rsidRPr="00833DDD">
        <w:rPr>
          <w:rFonts w:ascii="Arial" w:eastAsia="Microsoft YaHei" w:hAnsi="Arial"/>
          <w:b/>
          <w:bCs/>
          <w:sz w:val="20"/>
          <w:szCs w:val="20"/>
          <w:lang w:bidi="ar-SA"/>
        </w:rPr>
        <w:fldChar w:fldCharType="begin"/>
      </w:r>
      <w:r w:rsidRPr="00833DDD">
        <w:rPr>
          <w:rFonts w:ascii="Arial" w:eastAsia="Microsoft YaHei" w:hAnsi="Arial"/>
          <w:b/>
          <w:bCs/>
          <w:sz w:val="20"/>
          <w:szCs w:val="20"/>
          <w:lang w:bidi="ar-SA"/>
        </w:rPr>
        <w:instrText xml:space="preserve"> TIME \@ "d' de 'MMMM' de 'yyyy" </w:instrText>
      </w:r>
      <w:r w:rsidRPr="00833DDD">
        <w:rPr>
          <w:rFonts w:ascii="Arial" w:eastAsia="Microsoft YaHei" w:hAnsi="Arial"/>
          <w:b/>
          <w:bCs/>
          <w:sz w:val="20"/>
          <w:szCs w:val="20"/>
          <w:lang w:bidi="ar-SA"/>
        </w:rPr>
        <w:fldChar w:fldCharType="separate"/>
      </w:r>
      <w:r w:rsidR="000A1E5C">
        <w:rPr>
          <w:rFonts w:ascii="Arial" w:eastAsia="Microsoft YaHei" w:hAnsi="Arial"/>
          <w:b/>
          <w:bCs/>
          <w:noProof/>
          <w:sz w:val="20"/>
          <w:szCs w:val="20"/>
          <w:lang w:bidi="ar-SA"/>
        </w:rPr>
        <w:t>1 de novembro de 2024</w:t>
      </w:r>
      <w:r w:rsidRPr="00833DDD">
        <w:rPr>
          <w:rFonts w:ascii="Arial" w:eastAsia="Microsoft YaHei" w:hAnsi="Arial"/>
          <w:b/>
          <w:bCs/>
          <w:sz w:val="20"/>
          <w:szCs w:val="20"/>
          <w:lang w:bidi="ar-SA"/>
        </w:rPr>
        <w:fldChar w:fldCharType="end"/>
      </w:r>
    </w:p>
    <w:p w14:paraId="6B7400FA" w14:textId="77777777" w:rsidR="004623FA" w:rsidRPr="00833DDD" w:rsidRDefault="004623FA" w:rsidP="004623FA">
      <w:pPr>
        <w:shd w:val="clear" w:color="auto" w:fill="FFFFFF"/>
        <w:jc w:val="center"/>
        <w:rPr>
          <w:rFonts w:ascii="Arial" w:hAnsi="Arial"/>
          <w:i/>
          <w:iCs/>
          <w:sz w:val="20"/>
          <w:szCs w:val="20"/>
        </w:rPr>
      </w:pPr>
    </w:p>
    <w:p w14:paraId="22E2FE49" w14:textId="5B306A89" w:rsidR="004623FA" w:rsidRPr="00833DDD" w:rsidRDefault="004623FA" w:rsidP="004623FA">
      <w:pPr>
        <w:shd w:val="clear" w:color="auto" w:fill="FFFFFF"/>
        <w:jc w:val="center"/>
        <w:rPr>
          <w:rFonts w:ascii="Arial" w:hAnsi="Arial"/>
          <w:sz w:val="20"/>
          <w:szCs w:val="20"/>
        </w:rPr>
      </w:pPr>
      <w:r w:rsidRPr="00833DDD">
        <w:rPr>
          <w:rFonts w:ascii="Arial" w:hAnsi="Arial"/>
          <w:i/>
          <w:iCs/>
          <w:sz w:val="20"/>
          <w:szCs w:val="20"/>
        </w:rPr>
        <w:t>(Assinado e datado digitalmente)</w:t>
      </w:r>
    </w:p>
    <w:p w14:paraId="7941F47B" w14:textId="77777777" w:rsidR="004623FA" w:rsidRPr="00833DDD" w:rsidRDefault="004623FA" w:rsidP="004623FA">
      <w:pPr>
        <w:shd w:val="clear" w:color="auto" w:fill="FFFFFF"/>
        <w:jc w:val="center"/>
        <w:rPr>
          <w:rFonts w:ascii="Arial" w:hAnsi="Arial"/>
          <w:b/>
          <w:bCs/>
          <w:sz w:val="20"/>
          <w:szCs w:val="20"/>
        </w:rPr>
      </w:pPr>
      <w:r w:rsidRPr="00833DDD">
        <w:rPr>
          <w:rFonts w:ascii="Arial" w:hAnsi="Arial"/>
          <w:b/>
          <w:bCs/>
          <w:sz w:val="20"/>
          <w:szCs w:val="20"/>
        </w:rPr>
        <w:t>Rafaela Franco Ferrari</w:t>
      </w:r>
    </w:p>
    <w:p w14:paraId="724D1B33" w14:textId="3BD49123" w:rsidR="004623FA" w:rsidRPr="00833DDD" w:rsidRDefault="004623FA" w:rsidP="004623FA">
      <w:pPr>
        <w:shd w:val="clear" w:color="auto" w:fill="FFFFFF"/>
        <w:jc w:val="center"/>
        <w:rPr>
          <w:rFonts w:ascii="Arial" w:hAnsi="Arial"/>
          <w:sz w:val="20"/>
          <w:szCs w:val="20"/>
        </w:rPr>
      </w:pPr>
      <w:r w:rsidRPr="00833DDD">
        <w:rPr>
          <w:rFonts w:ascii="Arial" w:hAnsi="Arial"/>
          <w:sz w:val="20"/>
          <w:szCs w:val="20"/>
        </w:rPr>
        <w:t>Assistente nível II – DA/</w:t>
      </w:r>
      <w:r w:rsidR="00A372E9" w:rsidRPr="00833DDD">
        <w:rPr>
          <w:rFonts w:ascii="Arial" w:hAnsi="Arial"/>
          <w:sz w:val="20"/>
          <w:szCs w:val="20"/>
        </w:rPr>
        <w:t>SAQ</w:t>
      </w:r>
      <w:r w:rsidR="00BC2BE0" w:rsidRPr="00833DDD">
        <w:rPr>
          <w:rFonts w:ascii="Arial" w:hAnsi="Arial"/>
          <w:sz w:val="20"/>
          <w:szCs w:val="20"/>
        </w:rPr>
        <w:t>/</w:t>
      </w:r>
      <w:r w:rsidR="00DB1545">
        <w:rPr>
          <w:rFonts w:ascii="Arial" w:hAnsi="Arial"/>
          <w:sz w:val="20"/>
          <w:szCs w:val="20"/>
        </w:rPr>
        <w:t>G</w:t>
      </w:r>
      <w:r w:rsidR="00BC2BE0" w:rsidRPr="00833DDD">
        <w:rPr>
          <w:rFonts w:ascii="Arial" w:hAnsi="Arial"/>
          <w:sz w:val="20"/>
          <w:szCs w:val="20"/>
        </w:rPr>
        <w:t>COMP</w:t>
      </w:r>
    </w:p>
    <w:p w14:paraId="131971EF" w14:textId="77777777" w:rsidR="004623FA" w:rsidRPr="00833DDD" w:rsidRDefault="004623FA" w:rsidP="004623FA">
      <w:pPr>
        <w:widowControl w:val="0"/>
        <w:spacing w:line="276" w:lineRule="auto"/>
        <w:jc w:val="center"/>
        <w:rPr>
          <w:rFonts w:ascii="Arial" w:hAnsi="Arial"/>
          <w:sz w:val="20"/>
          <w:szCs w:val="20"/>
          <w:lang w:val="pt-PT" w:eastAsia="en-US" w:bidi="ar-SA"/>
        </w:rPr>
      </w:pPr>
      <w:r w:rsidRPr="00833DDD">
        <w:rPr>
          <w:rFonts w:ascii="Arial" w:hAnsi="Arial"/>
          <w:sz w:val="20"/>
          <w:szCs w:val="20"/>
          <w:lang w:val="pt-PT" w:eastAsia="en-US" w:bidi="ar-SA"/>
        </w:rPr>
        <w:t>Responsável pela compilação das informações do Termo de Referência</w:t>
      </w:r>
    </w:p>
    <w:p w14:paraId="5234A1C9" w14:textId="77777777" w:rsidR="004623FA" w:rsidRPr="00833DDD" w:rsidRDefault="004623FA" w:rsidP="004623FA">
      <w:pPr>
        <w:shd w:val="clear" w:color="auto" w:fill="FFFFFF"/>
        <w:rPr>
          <w:rFonts w:ascii="Arial" w:hAnsi="Arial"/>
          <w:sz w:val="20"/>
          <w:szCs w:val="20"/>
        </w:rPr>
      </w:pPr>
    </w:p>
    <w:p w14:paraId="482F6C31" w14:textId="77777777" w:rsidR="004623FA" w:rsidRPr="00833DDD" w:rsidRDefault="004623FA" w:rsidP="004623FA">
      <w:pPr>
        <w:shd w:val="clear" w:color="auto" w:fill="FFFFFF"/>
        <w:jc w:val="center"/>
        <w:rPr>
          <w:rFonts w:ascii="Arial" w:hAnsi="Arial"/>
          <w:sz w:val="20"/>
          <w:szCs w:val="20"/>
        </w:rPr>
      </w:pPr>
    </w:p>
    <w:p w14:paraId="5E567B46" w14:textId="77777777" w:rsidR="004623FA" w:rsidRPr="00833DDD" w:rsidRDefault="004623FA" w:rsidP="004623FA">
      <w:pPr>
        <w:shd w:val="clear" w:color="auto" w:fill="FFFFFF"/>
        <w:rPr>
          <w:rFonts w:ascii="Arial" w:hAnsi="Arial"/>
          <w:sz w:val="20"/>
          <w:szCs w:val="20"/>
        </w:rPr>
      </w:pPr>
      <w:r w:rsidRPr="00833DDD">
        <w:rPr>
          <w:rFonts w:ascii="Arial" w:hAnsi="Arial"/>
          <w:sz w:val="20"/>
          <w:szCs w:val="20"/>
        </w:rPr>
        <w:t>1. Ciente</w:t>
      </w:r>
    </w:p>
    <w:p w14:paraId="36C426B7" w14:textId="77777777" w:rsidR="004623FA" w:rsidRPr="00833DDD" w:rsidRDefault="004623FA" w:rsidP="004623FA">
      <w:pPr>
        <w:shd w:val="clear" w:color="auto" w:fill="FFFFFF"/>
        <w:rPr>
          <w:rFonts w:ascii="Arial" w:hAnsi="Arial"/>
          <w:sz w:val="20"/>
          <w:szCs w:val="20"/>
        </w:rPr>
      </w:pPr>
      <w:r w:rsidRPr="00833DDD">
        <w:rPr>
          <w:rFonts w:ascii="Arial" w:hAnsi="Arial"/>
          <w:sz w:val="20"/>
          <w:szCs w:val="20"/>
        </w:rPr>
        <w:t>2 De acordo</w:t>
      </w:r>
    </w:p>
    <w:p w14:paraId="1E0DFEBE" w14:textId="77777777" w:rsidR="004623FA" w:rsidRPr="00833DDD" w:rsidRDefault="004623FA" w:rsidP="004623FA">
      <w:pPr>
        <w:shd w:val="clear" w:color="auto" w:fill="FFFFFF"/>
        <w:rPr>
          <w:rFonts w:ascii="Arial" w:hAnsi="Arial"/>
          <w:sz w:val="20"/>
          <w:szCs w:val="20"/>
        </w:rPr>
      </w:pPr>
    </w:p>
    <w:p w14:paraId="19F284B6" w14:textId="77777777" w:rsidR="004623FA" w:rsidRPr="00833DDD" w:rsidRDefault="004623FA" w:rsidP="004623FA">
      <w:pPr>
        <w:shd w:val="clear" w:color="auto" w:fill="FFFFFF"/>
        <w:jc w:val="center"/>
        <w:rPr>
          <w:rFonts w:ascii="Arial" w:hAnsi="Arial"/>
          <w:i/>
          <w:iCs/>
          <w:sz w:val="20"/>
          <w:szCs w:val="20"/>
        </w:rPr>
      </w:pPr>
      <w:r w:rsidRPr="00833DDD">
        <w:rPr>
          <w:rFonts w:ascii="Arial" w:hAnsi="Arial"/>
          <w:i/>
          <w:iCs/>
          <w:sz w:val="20"/>
          <w:szCs w:val="20"/>
        </w:rPr>
        <w:t>(Assinado e datado digitalmente)</w:t>
      </w:r>
    </w:p>
    <w:p w14:paraId="07D9EAC0" w14:textId="77777777" w:rsidR="004623FA" w:rsidRPr="00833DDD" w:rsidRDefault="004623FA" w:rsidP="004623FA">
      <w:pPr>
        <w:shd w:val="clear" w:color="auto" w:fill="FFFFFF"/>
        <w:jc w:val="center"/>
        <w:rPr>
          <w:rFonts w:ascii="Arial" w:hAnsi="Arial"/>
          <w:b/>
          <w:bCs/>
          <w:sz w:val="20"/>
          <w:szCs w:val="20"/>
        </w:rPr>
      </w:pPr>
      <w:r w:rsidRPr="00833DDD">
        <w:rPr>
          <w:rFonts w:ascii="Arial" w:hAnsi="Arial"/>
          <w:b/>
          <w:bCs/>
          <w:i/>
          <w:iCs/>
          <w:sz w:val="20"/>
          <w:szCs w:val="20"/>
        </w:rPr>
        <w:t xml:space="preserve">Karoline Villarreal </w:t>
      </w:r>
      <w:proofErr w:type="spellStart"/>
      <w:r w:rsidRPr="00833DDD">
        <w:rPr>
          <w:rFonts w:ascii="Arial" w:hAnsi="Arial"/>
          <w:b/>
          <w:bCs/>
          <w:i/>
          <w:iCs/>
          <w:sz w:val="20"/>
          <w:szCs w:val="20"/>
        </w:rPr>
        <w:t>Pedrozo</w:t>
      </w:r>
      <w:proofErr w:type="spellEnd"/>
    </w:p>
    <w:p w14:paraId="4E0F76CE" w14:textId="5FDC9E97" w:rsidR="004623FA" w:rsidRPr="00833DDD" w:rsidRDefault="004623FA" w:rsidP="004623FA">
      <w:pPr>
        <w:shd w:val="clear" w:color="auto" w:fill="FFFFFF"/>
        <w:jc w:val="center"/>
        <w:rPr>
          <w:rFonts w:ascii="Arial" w:hAnsi="Arial"/>
          <w:sz w:val="20"/>
          <w:szCs w:val="20"/>
        </w:rPr>
      </w:pPr>
      <w:r w:rsidRPr="00833DDD">
        <w:rPr>
          <w:rFonts w:ascii="Arial" w:hAnsi="Arial"/>
          <w:sz w:val="20"/>
          <w:szCs w:val="20"/>
        </w:rPr>
        <w:t>Gerente de Suprimentos - DA/</w:t>
      </w:r>
      <w:r w:rsidR="00A372E9" w:rsidRPr="00833DDD">
        <w:rPr>
          <w:rFonts w:ascii="Arial" w:hAnsi="Arial"/>
          <w:sz w:val="20"/>
          <w:szCs w:val="20"/>
        </w:rPr>
        <w:t>S</w:t>
      </w:r>
      <w:r w:rsidR="00BC2BE0" w:rsidRPr="00833DDD">
        <w:rPr>
          <w:rFonts w:ascii="Arial" w:hAnsi="Arial"/>
          <w:sz w:val="20"/>
          <w:szCs w:val="20"/>
        </w:rPr>
        <w:t>AQ/GCOMP</w:t>
      </w:r>
    </w:p>
    <w:p w14:paraId="4F8536B9" w14:textId="77777777" w:rsidR="00A372E9" w:rsidRPr="00833DDD" w:rsidRDefault="00A372E9" w:rsidP="00A372E9">
      <w:pPr>
        <w:pStyle w:val="LO-normal1"/>
        <w:widowControl w:val="0"/>
        <w:spacing w:before="92" w:line="276" w:lineRule="auto"/>
        <w:ind w:right="68"/>
        <w:jc w:val="center"/>
        <w:rPr>
          <w:rFonts w:ascii="Arial" w:eastAsia="Arial" w:hAnsi="Arial" w:cs="Arial"/>
          <w:b/>
          <w:sz w:val="20"/>
          <w:szCs w:val="20"/>
        </w:rPr>
      </w:pPr>
    </w:p>
    <w:p w14:paraId="149FC22B" w14:textId="34EBAC0D" w:rsidR="00A372E9" w:rsidRPr="004D5BD5" w:rsidRDefault="00A372E9" w:rsidP="00A372E9">
      <w:pPr>
        <w:pStyle w:val="LO-normal1"/>
        <w:widowControl w:val="0"/>
        <w:spacing w:before="92" w:line="276" w:lineRule="auto"/>
        <w:ind w:right="68"/>
        <w:jc w:val="center"/>
        <w:rPr>
          <w:rFonts w:ascii="Arial" w:eastAsia="Arial" w:hAnsi="Arial" w:cs="Arial"/>
          <w:b/>
          <w:color w:val="FF0000"/>
          <w:sz w:val="20"/>
          <w:szCs w:val="20"/>
        </w:rPr>
      </w:pPr>
    </w:p>
    <w:p w14:paraId="5034432B" w14:textId="74069643" w:rsidR="00A372E9" w:rsidRDefault="00A372E9" w:rsidP="00A372E9">
      <w:pPr>
        <w:pStyle w:val="LO-normal1"/>
        <w:widowControl w:val="0"/>
        <w:spacing w:before="92" w:line="276" w:lineRule="auto"/>
        <w:ind w:right="68"/>
        <w:jc w:val="center"/>
        <w:rPr>
          <w:rFonts w:ascii="Arial" w:eastAsia="Arial" w:hAnsi="Arial" w:cs="Arial"/>
          <w:b/>
          <w:color w:val="FF0000"/>
          <w:sz w:val="20"/>
          <w:szCs w:val="20"/>
        </w:rPr>
      </w:pPr>
    </w:p>
    <w:p w14:paraId="3BBF7AFB" w14:textId="3BDDC5BA" w:rsidR="00833DDD" w:rsidRDefault="00833DDD" w:rsidP="00A372E9">
      <w:pPr>
        <w:pStyle w:val="LO-normal1"/>
        <w:widowControl w:val="0"/>
        <w:spacing w:before="92" w:line="276" w:lineRule="auto"/>
        <w:ind w:right="68"/>
        <w:jc w:val="center"/>
        <w:rPr>
          <w:rFonts w:ascii="Arial" w:eastAsia="Arial" w:hAnsi="Arial" w:cs="Arial"/>
          <w:b/>
          <w:color w:val="FF0000"/>
          <w:sz w:val="20"/>
          <w:szCs w:val="20"/>
        </w:rPr>
      </w:pPr>
    </w:p>
    <w:p w14:paraId="45F7428B" w14:textId="4C61D25C" w:rsidR="00833DDD" w:rsidRDefault="00833DDD" w:rsidP="00A372E9">
      <w:pPr>
        <w:pStyle w:val="LO-normal1"/>
        <w:widowControl w:val="0"/>
        <w:spacing w:before="92" w:line="276" w:lineRule="auto"/>
        <w:ind w:right="68"/>
        <w:jc w:val="center"/>
        <w:rPr>
          <w:rFonts w:ascii="Arial" w:eastAsia="Arial" w:hAnsi="Arial" w:cs="Arial"/>
          <w:b/>
          <w:color w:val="FF0000"/>
          <w:sz w:val="20"/>
          <w:szCs w:val="20"/>
        </w:rPr>
      </w:pPr>
    </w:p>
    <w:p w14:paraId="5FCFF7AD" w14:textId="2341C218" w:rsidR="00833DDD" w:rsidRDefault="00833DDD" w:rsidP="00A372E9">
      <w:pPr>
        <w:pStyle w:val="LO-normal1"/>
        <w:widowControl w:val="0"/>
        <w:spacing w:before="92" w:line="276" w:lineRule="auto"/>
        <w:ind w:right="68"/>
        <w:jc w:val="center"/>
        <w:rPr>
          <w:rFonts w:ascii="Arial" w:eastAsia="Arial" w:hAnsi="Arial" w:cs="Arial"/>
          <w:b/>
          <w:color w:val="FF0000"/>
          <w:sz w:val="20"/>
          <w:szCs w:val="20"/>
        </w:rPr>
      </w:pPr>
    </w:p>
    <w:p w14:paraId="2CBFE7B0" w14:textId="51224275" w:rsidR="00833DDD" w:rsidRDefault="00833DDD" w:rsidP="00A372E9">
      <w:pPr>
        <w:pStyle w:val="LO-normal1"/>
        <w:widowControl w:val="0"/>
        <w:spacing w:before="92" w:line="276" w:lineRule="auto"/>
        <w:ind w:right="68"/>
        <w:jc w:val="center"/>
        <w:rPr>
          <w:rFonts w:ascii="Arial" w:eastAsia="Arial" w:hAnsi="Arial" w:cs="Arial"/>
          <w:b/>
          <w:color w:val="FF0000"/>
          <w:sz w:val="20"/>
          <w:szCs w:val="20"/>
        </w:rPr>
      </w:pPr>
    </w:p>
    <w:p w14:paraId="2A5C5E38" w14:textId="77777777" w:rsidR="00FE24EC" w:rsidRPr="004D5BD5" w:rsidRDefault="00FE24EC" w:rsidP="00A372E9">
      <w:pPr>
        <w:pStyle w:val="LO-normal1"/>
        <w:widowControl w:val="0"/>
        <w:spacing w:before="92" w:line="276" w:lineRule="auto"/>
        <w:ind w:right="68"/>
        <w:jc w:val="center"/>
        <w:rPr>
          <w:rFonts w:ascii="Arial" w:eastAsia="Arial" w:hAnsi="Arial" w:cs="Arial"/>
          <w:b/>
          <w:color w:val="FF0000"/>
          <w:sz w:val="20"/>
          <w:szCs w:val="20"/>
        </w:rPr>
      </w:pPr>
    </w:p>
    <w:p w14:paraId="72AEFB95" w14:textId="449148B9" w:rsidR="00A372E9" w:rsidRPr="00833DDD" w:rsidRDefault="00A372E9" w:rsidP="00A372E9">
      <w:pPr>
        <w:pStyle w:val="LO-normal1"/>
        <w:widowControl w:val="0"/>
        <w:spacing w:before="92" w:line="276" w:lineRule="auto"/>
        <w:ind w:right="68"/>
        <w:jc w:val="center"/>
        <w:rPr>
          <w:rFonts w:ascii="Arial" w:eastAsia="Arial" w:hAnsi="Arial" w:cs="Arial"/>
          <w:b/>
          <w:sz w:val="20"/>
          <w:szCs w:val="20"/>
        </w:rPr>
      </w:pPr>
      <w:bookmarkStart w:id="18" w:name="_Hlk180490798"/>
      <w:r w:rsidRPr="00833DDD">
        <w:rPr>
          <w:rFonts w:ascii="Arial" w:eastAsia="Arial" w:hAnsi="Arial" w:cs="Arial"/>
          <w:b/>
          <w:sz w:val="20"/>
          <w:szCs w:val="20"/>
        </w:rPr>
        <w:lastRenderedPageBreak/>
        <w:t>ANEXO I</w:t>
      </w:r>
    </w:p>
    <w:p w14:paraId="3DF6703A" w14:textId="77777777" w:rsidR="00A372E9" w:rsidRPr="00833DDD" w:rsidRDefault="00A372E9" w:rsidP="00A372E9">
      <w:pPr>
        <w:pStyle w:val="LO-normal1"/>
        <w:widowControl w:val="0"/>
        <w:spacing w:before="92" w:line="276" w:lineRule="auto"/>
        <w:ind w:left="141" w:right="68"/>
        <w:jc w:val="center"/>
        <w:rPr>
          <w:rFonts w:ascii="Arial" w:eastAsia="Arial" w:hAnsi="Arial" w:cs="Arial"/>
          <w:b/>
          <w:sz w:val="20"/>
          <w:szCs w:val="20"/>
        </w:rPr>
      </w:pPr>
      <w:r w:rsidRPr="00833DDD">
        <w:rPr>
          <w:rFonts w:ascii="Arial" w:eastAsia="Arial" w:hAnsi="Arial" w:cs="Arial"/>
          <w:b/>
          <w:sz w:val="20"/>
          <w:szCs w:val="20"/>
        </w:rPr>
        <w:t>INSTRUMENTO DE MEDIÇÃO DE RESULTADO (IMR)</w:t>
      </w:r>
    </w:p>
    <w:p w14:paraId="323C2688" w14:textId="77777777" w:rsidR="00A372E9" w:rsidRPr="00833DDD" w:rsidRDefault="00A372E9" w:rsidP="00A372E9">
      <w:pPr>
        <w:pStyle w:val="Standard"/>
        <w:spacing w:after="57" w:line="276" w:lineRule="auto"/>
        <w:jc w:val="both"/>
        <w:rPr>
          <w:rFonts w:ascii="Arial" w:hAnsi="Arial"/>
          <w:b/>
          <w:bCs/>
          <w:sz w:val="20"/>
          <w:szCs w:val="20"/>
        </w:rPr>
      </w:pPr>
    </w:p>
    <w:p w14:paraId="489EF17E" w14:textId="77777777" w:rsidR="00A372E9" w:rsidRPr="00833DDD" w:rsidRDefault="00A372E9" w:rsidP="00A372E9">
      <w:pPr>
        <w:pStyle w:val="PargrafodaLista"/>
        <w:numPr>
          <w:ilvl w:val="0"/>
          <w:numId w:val="16"/>
        </w:numPr>
        <w:shd w:val="clear" w:color="auto" w:fill="FFFFFF"/>
        <w:spacing w:before="120" w:after="120" w:line="276" w:lineRule="auto"/>
        <w:ind w:left="426" w:hanging="426"/>
        <w:jc w:val="both"/>
        <w:rPr>
          <w:rFonts w:ascii="Arial" w:hAnsi="Arial"/>
          <w:b/>
          <w:bCs/>
          <w:sz w:val="20"/>
          <w:szCs w:val="20"/>
        </w:rPr>
      </w:pPr>
      <w:r w:rsidRPr="00833DDD">
        <w:rPr>
          <w:rFonts w:ascii="Arial" w:hAnsi="Arial"/>
          <w:b/>
          <w:bCs/>
          <w:sz w:val="20"/>
          <w:szCs w:val="20"/>
        </w:rPr>
        <w:t>INFORMAÇÕES GERAIS</w:t>
      </w:r>
    </w:p>
    <w:p w14:paraId="14A3508F" w14:textId="77777777" w:rsidR="00A372E9" w:rsidRPr="00833DDD" w:rsidRDefault="00A372E9" w:rsidP="00A372E9">
      <w:pPr>
        <w:pStyle w:val="PargrafodaLista"/>
        <w:numPr>
          <w:ilvl w:val="1"/>
          <w:numId w:val="15"/>
        </w:numPr>
        <w:shd w:val="clear" w:color="auto" w:fill="FFFFFF"/>
        <w:spacing w:before="120" w:after="120" w:line="276" w:lineRule="auto"/>
        <w:jc w:val="both"/>
        <w:rPr>
          <w:rFonts w:ascii="Arial" w:hAnsi="Arial"/>
          <w:sz w:val="20"/>
          <w:szCs w:val="20"/>
        </w:rPr>
      </w:pPr>
      <w:r w:rsidRPr="00833DDD">
        <w:rPr>
          <w:rFonts w:ascii="Arial" w:hAnsi="Arial"/>
          <w:sz w:val="20"/>
          <w:szCs w:val="20"/>
        </w:rPr>
        <w:t>O Instrumento de Medição de Resultado – IMR é o ajuste escrito anexo ao contrato entre o provedor de serviços e o órgão contratante, que define, em bases compreensíveis, tangíveis, objetivamente observáveis e comprováveis, os níveis esperados de qualidade da prestação do serviço e respectivas adequações de pagamento.</w:t>
      </w:r>
    </w:p>
    <w:p w14:paraId="585632FF" w14:textId="77777777" w:rsidR="00A372E9" w:rsidRPr="00833DDD" w:rsidRDefault="00A372E9" w:rsidP="00A372E9">
      <w:pPr>
        <w:pStyle w:val="PargrafodaLista"/>
        <w:numPr>
          <w:ilvl w:val="1"/>
          <w:numId w:val="15"/>
        </w:numPr>
        <w:shd w:val="clear" w:color="auto" w:fill="FFFFFF"/>
        <w:spacing w:before="120" w:after="120" w:line="276" w:lineRule="auto"/>
        <w:jc w:val="both"/>
        <w:rPr>
          <w:rFonts w:ascii="Arial" w:hAnsi="Arial"/>
          <w:sz w:val="20"/>
          <w:szCs w:val="20"/>
        </w:rPr>
      </w:pPr>
      <w:r w:rsidRPr="00833DDD">
        <w:rPr>
          <w:rFonts w:ascii="Arial" w:hAnsi="Arial"/>
          <w:sz w:val="20"/>
          <w:szCs w:val="20"/>
        </w:rPr>
        <w:t>Objetivo a atingir: Prestação do serviço em elevados níveis de qualidade.</w:t>
      </w:r>
    </w:p>
    <w:p w14:paraId="7DEF518D" w14:textId="77777777" w:rsidR="00A372E9" w:rsidRPr="00833DDD" w:rsidRDefault="00A372E9" w:rsidP="00A372E9">
      <w:pPr>
        <w:pStyle w:val="PargrafodaLista"/>
        <w:numPr>
          <w:ilvl w:val="1"/>
          <w:numId w:val="15"/>
        </w:numPr>
        <w:shd w:val="clear" w:color="auto" w:fill="FFFFFF"/>
        <w:spacing w:before="120" w:after="120" w:line="276" w:lineRule="auto"/>
        <w:jc w:val="both"/>
        <w:rPr>
          <w:rFonts w:ascii="Arial" w:hAnsi="Arial"/>
          <w:sz w:val="20"/>
          <w:szCs w:val="20"/>
        </w:rPr>
      </w:pPr>
      <w:r w:rsidRPr="00833DDD">
        <w:rPr>
          <w:rFonts w:ascii="Arial" w:hAnsi="Arial"/>
          <w:sz w:val="20"/>
          <w:szCs w:val="20"/>
        </w:rPr>
        <w:t>Forma de avaliação: Definição de situações que caracterizem o não atingimento do objetivo, e atribuição de descontos no valor de pagamento devido.</w:t>
      </w:r>
    </w:p>
    <w:p w14:paraId="61188428" w14:textId="77777777" w:rsidR="00A372E9" w:rsidRPr="00833DDD" w:rsidRDefault="00A372E9" w:rsidP="00A372E9">
      <w:pPr>
        <w:pStyle w:val="PargrafodaLista"/>
        <w:numPr>
          <w:ilvl w:val="1"/>
          <w:numId w:val="15"/>
        </w:numPr>
        <w:shd w:val="clear" w:color="auto" w:fill="FFFFFF"/>
        <w:spacing w:before="120" w:after="120" w:line="276" w:lineRule="auto"/>
        <w:jc w:val="both"/>
        <w:rPr>
          <w:rFonts w:ascii="Arial" w:hAnsi="Arial"/>
          <w:sz w:val="20"/>
          <w:szCs w:val="20"/>
        </w:rPr>
      </w:pPr>
      <w:r w:rsidRPr="00833DDD">
        <w:rPr>
          <w:rFonts w:ascii="Arial" w:hAnsi="Arial"/>
          <w:sz w:val="20"/>
          <w:szCs w:val="20"/>
        </w:rPr>
        <w:t>Sanções: embora a aplicação de índices de desconto seja instrumento de gestão contratual, não configurando sanção, a Contratante poderá, pela qualidade insuficiente, aplicar as penalidades previstas em contrato.</w:t>
      </w:r>
    </w:p>
    <w:p w14:paraId="0492EF24" w14:textId="77777777" w:rsidR="00A372E9" w:rsidRPr="00833DDD" w:rsidRDefault="00A372E9" w:rsidP="00A372E9">
      <w:pPr>
        <w:pStyle w:val="PargrafodaLista"/>
        <w:shd w:val="clear" w:color="auto" w:fill="FFFFFF"/>
        <w:spacing w:before="120" w:after="120" w:line="276" w:lineRule="auto"/>
        <w:ind w:left="360"/>
        <w:jc w:val="both"/>
        <w:rPr>
          <w:rFonts w:ascii="Arial" w:hAnsi="Arial"/>
          <w:sz w:val="20"/>
          <w:szCs w:val="20"/>
        </w:rPr>
      </w:pPr>
    </w:p>
    <w:p w14:paraId="13ECEE2E" w14:textId="77777777" w:rsidR="00A372E9" w:rsidRPr="00833DDD" w:rsidRDefault="00A372E9" w:rsidP="00A372E9">
      <w:pPr>
        <w:pStyle w:val="PargrafodaLista"/>
        <w:numPr>
          <w:ilvl w:val="0"/>
          <w:numId w:val="15"/>
        </w:numPr>
        <w:shd w:val="clear" w:color="auto" w:fill="FFFFFF"/>
        <w:spacing w:before="120" w:after="120" w:line="276" w:lineRule="auto"/>
        <w:jc w:val="both"/>
        <w:rPr>
          <w:rFonts w:ascii="Arial" w:hAnsi="Arial"/>
          <w:b/>
          <w:bCs/>
          <w:sz w:val="20"/>
          <w:szCs w:val="20"/>
        </w:rPr>
      </w:pPr>
      <w:r w:rsidRPr="00833DDD">
        <w:rPr>
          <w:rFonts w:ascii="Arial" w:hAnsi="Arial"/>
          <w:b/>
          <w:bCs/>
          <w:sz w:val="20"/>
          <w:szCs w:val="20"/>
        </w:rPr>
        <w:t>CONDIÇÕES GERAIS</w:t>
      </w:r>
    </w:p>
    <w:p w14:paraId="037A13BC" w14:textId="77777777" w:rsidR="00A372E9" w:rsidRPr="00833DDD" w:rsidRDefault="00A372E9" w:rsidP="00A372E9">
      <w:pPr>
        <w:pStyle w:val="PargrafodaLista"/>
        <w:numPr>
          <w:ilvl w:val="1"/>
          <w:numId w:val="15"/>
        </w:numPr>
        <w:shd w:val="clear" w:color="auto" w:fill="FFFFFF"/>
        <w:spacing w:before="120" w:after="120" w:line="276" w:lineRule="auto"/>
        <w:jc w:val="both"/>
        <w:rPr>
          <w:rFonts w:ascii="Arial" w:hAnsi="Arial"/>
          <w:sz w:val="20"/>
          <w:szCs w:val="20"/>
        </w:rPr>
      </w:pPr>
      <w:r w:rsidRPr="00833DDD">
        <w:rPr>
          <w:rFonts w:ascii="Arial" w:hAnsi="Arial"/>
          <w:sz w:val="20"/>
          <w:szCs w:val="20"/>
        </w:rPr>
        <w:t>Para o acompanhamento e avaliação dos serviços da Contratada será estabelecido e utilizado o Instrumento de Medição de Resultado – IMR entre as partes, baseando-se em indicadores e metas definidos neste documento.</w:t>
      </w:r>
    </w:p>
    <w:p w14:paraId="7D53CF89" w14:textId="77777777" w:rsidR="00A372E9" w:rsidRPr="00833DDD" w:rsidRDefault="00A372E9" w:rsidP="00A372E9">
      <w:pPr>
        <w:pStyle w:val="PargrafodaLista"/>
        <w:numPr>
          <w:ilvl w:val="1"/>
          <w:numId w:val="15"/>
        </w:numPr>
        <w:shd w:val="clear" w:color="auto" w:fill="FFFFFF"/>
        <w:spacing w:before="120" w:after="120" w:line="276" w:lineRule="auto"/>
        <w:jc w:val="both"/>
        <w:rPr>
          <w:rFonts w:ascii="Arial" w:hAnsi="Arial"/>
          <w:sz w:val="20"/>
          <w:szCs w:val="20"/>
        </w:rPr>
      </w:pPr>
      <w:r w:rsidRPr="00833DDD">
        <w:rPr>
          <w:rFonts w:ascii="Arial" w:hAnsi="Arial"/>
          <w:sz w:val="20"/>
          <w:szCs w:val="20"/>
        </w:rPr>
        <w:t>A análise dos resultados destas avaliações pela Contratante poderá resultar em penalidades, conforme prevê o Processo de Aferição, caso a Contratada não cumpra com os seus compromissos de apresentação, pontualidade, disponibilidade e de prestação do objeto contratual, conforme estabelecido pelos indicadores.</w:t>
      </w:r>
    </w:p>
    <w:p w14:paraId="134DBC79" w14:textId="77777777" w:rsidR="00A372E9" w:rsidRPr="00833DDD" w:rsidRDefault="00A372E9" w:rsidP="00A372E9">
      <w:pPr>
        <w:pStyle w:val="PargrafodaLista"/>
        <w:numPr>
          <w:ilvl w:val="1"/>
          <w:numId w:val="15"/>
        </w:numPr>
        <w:shd w:val="clear" w:color="auto" w:fill="FFFFFF"/>
        <w:spacing w:before="120" w:after="120" w:line="276" w:lineRule="auto"/>
        <w:jc w:val="both"/>
        <w:rPr>
          <w:rFonts w:ascii="Arial" w:hAnsi="Arial"/>
          <w:sz w:val="20"/>
          <w:szCs w:val="20"/>
        </w:rPr>
      </w:pPr>
      <w:r w:rsidRPr="00833DDD">
        <w:rPr>
          <w:rFonts w:ascii="Arial" w:hAnsi="Arial"/>
          <w:sz w:val="20"/>
          <w:szCs w:val="20"/>
        </w:rPr>
        <w:t>O IMR deve ser considerado e entendido pela Contratada como um compromisso de qualidade que assumirá junto à Contratante. O IMR é um instrumento ágil e objetivo de avaliação da qualidade da execução contratual, associando o pagamento à qualidade efetivamente obtida.</w:t>
      </w:r>
    </w:p>
    <w:p w14:paraId="2844319E" w14:textId="77777777" w:rsidR="00A372E9" w:rsidRPr="00833DDD" w:rsidRDefault="00A372E9" w:rsidP="00A372E9">
      <w:pPr>
        <w:pStyle w:val="PargrafodaLista"/>
        <w:numPr>
          <w:ilvl w:val="1"/>
          <w:numId w:val="15"/>
        </w:numPr>
        <w:shd w:val="clear" w:color="auto" w:fill="FFFFFF"/>
        <w:spacing w:before="120" w:after="120" w:line="276" w:lineRule="auto"/>
        <w:jc w:val="both"/>
        <w:rPr>
          <w:rFonts w:ascii="Arial" w:hAnsi="Arial"/>
          <w:sz w:val="20"/>
          <w:szCs w:val="20"/>
        </w:rPr>
      </w:pPr>
      <w:r w:rsidRPr="00833DDD">
        <w:rPr>
          <w:rFonts w:ascii="Arial" w:hAnsi="Arial"/>
          <w:sz w:val="20"/>
          <w:szCs w:val="20"/>
        </w:rPr>
        <w:t>Para o recebimento integral do valor contratado, a empresa contratada deverá cumprir com suas obrigações contratuais, em especial as dispostas nos indicadores de desempenho.</w:t>
      </w:r>
    </w:p>
    <w:p w14:paraId="5B30550F" w14:textId="77777777" w:rsidR="00A372E9" w:rsidRPr="00833DDD" w:rsidRDefault="00A372E9" w:rsidP="00A372E9">
      <w:pPr>
        <w:pStyle w:val="PargrafodaLista"/>
        <w:numPr>
          <w:ilvl w:val="1"/>
          <w:numId w:val="15"/>
        </w:numPr>
        <w:shd w:val="clear" w:color="auto" w:fill="FFFFFF"/>
        <w:spacing w:before="120" w:after="120" w:line="276" w:lineRule="auto"/>
        <w:jc w:val="both"/>
        <w:rPr>
          <w:rFonts w:ascii="Arial" w:hAnsi="Arial"/>
          <w:sz w:val="20"/>
          <w:szCs w:val="20"/>
        </w:rPr>
      </w:pPr>
      <w:r w:rsidRPr="00833DDD">
        <w:rPr>
          <w:rFonts w:ascii="Arial" w:hAnsi="Arial"/>
          <w:sz w:val="20"/>
          <w:szCs w:val="20"/>
        </w:rPr>
        <w:t>O IMR será implementado a partir da primeira medição da data de assinatura do contrato, cabendo ao Fiscal Técnico do contrato avaliar mensalmente a execução dos serviços prestados.</w:t>
      </w:r>
    </w:p>
    <w:p w14:paraId="683C1868" w14:textId="77777777" w:rsidR="00A372E9" w:rsidRPr="00833DDD" w:rsidRDefault="00A372E9" w:rsidP="00A372E9">
      <w:pPr>
        <w:pStyle w:val="PargrafodaLista"/>
        <w:numPr>
          <w:ilvl w:val="1"/>
          <w:numId w:val="15"/>
        </w:numPr>
        <w:shd w:val="clear" w:color="auto" w:fill="FFFFFF"/>
        <w:spacing w:before="120" w:after="120" w:line="276" w:lineRule="auto"/>
        <w:jc w:val="both"/>
        <w:rPr>
          <w:rFonts w:ascii="Arial" w:hAnsi="Arial"/>
          <w:sz w:val="20"/>
          <w:szCs w:val="20"/>
        </w:rPr>
      </w:pPr>
      <w:r w:rsidRPr="00833DDD">
        <w:rPr>
          <w:rFonts w:ascii="Arial" w:hAnsi="Arial"/>
          <w:sz w:val="20"/>
          <w:szCs w:val="20"/>
        </w:rPr>
        <w:t>Para consecução destes objetivos deverá ser adotado as regras e metodologias de medição de resultado descritas nos itens abaixo.</w:t>
      </w:r>
    </w:p>
    <w:p w14:paraId="64814690" w14:textId="77777777" w:rsidR="00A372E9" w:rsidRPr="00833DDD" w:rsidRDefault="00A372E9" w:rsidP="00A372E9">
      <w:pPr>
        <w:pStyle w:val="PargrafodaLista"/>
        <w:shd w:val="clear" w:color="auto" w:fill="FFFFFF"/>
        <w:spacing w:before="120" w:after="120" w:line="276" w:lineRule="auto"/>
        <w:ind w:left="360"/>
        <w:jc w:val="both"/>
        <w:rPr>
          <w:rFonts w:ascii="Arial" w:hAnsi="Arial"/>
          <w:sz w:val="20"/>
          <w:szCs w:val="20"/>
        </w:rPr>
      </w:pPr>
    </w:p>
    <w:p w14:paraId="4E7CFB05" w14:textId="77777777" w:rsidR="00A372E9" w:rsidRPr="00833DDD" w:rsidRDefault="00A372E9" w:rsidP="00A372E9">
      <w:pPr>
        <w:pStyle w:val="PargrafodaLista"/>
        <w:numPr>
          <w:ilvl w:val="0"/>
          <w:numId w:val="15"/>
        </w:numPr>
        <w:shd w:val="clear" w:color="auto" w:fill="FFFFFF"/>
        <w:spacing w:before="120" w:after="120" w:line="276" w:lineRule="auto"/>
        <w:jc w:val="both"/>
        <w:rPr>
          <w:rFonts w:ascii="Arial" w:hAnsi="Arial"/>
          <w:b/>
          <w:bCs/>
          <w:sz w:val="20"/>
          <w:szCs w:val="20"/>
        </w:rPr>
      </w:pPr>
      <w:r w:rsidRPr="00833DDD">
        <w:rPr>
          <w:rFonts w:ascii="Arial" w:hAnsi="Arial"/>
          <w:b/>
          <w:bCs/>
          <w:sz w:val="20"/>
          <w:szCs w:val="20"/>
        </w:rPr>
        <w:t>DESCRIÇÃO DOS ITENS AVALIADOS POR EXECUÇÃO DO SERVIÇO</w:t>
      </w:r>
    </w:p>
    <w:p w14:paraId="2BB6E08F" w14:textId="77777777" w:rsidR="00A372E9" w:rsidRPr="00833DDD" w:rsidRDefault="00A372E9" w:rsidP="00A372E9">
      <w:pPr>
        <w:shd w:val="clear" w:color="auto" w:fill="FFFFFF"/>
        <w:spacing w:before="120" w:after="120" w:line="276" w:lineRule="auto"/>
        <w:jc w:val="both"/>
        <w:rPr>
          <w:rFonts w:ascii="Arial" w:hAnsi="Arial"/>
          <w:sz w:val="20"/>
          <w:szCs w:val="20"/>
        </w:rPr>
      </w:pPr>
      <w:bookmarkStart w:id="19" w:name="_Hlk169265240"/>
      <w:r w:rsidRPr="00833DDD">
        <w:rPr>
          <w:rFonts w:ascii="Arial" w:hAnsi="Arial"/>
          <w:sz w:val="20"/>
          <w:szCs w:val="20"/>
        </w:rPr>
        <w:t xml:space="preserve">3.1 A avaliação corresponde à atribuição mensal dos conceitos “Adequado”, “Não Adequado” ou “Não aplicável para o “mês de medição” para cada item avaliado e as respectivas justificativas, se necessário. </w:t>
      </w:r>
    </w:p>
    <w:bookmarkEnd w:id="19"/>
    <w:p w14:paraId="21D19D73" w14:textId="77777777" w:rsidR="00A372E9" w:rsidRPr="00833DDD" w:rsidRDefault="00A372E9" w:rsidP="00A372E9">
      <w:pPr>
        <w:shd w:val="clear" w:color="auto" w:fill="FFFFFF"/>
        <w:spacing w:before="120" w:after="120" w:line="276" w:lineRule="auto"/>
        <w:jc w:val="both"/>
        <w:rPr>
          <w:rFonts w:ascii="Arial" w:hAnsi="Arial"/>
          <w:sz w:val="20"/>
          <w:szCs w:val="20"/>
        </w:rPr>
      </w:pPr>
      <w:r w:rsidRPr="00833DDD">
        <w:rPr>
          <w:rFonts w:ascii="Arial" w:hAnsi="Arial"/>
          <w:sz w:val="20"/>
          <w:szCs w:val="20"/>
        </w:rPr>
        <w:t>3. 2 Aos indicadores serão atribuídos pontos de qualidade, conforme critérios apresentados nas tabelas abaixo.</w:t>
      </w:r>
    </w:p>
    <w:p w14:paraId="019213E8" w14:textId="77777777" w:rsidR="00A372E9" w:rsidRPr="00833DDD" w:rsidRDefault="00A372E9" w:rsidP="00A372E9">
      <w:pPr>
        <w:shd w:val="clear" w:color="auto" w:fill="FFFFFF"/>
        <w:spacing w:before="120" w:after="120" w:line="276" w:lineRule="auto"/>
        <w:jc w:val="both"/>
        <w:rPr>
          <w:rFonts w:ascii="Arial" w:hAnsi="Arial"/>
          <w:sz w:val="20"/>
          <w:szCs w:val="20"/>
        </w:rPr>
      </w:pPr>
      <w:r w:rsidRPr="00833DDD">
        <w:rPr>
          <w:rFonts w:ascii="Arial" w:hAnsi="Arial"/>
          <w:sz w:val="20"/>
          <w:szCs w:val="20"/>
        </w:rPr>
        <w:t>3.3 A pontuação sobre a qualidade dos serviços será medida de 0 (zero) e 100 (cem).</w:t>
      </w:r>
    </w:p>
    <w:p w14:paraId="5C125790" w14:textId="77777777" w:rsidR="00A372E9" w:rsidRPr="00833DDD" w:rsidRDefault="00A372E9" w:rsidP="00A372E9">
      <w:pPr>
        <w:shd w:val="clear" w:color="auto" w:fill="FFFFFF"/>
        <w:spacing w:before="120" w:after="120" w:line="276" w:lineRule="auto"/>
        <w:jc w:val="both"/>
        <w:rPr>
          <w:rFonts w:ascii="Arial" w:hAnsi="Arial"/>
          <w:sz w:val="20"/>
          <w:szCs w:val="20"/>
        </w:rPr>
      </w:pPr>
      <w:r w:rsidRPr="00833DDD">
        <w:rPr>
          <w:rFonts w:ascii="Arial" w:hAnsi="Arial"/>
          <w:sz w:val="20"/>
          <w:szCs w:val="20"/>
        </w:rPr>
        <w:t>3.4 Nota 100 (cem) é o serviço prestado com máxima eficiência e qualidade.</w:t>
      </w:r>
    </w:p>
    <w:p w14:paraId="46B61691" w14:textId="77777777" w:rsidR="00A372E9" w:rsidRPr="00833DDD" w:rsidRDefault="00A372E9" w:rsidP="00A372E9">
      <w:pPr>
        <w:shd w:val="clear" w:color="auto" w:fill="FFFFFF"/>
        <w:spacing w:before="120" w:after="120" w:line="276" w:lineRule="auto"/>
        <w:jc w:val="both"/>
        <w:rPr>
          <w:rFonts w:ascii="Arial" w:hAnsi="Arial"/>
          <w:sz w:val="20"/>
          <w:szCs w:val="20"/>
        </w:rPr>
      </w:pPr>
      <w:r w:rsidRPr="00833DDD">
        <w:rPr>
          <w:rFonts w:ascii="Arial" w:hAnsi="Arial"/>
          <w:sz w:val="20"/>
          <w:szCs w:val="20"/>
        </w:rPr>
        <w:t>3.5 Nota 0 (zero) o serviço apresentado está desprovido totalmente de eficiência e qualidade.</w:t>
      </w:r>
    </w:p>
    <w:p w14:paraId="528C8327" w14:textId="77777777" w:rsidR="00A372E9" w:rsidRPr="00833DDD" w:rsidRDefault="00A372E9" w:rsidP="00A372E9">
      <w:pPr>
        <w:shd w:val="clear" w:color="auto" w:fill="FFFFFF"/>
        <w:spacing w:before="120" w:after="120" w:line="276" w:lineRule="auto"/>
        <w:jc w:val="both"/>
        <w:rPr>
          <w:rFonts w:ascii="Arial" w:hAnsi="Arial"/>
          <w:sz w:val="20"/>
          <w:szCs w:val="20"/>
        </w:rPr>
      </w:pPr>
    </w:p>
    <w:tbl>
      <w:tblPr>
        <w:tblStyle w:val="Tabelacomgrade"/>
        <w:tblW w:w="0" w:type="auto"/>
        <w:tblLook w:val="04A0" w:firstRow="1" w:lastRow="0" w:firstColumn="1" w:lastColumn="0" w:noHBand="0" w:noVBand="1"/>
      </w:tblPr>
      <w:tblGrid>
        <w:gridCol w:w="5949"/>
        <w:gridCol w:w="3735"/>
      </w:tblGrid>
      <w:tr w:rsidR="00833DDD" w:rsidRPr="00833DDD" w14:paraId="04783EEF" w14:textId="77777777" w:rsidTr="00A372E9">
        <w:tc>
          <w:tcPr>
            <w:tcW w:w="9684" w:type="dxa"/>
            <w:gridSpan w:val="2"/>
            <w:shd w:val="clear" w:color="auto" w:fill="D9E2F3" w:themeFill="accent1" w:themeFillTint="33"/>
          </w:tcPr>
          <w:p w14:paraId="73905E22"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b/>
                <w:bCs/>
                <w:sz w:val="20"/>
                <w:szCs w:val="20"/>
              </w:rPr>
              <w:t>INDICADOR I – PRESTAÇÃO DE SERVIÇOS</w:t>
            </w:r>
          </w:p>
        </w:tc>
      </w:tr>
      <w:tr w:rsidR="00833DDD" w:rsidRPr="00833DDD" w14:paraId="37BE91D2" w14:textId="77777777" w:rsidTr="00A372E9">
        <w:tc>
          <w:tcPr>
            <w:tcW w:w="9684" w:type="dxa"/>
            <w:gridSpan w:val="2"/>
            <w:shd w:val="clear" w:color="auto" w:fill="D9E2F3" w:themeFill="accent1" w:themeFillTint="33"/>
          </w:tcPr>
          <w:p w14:paraId="1412FE9D"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b/>
                <w:bCs/>
                <w:sz w:val="20"/>
                <w:szCs w:val="20"/>
              </w:rPr>
              <w:t>Aferição:</w:t>
            </w:r>
            <w:r w:rsidRPr="00833DDD">
              <w:rPr>
                <w:rFonts w:ascii="Arial" w:hAnsi="Arial"/>
                <w:sz w:val="20"/>
                <w:szCs w:val="20"/>
              </w:rPr>
              <w:t xml:space="preserve"> Condicionada à verificação pelo Fiscal de Contrato que detalhará a ocorrência.</w:t>
            </w:r>
          </w:p>
        </w:tc>
      </w:tr>
      <w:tr w:rsidR="00833DDD" w:rsidRPr="00833DDD" w14:paraId="318EB779" w14:textId="77777777" w:rsidTr="00A372E9">
        <w:trPr>
          <w:trHeight w:val="476"/>
        </w:trPr>
        <w:tc>
          <w:tcPr>
            <w:tcW w:w="9684" w:type="dxa"/>
            <w:gridSpan w:val="2"/>
            <w:shd w:val="clear" w:color="auto" w:fill="D9E2F3" w:themeFill="accent1" w:themeFillTint="33"/>
          </w:tcPr>
          <w:p w14:paraId="24ECF564"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b/>
                <w:bCs/>
                <w:sz w:val="20"/>
                <w:szCs w:val="20"/>
              </w:rPr>
              <w:t>Critério de avaliação</w:t>
            </w:r>
          </w:p>
        </w:tc>
      </w:tr>
      <w:tr w:rsidR="00833DDD" w:rsidRPr="00833DDD" w14:paraId="4F6981AB" w14:textId="77777777" w:rsidTr="00A372E9">
        <w:tc>
          <w:tcPr>
            <w:tcW w:w="5949" w:type="dxa"/>
            <w:shd w:val="clear" w:color="auto" w:fill="D9E2F3" w:themeFill="accent1" w:themeFillTint="33"/>
          </w:tcPr>
          <w:p w14:paraId="4B2174FF"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b/>
                <w:bCs/>
                <w:sz w:val="20"/>
                <w:szCs w:val="20"/>
              </w:rPr>
              <w:t>Critério (faixas de pontuação)</w:t>
            </w:r>
          </w:p>
        </w:tc>
        <w:tc>
          <w:tcPr>
            <w:tcW w:w="3735" w:type="dxa"/>
            <w:shd w:val="clear" w:color="auto" w:fill="D9E2F3" w:themeFill="accent1" w:themeFillTint="33"/>
          </w:tcPr>
          <w:p w14:paraId="5D9244E2"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b/>
                <w:bCs/>
                <w:sz w:val="20"/>
                <w:szCs w:val="20"/>
              </w:rPr>
              <w:t>Pontos</w:t>
            </w:r>
          </w:p>
        </w:tc>
      </w:tr>
      <w:tr w:rsidR="00833DDD" w:rsidRPr="00833DDD" w14:paraId="3FA67A1C" w14:textId="77777777" w:rsidTr="00392BA8">
        <w:tc>
          <w:tcPr>
            <w:tcW w:w="5949" w:type="dxa"/>
          </w:tcPr>
          <w:p w14:paraId="1DA068B8"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sz w:val="20"/>
                <w:szCs w:val="20"/>
              </w:rPr>
              <w:t>Sem ocorrências</w:t>
            </w:r>
          </w:p>
        </w:tc>
        <w:tc>
          <w:tcPr>
            <w:tcW w:w="3735" w:type="dxa"/>
          </w:tcPr>
          <w:p w14:paraId="2DDE2E64"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sz w:val="20"/>
                <w:szCs w:val="20"/>
              </w:rPr>
              <w:t>de 86 a 100 pontos</w:t>
            </w:r>
          </w:p>
        </w:tc>
      </w:tr>
      <w:tr w:rsidR="00833DDD" w:rsidRPr="00833DDD" w14:paraId="22890F93" w14:textId="77777777" w:rsidTr="00392BA8">
        <w:tc>
          <w:tcPr>
            <w:tcW w:w="5949" w:type="dxa"/>
          </w:tcPr>
          <w:p w14:paraId="70A75E75"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sz w:val="20"/>
                <w:szCs w:val="20"/>
              </w:rPr>
              <w:t>01 Ocorrência</w:t>
            </w:r>
          </w:p>
        </w:tc>
        <w:tc>
          <w:tcPr>
            <w:tcW w:w="3735" w:type="dxa"/>
          </w:tcPr>
          <w:p w14:paraId="5FDFA9FC"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sz w:val="20"/>
                <w:szCs w:val="20"/>
              </w:rPr>
              <w:t>De 81 a 85 pontos</w:t>
            </w:r>
          </w:p>
        </w:tc>
      </w:tr>
      <w:tr w:rsidR="00833DDD" w:rsidRPr="00833DDD" w14:paraId="6CC7C34B" w14:textId="77777777" w:rsidTr="00392BA8">
        <w:tc>
          <w:tcPr>
            <w:tcW w:w="5949" w:type="dxa"/>
          </w:tcPr>
          <w:p w14:paraId="7F274ADF"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sz w:val="20"/>
                <w:szCs w:val="20"/>
              </w:rPr>
              <w:t>02 Ocorrência</w:t>
            </w:r>
          </w:p>
        </w:tc>
        <w:tc>
          <w:tcPr>
            <w:tcW w:w="3735" w:type="dxa"/>
          </w:tcPr>
          <w:p w14:paraId="2170505D"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sz w:val="20"/>
                <w:szCs w:val="20"/>
              </w:rPr>
              <w:t>De 71 a 80 pontos</w:t>
            </w:r>
          </w:p>
        </w:tc>
      </w:tr>
      <w:tr w:rsidR="00833DDD" w:rsidRPr="00833DDD" w14:paraId="20241F4E" w14:textId="77777777" w:rsidTr="00392BA8">
        <w:tc>
          <w:tcPr>
            <w:tcW w:w="5949" w:type="dxa"/>
          </w:tcPr>
          <w:p w14:paraId="469C0756"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sz w:val="20"/>
                <w:szCs w:val="20"/>
              </w:rPr>
              <w:t>03 Ocorrência</w:t>
            </w:r>
          </w:p>
        </w:tc>
        <w:tc>
          <w:tcPr>
            <w:tcW w:w="3735" w:type="dxa"/>
          </w:tcPr>
          <w:p w14:paraId="6AD24814"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sz w:val="20"/>
                <w:szCs w:val="20"/>
              </w:rPr>
              <w:t>De 61 a 70 pontos</w:t>
            </w:r>
          </w:p>
        </w:tc>
      </w:tr>
      <w:tr w:rsidR="00833DDD" w:rsidRPr="00833DDD" w14:paraId="52AE6E9F" w14:textId="77777777" w:rsidTr="00392BA8">
        <w:tc>
          <w:tcPr>
            <w:tcW w:w="5949" w:type="dxa"/>
          </w:tcPr>
          <w:p w14:paraId="24D1A684"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sz w:val="20"/>
                <w:szCs w:val="20"/>
              </w:rPr>
              <w:t>04 Ocorrência</w:t>
            </w:r>
          </w:p>
        </w:tc>
        <w:tc>
          <w:tcPr>
            <w:tcW w:w="3735" w:type="dxa"/>
          </w:tcPr>
          <w:p w14:paraId="19EDCBC1"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sz w:val="20"/>
                <w:szCs w:val="20"/>
              </w:rPr>
              <w:t>De 51 a 60 pontos</w:t>
            </w:r>
          </w:p>
        </w:tc>
      </w:tr>
      <w:tr w:rsidR="00833DDD" w:rsidRPr="00833DDD" w14:paraId="79BB17F0" w14:textId="77777777" w:rsidTr="00392BA8">
        <w:tc>
          <w:tcPr>
            <w:tcW w:w="5949" w:type="dxa"/>
          </w:tcPr>
          <w:p w14:paraId="08D6BCDB"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sz w:val="20"/>
                <w:szCs w:val="20"/>
              </w:rPr>
              <w:t>05 Ocorrências</w:t>
            </w:r>
          </w:p>
        </w:tc>
        <w:tc>
          <w:tcPr>
            <w:tcW w:w="3735" w:type="dxa"/>
          </w:tcPr>
          <w:p w14:paraId="3117D109"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sz w:val="20"/>
                <w:szCs w:val="20"/>
              </w:rPr>
              <w:t>Abaixo de 51 pontos</w:t>
            </w:r>
          </w:p>
        </w:tc>
      </w:tr>
      <w:tr w:rsidR="00833DDD" w:rsidRPr="00833DDD" w14:paraId="1D5E58DA" w14:textId="77777777" w:rsidTr="00A372E9">
        <w:tc>
          <w:tcPr>
            <w:tcW w:w="9684" w:type="dxa"/>
            <w:gridSpan w:val="2"/>
            <w:shd w:val="clear" w:color="auto" w:fill="D9E2F3" w:themeFill="accent1" w:themeFillTint="33"/>
          </w:tcPr>
          <w:p w14:paraId="199251F1"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b/>
                <w:bCs/>
                <w:sz w:val="20"/>
                <w:szCs w:val="20"/>
              </w:rPr>
              <w:t>Ocorrências</w:t>
            </w:r>
          </w:p>
        </w:tc>
      </w:tr>
      <w:tr w:rsidR="00833DDD" w:rsidRPr="00833DDD" w14:paraId="194F803B" w14:textId="77777777" w:rsidTr="00392BA8">
        <w:trPr>
          <w:trHeight w:val="541"/>
        </w:trPr>
        <w:tc>
          <w:tcPr>
            <w:tcW w:w="9684" w:type="dxa"/>
            <w:gridSpan w:val="2"/>
            <w:vAlign w:val="center"/>
          </w:tcPr>
          <w:p w14:paraId="478375EA"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sz w:val="20"/>
                <w:szCs w:val="20"/>
              </w:rPr>
              <w:t>1 - Deixar de Manter os serviços durante todo o período de execução contratual, atendendo a todos os critérios/exigências contratuais para a função, garantindo sua substituição eventual ou definitiva, sempre que necessário (o substituto deverá atender integralmente, aos mesmos critérios/exigências contratuais).</w:t>
            </w:r>
          </w:p>
        </w:tc>
      </w:tr>
      <w:tr w:rsidR="00833DDD" w:rsidRPr="00833DDD" w14:paraId="3686F184" w14:textId="77777777" w:rsidTr="00392BA8">
        <w:trPr>
          <w:trHeight w:val="679"/>
        </w:trPr>
        <w:tc>
          <w:tcPr>
            <w:tcW w:w="9684" w:type="dxa"/>
            <w:gridSpan w:val="2"/>
            <w:vAlign w:val="center"/>
          </w:tcPr>
          <w:p w14:paraId="19F71254"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sz w:val="20"/>
                <w:szCs w:val="20"/>
              </w:rPr>
              <w:t>2 - Suspender ou interromper, salvo motivo de força maior ou caso fortuito, os serviços contratuais por dia e por unidade de atendimento.</w:t>
            </w:r>
          </w:p>
        </w:tc>
      </w:tr>
      <w:tr w:rsidR="00833DDD" w:rsidRPr="00833DDD" w14:paraId="09147E3A" w14:textId="77777777" w:rsidTr="00392BA8">
        <w:trPr>
          <w:trHeight w:val="533"/>
        </w:trPr>
        <w:tc>
          <w:tcPr>
            <w:tcW w:w="9684" w:type="dxa"/>
            <w:gridSpan w:val="2"/>
          </w:tcPr>
          <w:p w14:paraId="71EC15FD"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sz w:val="20"/>
                <w:szCs w:val="20"/>
              </w:rPr>
              <w:t>3 - Retirar profissionais do serviço durante o expediente, sem a anuência prévia do CONTRATANTE, por empregado e por dia.</w:t>
            </w:r>
          </w:p>
        </w:tc>
      </w:tr>
      <w:tr w:rsidR="00833DDD" w:rsidRPr="00833DDD" w14:paraId="6600EA51" w14:textId="77777777" w:rsidTr="00392BA8">
        <w:trPr>
          <w:trHeight w:val="533"/>
        </w:trPr>
        <w:tc>
          <w:tcPr>
            <w:tcW w:w="9684" w:type="dxa"/>
            <w:gridSpan w:val="2"/>
          </w:tcPr>
          <w:p w14:paraId="723B3F86"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sz w:val="20"/>
                <w:szCs w:val="20"/>
              </w:rPr>
              <w:t>4 - Deixar de substituir funcionário com rendimento insatisfatório ou que tenha conduta incompatível com suas atribuições no prazo previsto.</w:t>
            </w:r>
          </w:p>
        </w:tc>
      </w:tr>
      <w:tr w:rsidR="00833DDD" w:rsidRPr="00833DDD" w14:paraId="0773E8DB" w14:textId="77777777" w:rsidTr="00392BA8">
        <w:trPr>
          <w:trHeight w:val="421"/>
        </w:trPr>
        <w:tc>
          <w:tcPr>
            <w:tcW w:w="9684" w:type="dxa"/>
            <w:gridSpan w:val="2"/>
          </w:tcPr>
          <w:p w14:paraId="4C2A2255"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sz w:val="20"/>
                <w:szCs w:val="20"/>
              </w:rPr>
              <w:t>5 - Manter funcionário sem as competências previstas, para a execução dos serviços.</w:t>
            </w:r>
          </w:p>
        </w:tc>
      </w:tr>
      <w:tr w:rsidR="00833DDD" w:rsidRPr="00833DDD" w14:paraId="3EFAF6D3" w14:textId="77777777" w:rsidTr="00392BA8">
        <w:trPr>
          <w:trHeight w:val="533"/>
        </w:trPr>
        <w:tc>
          <w:tcPr>
            <w:tcW w:w="9684" w:type="dxa"/>
            <w:gridSpan w:val="2"/>
          </w:tcPr>
          <w:p w14:paraId="04B8C219"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sz w:val="20"/>
                <w:szCs w:val="20"/>
              </w:rPr>
              <w:t>6 - Deixar de cumprir determinação formal ou instrução complementar do órgão fiscalizador, por ocorrência.</w:t>
            </w:r>
          </w:p>
        </w:tc>
      </w:tr>
      <w:tr w:rsidR="00833DDD" w:rsidRPr="00833DDD" w14:paraId="56DD872C" w14:textId="77777777" w:rsidTr="00392BA8">
        <w:trPr>
          <w:trHeight w:val="533"/>
        </w:trPr>
        <w:tc>
          <w:tcPr>
            <w:tcW w:w="9684" w:type="dxa"/>
            <w:gridSpan w:val="2"/>
          </w:tcPr>
          <w:p w14:paraId="3CDBC9E7"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sz w:val="20"/>
                <w:szCs w:val="20"/>
              </w:rPr>
              <w:t>7 - Deixar de cumprir quaisquer dos itens do Edital e seus Anexos não previstos nesta tabela, após reincidência formalmente notificada pelo Órgão Fiscalizador, por item e por ocorrência.</w:t>
            </w:r>
          </w:p>
        </w:tc>
      </w:tr>
      <w:tr w:rsidR="00833DDD" w:rsidRPr="00833DDD" w14:paraId="4DD039FF" w14:textId="77777777" w:rsidTr="00392BA8">
        <w:trPr>
          <w:trHeight w:val="533"/>
        </w:trPr>
        <w:tc>
          <w:tcPr>
            <w:tcW w:w="9684" w:type="dxa"/>
            <w:gridSpan w:val="2"/>
          </w:tcPr>
          <w:p w14:paraId="0B977E2D" w14:textId="77777777" w:rsidR="00A372E9" w:rsidRPr="00833DDD" w:rsidRDefault="00A372E9" w:rsidP="00392BA8">
            <w:pPr>
              <w:spacing w:before="120" w:after="120" w:line="276" w:lineRule="auto"/>
              <w:jc w:val="both"/>
              <w:rPr>
                <w:rFonts w:ascii="Arial" w:hAnsi="Arial"/>
                <w:sz w:val="20"/>
                <w:szCs w:val="20"/>
              </w:rPr>
            </w:pPr>
            <w:r w:rsidRPr="00833DDD">
              <w:rPr>
                <w:rFonts w:ascii="Arial" w:hAnsi="Arial"/>
                <w:sz w:val="20"/>
                <w:szCs w:val="20"/>
              </w:rPr>
              <w:t>8 - Atraso no fornecimento dos materiais e/ou equipamentos, conforme condições previstas em Edital, necessários à execução dos serviços.</w:t>
            </w:r>
          </w:p>
        </w:tc>
      </w:tr>
      <w:tr w:rsidR="00833DDD" w:rsidRPr="00833DDD" w14:paraId="6AEE275E" w14:textId="77777777" w:rsidTr="00392BA8">
        <w:trPr>
          <w:trHeight w:val="533"/>
        </w:trPr>
        <w:tc>
          <w:tcPr>
            <w:tcW w:w="9684" w:type="dxa"/>
            <w:gridSpan w:val="2"/>
          </w:tcPr>
          <w:p w14:paraId="484DC793" w14:textId="77777777" w:rsidR="00A372E9" w:rsidRPr="00833DDD" w:rsidRDefault="00A372E9" w:rsidP="00392BA8">
            <w:pPr>
              <w:spacing w:before="120" w:after="120" w:line="276" w:lineRule="auto"/>
              <w:jc w:val="both"/>
              <w:rPr>
                <w:rFonts w:ascii="Arial" w:hAnsi="Arial"/>
                <w:sz w:val="20"/>
                <w:szCs w:val="20"/>
              </w:rPr>
            </w:pPr>
            <w:r w:rsidRPr="00833DDD">
              <w:rPr>
                <w:rFonts w:ascii="Arial" w:hAnsi="Arial"/>
                <w:sz w:val="20"/>
                <w:szCs w:val="20"/>
              </w:rPr>
              <w:t>9 -Prestar o serviço em quantidade inferior ao estipulado do Termo de Referência.</w:t>
            </w:r>
          </w:p>
        </w:tc>
      </w:tr>
      <w:tr w:rsidR="00833DDD" w:rsidRPr="00833DDD" w14:paraId="59E02CBC" w14:textId="77777777" w:rsidTr="00392BA8">
        <w:trPr>
          <w:trHeight w:val="533"/>
        </w:trPr>
        <w:tc>
          <w:tcPr>
            <w:tcW w:w="9684" w:type="dxa"/>
            <w:gridSpan w:val="2"/>
          </w:tcPr>
          <w:p w14:paraId="4D69409A" w14:textId="77777777" w:rsidR="00A372E9" w:rsidRPr="00833DDD" w:rsidRDefault="00A372E9" w:rsidP="00392BA8">
            <w:pPr>
              <w:spacing w:before="120" w:after="120" w:line="276" w:lineRule="auto"/>
              <w:jc w:val="both"/>
              <w:rPr>
                <w:rFonts w:ascii="Arial" w:hAnsi="Arial"/>
                <w:sz w:val="20"/>
                <w:szCs w:val="20"/>
              </w:rPr>
            </w:pPr>
            <w:r w:rsidRPr="00833DDD">
              <w:rPr>
                <w:rFonts w:ascii="Arial" w:hAnsi="Arial"/>
                <w:sz w:val="20"/>
                <w:szCs w:val="20"/>
              </w:rPr>
              <w:lastRenderedPageBreak/>
              <w:t>10 - Não substituição de mão de obra em desconformidade com a qualidade especificada no Termo de Referência.</w:t>
            </w:r>
          </w:p>
        </w:tc>
      </w:tr>
      <w:tr w:rsidR="00A372E9" w:rsidRPr="00833DDD" w14:paraId="76C31A38" w14:textId="77777777" w:rsidTr="00392BA8">
        <w:trPr>
          <w:trHeight w:val="449"/>
        </w:trPr>
        <w:tc>
          <w:tcPr>
            <w:tcW w:w="9684" w:type="dxa"/>
            <w:gridSpan w:val="2"/>
          </w:tcPr>
          <w:p w14:paraId="08210B81"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b/>
                <w:bCs/>
                <w:sz w:val="20"/>
                <w:szCs w:val="20"/>
              </w:rPr>
              <w:t>Mecanismo de cálculo:</w:t>
            </w:r>
            <w:r w:rsidRPr="00833DDD">
              <w:rPr>
                <w:rFonts w:ascii="Arial" w:hAnsi="Arial"/>
                <w:sz w:val="20"/>
                <w:szCs w:val="20"/>
              </w:rPr>
              <w:t xml:space="preserve"> Será aplicada a pontuação de 10 pontos para cada ocorrência verificada. </w:t>
            </w:r>
          </w:p>
        </w:tc>
      </w:tr>
    </w:tbl>
    <w:p w14:paraId="35D1C5B0" w14:textId="77777777" w:rsidR="00A372E9" w:rsidRPr="00833DDD" w:rsidRDefault="00A372E9" w:rsidP="00A372E9">
      <w:pPr>
        <w:shd w:val="clear" w:color="auto" w:fill="FFFFFF"/>
        <w:spacing w:before="120" w:after="120" w:line="276" w:lineRule="auto"/>
        <w:jc w:val="both"/>
        <w:rPr>
          <w:rFonts w:ascii="Arial" w:hAnsi="Arial"/>
          <w:sz w:val="20"/>
          <w:szCs w:val="20"/>
        </w:rPr>
      </w:pPr>
    </w:p>
    <w:p w14:paraId="4B99C7C7" w14:textId="77777777" w:rsidR="00A372E9" w:rsidRPr="00833DDD" w:rsidRDefault="00A372E9" w:rsidP="00A372E9">
      <w:pPr>
        <w:shd w:val="clear" w:color="auto" w:fill="FFFFFF"/>
        <w:spacing w:before="120" w:after="120" w:line="276" w:lineRule="auto"/>
        <w:jc w:val="both"/>
        <w:rPr>
          <w:rFonts w:ascii="Arial" w:hAnsi="Arial"/>
          <w:b/>
          <w:bCs/>
          <w:sz w:val="20"/>
          <w:szCs w:val="20"/>
        </w:rPr>
      </w:pPr>
      <w:r w:rsidRPr="00833DDD">
        <w:rPr>
          <w:rFonts w:ascii="Arial" w:hAnsi="Arial"/>
          <w:b/>
          <w:bCs/>
          <w:sz w:val="20"/>
          <w:szCs w:val="20"/>
        </w:rPr>
        <w:t>4 CRITÉRIOS DOS ITENS AVALIADOS</w:t>
      </w:r>
    </w:p>
    <w:p w14:paraId="65920B23" w14:textId="77777777" w:rsidR="00A372E9" w:rsidRPr="00833DDD" w:rsidRDefault="00A372E9" w:rsidP="00A372E9">
      <w:pPr>
        <w:shd w:val="clear" w:color="auto" w:fill="FFFFFF"/>
        <w:spacing w:before="120" w:after="120" w:line="276" w:lineRule="auto"/>
        <w:jc w:val="both"/>
        <w:rPr>
          <w:rFonts w:ascii="Arial" w:hAnsi="Arial"/>
          <w:sz w:val="20"/>
          <w:szCs w:val="20"/>
        </w:rPr>
      </w:pPr>
      <w:r w:rsidRPr="00833DDD">
        <w:rPr>
          <w:rFonts w:ascii="Arial" w:hAnsi="Arial"/>
          <w:sz w:val="20"/>
          <w:szCs w:val="20"/>
        </w:rPr>
        <w:t>4.1 As pontuações relativas à aferição de qualidade devem ser totalizadas para o mês de referência, conforme especificações apresentadas nas tabelas acima.</w:t>
      </w:r>
    </w:p>
    <w:p w14:paraId="2EC2227F" w14:textId="77777777" w:rsidR="00A372E9" w:rsidRPr="00833DDD" w:rsidRDefault="00A372E9" w:rsidP="00A372E9">
      <w:pPr>
        <w:shd w:val="clear" w:color="auto" w:fill="FFFFFF"/>
        <w:spacing w:before="120" w:after="120" w:line="276" w:lineRule="auto"/>
        <w:jc w:val="both"/>
        <w:rPr>
          <w:rFonts w:ascii="Arial" w:hAnsi="Arial"/>
          <w:sz w:val="20"/>
          <w:szCs w:val="20"/>
        </w:rPr>
      </w:pPr>
      <w:r w:rsidRPr="00833DDD">
        <w:rPr>
          <w:rFonts w:ascii="Arial" w:hAnsi="Arial"/>
          <w:sz w:val="20"/>
          <w:szCs w:val="20"/>
        </w:rPr>
        <w:t>4.2 A aplicação dos critérios de averiguação da qualidade resultará em uma pontuação final no intervalo de 0 (zero) a 100 (cem) pontos, correspondente à soma das pontuações obtidas para cada indicador.</w:t>
      </w:r>
    </w:p>
    <w:p w14:paraId="68B22160" w14:textId="77777777" w:rsidR="00A372E9" w:rsidRPr="00833DDD" w:rsidRDefault="00A372E9" w:rsidP="00A372E9">
      <w:pPr>
        <w:shd w:val="clear" w:color="auto" w:fill="FFFFFF"/>
        <w:spacing w:before="120" w:after="120" w:line="276" w:lineRule="auto"/>
        <w:jc w:val="both"/>
        <w:rPr>
          <w:rFonts w:ascii="Arial" w:hAnsi="Arial"/>
          <w:sz w:val="20"/>
          <w:szCs w:val="20"/>
        </w:rPr>
      </w:pPr>
      <w:r w:rsidRPr="00833DDD">
        <w:rPr>
          <w:rFonts w:ascii="Arial" w:hAnsi="Arial"/>
          <w:sz w:val="20"/>
          <w:szCs w:val="20"/>
        </w:rPr>
        <w:t>4.3 O primeiro mês de contrato será objeto apenas de notificação, de modo a permitir o ajuste e aperfeiçoamento da qualidade do serviço pela contratada.</w:t>
      </w:r>
    </w:p>
    <w:p w14:paraId="14B74568" w14:textId="77777777" w:rsidR="00A372E9" w:rsidRPr="00833DDD" w:rsidRDefault="00A372E9" w:rsidP="00A372E9">
      <w:pPr>
        <w:shd w:val="clear" w:color="auto" w:fill="FFFFFF"/>
        <w:spacing w:before="120" w:after="120" w:line="276" w:lineRule="auto"/>
        <w:jc w:val="both"/>
        <w:rPr>
          <w:rFonts w:ascii="Arial" w:hAnsi="Arial"/>
          <w:sz w:val="20"/>
          <w:szCs w:val="20"/>
        </w:rPr>
      </w:pPr>
      <w:r w:rsidRPr="00833DDD">
        <w:rPr>
          <w:rFonts w:ascii="Arial" w:hAnsi="Arial"/>
          <w:sz w:val="20"/>
          <w:szCs w:val="20"/>
        </w:rPr>
        <w:t>4.4 A empresa poderá apresentar justificativa para a prestação dos serviços abaixo do nível de satisfação, que poderá ser aceita pela CONTRATANTE, desde que comprovada a excepcionalidade da ocorrência, resultante exclusivamente de fatores imprevisíveis e alheios ao controle da empresa.</w:t>
      </w:r>
    </w:p>
    <w:p w14:paraId="55EE5EFA" w14:textId="77777777" w:rsidR="00A372E9" w:rsidRPr="00833DDD" w:rsidRDefault="00A372E9" w:rsidP="00A372E9">
      <w:pPr>
        <w:shd w:val="clear" w:color="auto" w:fill="FFFFFF"/>
        <w:spacing w:before="120" w:after="120" w:line="276" w:lineRule="auto"/>
        <w:jc w:val="both"/>
        <w:rPr>
          <w:rFonts w:ascii="Arial" w:hAnsi="Arial"/>
          <w:sz w:val="20"/>
          <w:szCs w:val="20"/>
        </w:rPr>
      </w:pPr>
    </w:p>
    <w:p w14:paraId="34BE7F80" w14:textId="77777777" w:rsidR="00A372E9" w:rsidRPr="00833DDD" w:rsidRDefault="00A372E9" w:rsidP="00A372E9">
      <w:pPr>
        <w:pStyle w:val="PargrafodaLista"/>
        <w:numPr>
          <w:ilvl w:val="0"/>
          <w:numId w:val="17"/>
        </w:numPr>
        <w:shd w:val="clear" w:color="auto" w:fill="FFFFFF"/>
        <w:spacing w:before="120" w:after="120" w:line="276" w:lineRule="auto"/>
        <w:ind w:left="142" w:hanging="142"/>
        <w:jc w:val="both"/>
        <w:rPr>
          <w:rFonts w:ascii="Arial" w:hAnsi="Arial"/>
          <w:b/>
          <w:bCs/>
          <w:sz w:val="20"/>
          <w:szCs w:val="20"/>
        </w:rPr>
      </w:pPr>
      <w:r w:rsidRPr="00833DDD">
        <w:rPr>
          <w:rFonts w:ascii="Arial" w:hAnsi="Arial"/>
          <w:b/>
          <w:bCs/>
          <w:sz w:val="20"/>
          <w:szCs w:val="20"/>
        </w:rPr>
        <w:t>FORMA DE DIMENSIONAMENTO DOS PAGAMENTOS</w:t>
      </w:r>
    </w:p>
    <w:p w14:paraId="0B2E33CF" w14:textId="77777777" w:rsidR="00A372E9" w:rsidRPr="00833DDD" w:rsidRDefault="00A372E9" w:rsidP="00A372E9">
      <w:pPr>
        <w:shd w:val="clear" w:color="auto" w:fill="FFFFFF"/>
        <w:spacing w:before="120" w:after="120" w:line="276" w:lineRule="auto"/>
        <w:jc w:val="both"/>
        <w:rPr>
          <w:rFonts w:ascii="Arial" w:hAnsi="Arial"/>
          <w:sz w:val="20"/>
          <w:szCs w:val="20"/>
        </w:rPr>
      </w:pPr>
      <w:r w:rsidRPr="00833DDD">
        <w:rPr>
          <w:rFonts w:ascii="Arial" w:hAnsi="Arial"/>
          <w:sz w:val="20"/>
          <w:szCs w:val="20"/>
        </w:rPr>
        <w:t>5.1 As adequações nos pagamentos estarão limitadas à seguinte faixa de tolerância:</w:t>
      </w:r>
      <w:r w:rsidRPr="00833DDD">
        <w:rPr>
          <w:rFonts w:ascii="Arial" w:hAnsi="Arial"/>
          <w:sz w:val="20"/>
          <w:szCs w:val="20"/>
        </w:rPr>
        <w:cr/>
      </w:r>
    </w:p>
    <w:tbl>
      <w:tblPr>
        <w:tblStyle w:val="Tabelacomgrade"/>
        <w:tblW w:w="0" w:type="auto"/>
        <w:tblLook w:val="04A0" w:firstRow="1" w:lastRow="0" w:firstColumn="1" w:lastColumn="0" w:noHBand="0" w:noVBand="1"/>
      </w:tblPr>
      <w:tblGrid>
        <w:gridCol w:w="3964"/>
        <w:gridCol w:w="5720"/>
      </w:tblGrid>
      <w:tr w:rsidR="00833DDD" w:rsidRPr="00833DDD" w14:paraId="61547336" w14:textId="77777777" w:rsidTr="00A372E9">
        <w:tc>
          <w:tcPr>
            <w:tcW w:w="3964" w:type="dxa"/>
            <w:shd w:val="clear" w:color="auto" w:fill="D9E2F3" w:themeFill="accent1" w:themeFillTint="33"/>
          </w:tcPr>
          <w:p w14:paraId="06864BAB"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b/>
                <w:bCs/>
                <w:sz w:val="20"/>
                <w:szCs w:val="20"/>
              </w:rPr>
              <w:t>FAIXA DE PONTUAÇÃO OBTIDA</w:t>
            </w:r>
          </w:p>
        </w:tc>
        <w:tc>
          <w:tcPr>
            <w:tcW w:w="5720" w:type="dxa"/>
            <w:shd w:val="clear" w:color="auto" w:fill="D9E2F3" w:themeFill="accent1" w:themeFillTint="33"/>
          </w:tcPr>
          <w:p w14:paraId="69118CD3" w14:textId="77777777" w:rsidR="00A372E9" w:rsidRPr="00833DDD" w:rsidRDefault="00A372E9" w:rsidP="00392BA8">
            <w:pPr>
              <w:spacing w:before="120" w:after="120" w:line="276" w:lineRule="auto"/>
              <w:jc w:val="both"/>
              <w:rPr>
                <w:rFonts w:ascii="Arial" w:hAnsi="Arial"/>
                <w:b/>
                <w:bCs/>
                <w:sz w:val="20"/>
                <w:szCs w:val="20"/>
              </w:rPr>
            </w:pPr>
            <w:r w:rsidRPr="00833DDD">
              <w:rPr>
                <w:rFonts w:ascii="Arial" w:hAnsi="Arial"/>
                <w:b/>
                <w:bCs/>
                <w:sz w:val="20"/>
                <w:szCs w:val="20"/>
              </w:rPr>
              <w:t>PERCENTUAL DE DESCONTO</w:t>
            </w:r>
          </w:p>
        </w:tc>
      </w:tr>
      <w:tr w:rsidR="00833DDD" w:rsidRPr="00833DDD" w14:paraId="72E7C544" w14:textId="77777777" w:rsidTr="00392BA8">
        <w:tc>
          <w:tcPr>
            <w:tcW w:w="3964" w:type="dxa"/>
          </w:tcPr>
          <w:p w14:paraId="7FD4C26B" w14:textId="77777777" w:rsidR="00A372E9" w:rsidRPr="00833DDD" w:rsidRDefault="00A372E9" w:rsidP="00392BA8">
            <w:pPr>
              <w:spacing w:before="120" w:after="120" w:line="276" w:lineRule="auto"/>
              <w:jc w:val="both"/>
              <w:rPr>
                <w:rFonts w:ascii="Arial" w:hAnsi="Arial"/>
                <w:sz w:val="20"/>
                <w:szCs w:val="20"/>
              </w:rPr>
            </w:pPr>
            <w:r w:rsidRPr="00833DDD">
              <w:rPr>
                <w:rFonts w:ascii="Arial" w:hAnsi="Arial"/>
                <w:sz w:val="20"/>
                <w:szCs w:val="20"/>
              </w:rPr>
              <w:t xml:space="preserve">De 86 a 100 pontos </w:t>
            </w:r>
          </w:p>
        </w:tc>
        <w:tc>
          <w:tcPr>
            <w:tcW w:w="5720" w:type="dxa"/>
          </w:tcPr>
          <w:p w14:paraId="203380FA" w14:textId="77777777" w:rsidR="00A372E9" w:rsidRPr="00833DDD" w:rsidRDefault="00A372E9" w:rsidP="00392BA8">
            <w:pPr>
              <w:spacing w:before="120" w:after="120" w:line="276" w:lineRule="auto"/>
              <w:jc w:val="both"/>
              <w:rPr>
                <w:rFonts w:ascii="Arial" w:hAnsi="Arial"/>
                <w:sz w:val="20"/>
                <w:szCs w:val="20"/>
              </w:rPr>
            </w:pPr>
            <w:r w:rsidRPr="00833DDD">
              <w:rPr>
                <w:rFonts w:ascii="Arial" w:hAnsi="Arial"/>
                <w:sz w:val="20"/>
                <w:szCs w:val="20"/>
              </w:rPr>
              <w:t>0% de desconto no valor da nota fiscal de pagamento</w:t>
            </w:r>
          </w:p>
        </w:tc>
      </w:tr>
      <w:tr w:rsidR="00833DDD" w:rsidRPr="00833DDD" w14:paraId="21B977D3" w14:textId="77777777" w:rsidTr="00392BA8">
        <w:tc>
          <w:tcPr>
            <w:tcW w:w="3964" w:type="dxa"/>
          </w:tcPr>
          <w:p w14:paraId="4087C8B9" w14:textId="77777777" w:rsidR="00A372E9" w:rsidRPr="00833DDD" w:rsidRDefault="00A372E9" w:rsidP="00392BA8">
            <w:pPr>
              <w:spacing w:before="120" w:after="120" w:line="276" w:lineRule="auto"/>
              <w:jc w:val="both"/>
              <w:rPr>
                <w:rFonts w:ascii="Arial" w:hAnsi="Arial"/>
                <w:sz w:val="20"/>
                <w:szCs w:val="20"/>
              </w:rPr>
            </w:pPr>
            <w:r w:rsidRPr="00833DDD">
              <w:rPr>
                <w:rFonts w:ascii="Arial" w:hAnsi="Arial"/>
                <w:sz w:val="20"/>
                <w:szCs w:val="20"/>
              </w:rPr>
              <w:t>De 81 a 85 pontos</w:t>
            </w:r>
          </w:p>
        </w:tc>
        <w:tc>
          <w:tcPr>
            <w:tcW w:w="5720" w:type="dxa"/>
          </w:tcPr>
          <w:p w14:paraId="342C4756" w14:textId="77777777" w:rsidR="00A372E9" w:rsidRPr="00833DDD" w:rsidRDefault="00A372E9" w:rsidP="00392BA8">
            <w:pPr>
              <w:spacing w:before="120" w:after="120" w:line="276" w:lineRule="auto"/>
              <w:jc w:val="both"/>
              <w:rPr>
                <w:rFonts w:ascii="Arial" w:hAnsi="Arial"/>
                <w:sz w:val="20"/>
                <w:szCs w:val="20"/>
              </w:rPr>
            </w:pPr>
            <w:r w:rsidRPr="00833DDD">
              <w:rPr>
                <w:rFonts w:ascii="Arial" w:hAnsi="Arial"/>
                <w:sz w:val="20"/>
                <w:szCs w:val="20"/>
              </w:rPr>
              <w:t>1% de desconto no valor da nota fiscal de pagamento</w:t>
            </w:r>
          </w:p>
        </w:tc>
      </w:tr>
      <w:tr w:rsidR="00833DDD" w:rsidRPr="00833DDD" w14:paraId="4ABC5002" w14:textId="77777777" w:rsidTr="00392BA8">
        <w:tc>
          <w:tcPr>
            <w:tcW w:w="3964" w:type="dxa"/>
          </w:tcPr>
          <w:p w14:paraId="63369B5D" w14:textId="77777777" w:rsidR="00A372E9" w:rsidRPr="00833DDD" w:rsidRDefault="00A372E9" w:rsidP="00392BA8">
            <w:pPr>
              <w:spacing w:before="120" w:after="120" w:line="276" w:lineRule="auto"/>
              <w:jc w:val="both"/>
              <w:rPr>
                <w:rFonts w:ascii="Arial" w:hAnsi="Arial"/>
                <w:sz w:val="20"/>
                <w:szCs w:val="20"/>
              </w:rPr>
            </w:pPr>
            <w:r w:rsidRPr="00833DDD">
              <w:rPr>
                <w:rFonts w:ascii="Arial" w:hAnsi="Arial"/>
                <w:sz w:val="20"/>
                <w:szCs w:val="20"/>
              </w:rPr>
              <w:t>De 71 a 80 pontos</w:t>
            </w:r>
          </w:p>
        </w:tc>
        <w:tc>
          <w:tcPr>
            <w:tcW w:w="5720" w:type="dxa"/>
          </w:tcPr>
          <w:p w14:paraId="40F32417" w14:textId="77777777" w:rsidR="00A372E9" w:rsidRPr="00833DDD" w:rsidRDefault="00A372E9" w:rsidP="00392BA8">
            <w:pPr>
              <w:spacing w:before="120" w:after="120" w:line="276" w:lineRule="auto"/>
              <w:jc w:val="both"/>
              <w:rPr>
                <w:rFonts w:ascii="Arial" w:hAnsi="Arial"/>
                <w:sz w:val="20"/>
                <w:szCs w:val="20"/>
              </w:rPr>
            </w:pPr>
            <w:r w:rsidRPr="00833DDD">
              <w:rPr>
                <w:rFonts w:ascii="Arial" w:hAnsi="Arial"/>
                <w:sz w:val="20"/>
                <w:szCs w:val="20"/>
              </w:rPr>
              <w:t>2% de desconto no valor da nota fiscal de pagamento</w:t>
            </w:r>
          </w:p>
        </w:tc>
      </w:tr>
      <w:tr w:rsidR="00833DDD" w:rsidRPr="00833DDD" w14:paraId="4FD480C7" w14:textId="77777777" w:rsidTr="00392BA8">
        <w:tc>
          <w:tcPr>
            <w:tcW w:w="3964" w:type="dxa"/>
          </w:tcPr>
          <w:p w14:paraId="35564BC5" w14:textId="77777777" w:rsidR="00A372E9" w:rsidRPr="00833DDD" w:rsidRDefault="00A372E9" w:rsidP="00392BA8">
            <w:pPr>
              <w:spacing w:before="120" w:after="120" w:line="276" w:lineRule="auto"/>
              <w:jc w:val="both"/>
              <w:rPr>
                <w:rFonts w:ascii="Arial" w:hAnsi="Arial"/>
                <w:sz w:val="20"/>
                <w:szCs w:val="20"/>
              </w:rPr>
            </w:pPr>
            <w:r w:rsidRPr="00833DDD">
              <w:rPr>
                <w:rFonts w:ascii="Arial" w:hAnsi="Arial"/>
                <w:sz w:val="20"/>
                <w:szCs w:val="20"/>
              </w:rPr>
              <w:t>De 61 a 70 pontos</w:t>
            </w:r>
          </w:p>
        </w:tc>
        <w:tc>
          <w:tcPr>
            <w:tcW w:w="5720" w:type="dxa"/>
          </w:tcPr>
          <w:p w14:paraId="4AA5A5C0" w14:textId="77777777" w:rsidR="00A372E9" w:rsidRPr="00833DDD" w:rsidRDefault="00A372E9" w:rsidP="00392BA8">
            <w:pPr>
              <w:spacing w:before="120" w:after="120" w:line="276" w:lineRule="auto"/>
              <w:jc w:val="both"/>
              <w:rPr>
                <w:rFonts w:ascii="Arial" w:hAnsi="Arial"/>
                <w:sz w:val="20"/>
                <w:szCs w:val="20"/>
              </w:rPr>
            </w:pPr>
            <w:r w:rsidRPr="00833DDD">
              <w:rPr>
                <w:rFonts w:ascii="Arial" w:hAnsi="Arial"/>
                <w:sz w:val="20"/>
                <w:szCs w:val="20"/>
              </w:rPr>
              <w:t>3% de desconto no valor da nota fiscal de pagamento</w:t>
            </w:r>
          </w:p>
        </w:tc>
      </w:tr>
      <w:tr w:rsidR="00833DDD" w:rsidRPr="00833DDD" w14:paraId="7ED8EBC3" w14:textId="77777777" w:rsidTr="00392BA8">
        <w:tc>
          <w:tcPr>
            <w:tcW w:w="3964" w:type="dxa"/>
          </w:tcPr>
          <w:p w14:paraId="265D3DD1" w14:textId="77777777" w:rsidR="00A372E9" w:rsidRPr="00833DDD" w:rsidRDefault="00A372E9" w:rsidP="00392BA8">
            <w:pPr>
              <w:spacing w:before="120" w:after="120" w:line="276" w:lineRule="auto"/>
              <w:jc w:val="both"/>
              <w:rPr>
                <w:rFonts w:ascii="Arial" w:hAnsi="Arial"/>
                <w:sz w:val="20"/>
                <w:szCs w:val="20"/>
              </w:rPr>
            </w:pPr>
            <w:r w:rsidRPr="00833DDD">
              <w:rPr>
                <w:rFonts w:ascii="Arial" w:hAnsi="Arial"/>
                <w:sz w:val="20"/>
                <w:szCs w:val="20"/>
              </w:rPr>
              <w:t>De 51 a 60 pontos</w:t>
            </w:r>
          </w:p>
        </w:tc>
        <w:tc>
          <w:tcPr>
            <w:tcW w:w="5720" w:type="dxa"/>
          </w:tcPr>
          <w:p w14:paraId="62194780" w14:textId="77777777" w:rsidR="00A372E9" w:rsidRPr="00833DDD" w:rsidRDefault="00A372E9" w:rsidP="00392BA8">
            <w:pPr>
              <w:spacing w:before="120" w:after="120" w:line="276" w:lineRule="auto"/>
              <w:jc w:val="both"/>
              <w:rPr>
                <w:rFonts w:ascii="Arial" w:hAnsi="Arial"/>
                <w:sz w:val="20"/>
                <w:szCs w:val="20"/>
              </w:rPr>
            </w:pPr>
            <w:r w:rsidRPr="00833DDD">
              <w:rPr>
                <w:rFonts w:ascii="Arial" w:hAnsi="Arial"/>
                <w:sz w:val="20"/>
                <w:szCs w:val="20"/>
              </w:rPr>
              <w:t>5% de desconto no valor da nota fiscal de pagamento</w:t>
            </w:r>
          </w:p>
        </w:tc>
      </w:tr>
      <w:tr w:rsidR="00A372E9" w:rsidRPr="00833DDD" w14:paraId="2D687667" w14:textId="77777777" w:rsidTr="00392BA8">
        <w:tc>
          <w:tcPr>
            <w:tcW w:w="3964" w:type="dxa"/>
          </w:tcPr>
          <w:p w14:paraId="62D9981E" w14:textId="77777777" w:rsidR="00A372E9" w:rsidRPr="00833DDD" w:rsidRDefault="00A372E9" w:rsidP="00392BA8">
            <w:pPr>
              <w:spacing w:before="120" w:after="120" w:line="276" w:lineRule="auto"/>
              <w:jc w:val="both"/>
              <w:rPr>
                <w:rFonts w:ascii="Arial" w:hAnsi="Arial"/>
                <w:sz w:val="20"/>
                <w:szCs w:val="20"/>
              </w:rPr>
            </w:pPr>
            <w:r w:rsidRPr="00833DDD">
              <w:rPr>
                <w:rFonts w:ascii="Arial" w:hAnsi="Arial"/>
                <w:sz w:val="20"/>
                <w:szCs w:val="20"/>
              </w:rPr>
              <w:t>Abaixo de 51 pontos</w:t>
            </w:r>
          </w:p>
        </w:tc>
        <w:tc>
          <w:tcPr>
            <w:tcW w:w="5720" w:type="dxa"/>
          </w:tcPr>
          <w:p w14:paraId="50AD8F8A" w14:textId="77777777" w:rsidR="00A372E9" w:rsidRPr="00833DDD" w:rsidRDefault="00A372E9" w:rsidP="00392BA8">
            <w:pPr>
              <w:spacing w:before="120" w:after="120" w:line="276" w:lineRule="auto"/>
              <w:jc w:val="both"/>
              <w:rPr>
                <w:rFonts w:ascii="Arial" w:hAnsi="Arial"/>
                <w:sz w:val="20"/>
                <w:szCs w:val="20"/>
              </w:rPr>
            </w:pPr>
            <w:r w:rsidRPr="00833DDD">
              <w:rPr>
                <w:rFonts w:ascii="Arial" w:hAnsi="Arial"/>
                <w:sz w:val="20"/>
                <w:szCs w:val="20"/>
              </w:rPr>
              <w:t>10% de desconto no valor da nota fiscal de pagamento</w:t>
            </w:r>
          </w:p>
        </w:tc>
      </w:tr>
      <w:bookmarkEnd w:id="18"/>
    </w:tbl>
    <w:p w14:paraId="1B931C05" w14:textId="77777777" w:rsidR="00A372E9" w:rsidRPr="00833DDD" w:rsidRDefault="00A372E9" w:rsidP="00A372E9">
      <w:pPr>
        <w:pStyle w:val="Standard"/>
        <w:spacing w:after="57"/>
        <w:jc w:val="center"/>
        <w:rPr>
          <w:rFonts w:ascii="Arial" w:hAnsi="Arial"/>
          <w:sz w:val="20"/>
          <w:szCs w:val="20"/>
        </w:rPr>
      </w:pPr>
    </w:p>
    <w:p w14:paraId="445E2E2A" w14:textId="77777777" w:rsidR="0061642C" w:rsidRPr="00833DDD" w:rsidRDefault="0061642C" w:rsidP="004623FA">
      <w:pPr>
        <w:pBdr>
          <w:top w:val="nil"/>
          <w:left w:val="nil"/>
          <w:bottom w:val="nil"/>
          <w:right w:val="nil"/>
          <w:between w:val="nil"/>
        </w:pBdr>
        <w:spacing w:before="120" w:after="120"/>
        <w:jc w:val="center"/>
        <w:rPr>
          <w:rFonts w:hint="eastAsia"/>
        </w:rPr>
      </w:pPr>
    </w:p>
    <w:sectPr w:rsidR="0061642C" w:rsidRPr="00833DDD">
      <w:headerReference w:type="default" r:id="rId13"/>
      <w:footerReference w:type="default" r:id="rId14"/>
      <w:pgSz w:w="11906" w:h="16838"/>
      <w:pgMar w:top="1440" w:right="1080" w:bottom="1440" w:left="1080" w:header="708" w:footer="4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C26D" w14:textId="77777777" w:rsidR="00E85255" w:rsidRDefault="004623FA">
      <w:pPr>
        <w:rPr>
          <w:rFonts w:hint="eastAsia"/>
        </w:rPr>
      </w:pPr>
      <w:r>
        <w:separator/>
      </w:r>
    </w:p>
  </w:endnote>
  <w:endnote w:type="continuationSeparator" w:id="0">
    <w:p w14:paraId="3D612D0D" w14:textId="77777777" w:rsidR="00E85255" w:rsidRDefault="004623F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Arial Unicode M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itstream Vera Sans">
    <w:charset w:val="00"/>
    <w:family w:val="auto"/>
    <w:pitch w:val="variable"/>
  </w:font>
  <w:font w:name="Verdana">
    <w:panose1 w:val="020B0604030504040204"/>
    <w:charset w:val="00"/>
    <w:family w:val="swiss"/>
    <w:pitch w:val="variable"/>
    <w:sig w:usb0="A00006FF" w:usb1="4000205B" w:usb2="00000010" w:usb3="00000000" w:csb0="0000019F" w:csb1="00000000"/>
  </w:font>
  <w:font w:name="Ecofont_Spranq_eco_Sans">
    <w:altName w:val="Calibri"/>
    <w:charset w:val="00"/>
    <w:family w:val="roman"/>
    <w:pitch w:val="variable"/>
  </w:font>
  <w:font w:name="Myriad Pro">
    <w:altName w:val="Segoe UI"/>
    <w:charset w:val="00"/>
    <w:family w:val="roman"/>
    <w:pitch w:val="variable"/>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075A" w14:textId="77777777" w:rsidR="0061642C" w:rsidRDefault="004623FA">
    <w:pPr>
      <w:pBdr>
        <w:top w:val="nil"/>
        <w:left w:val="nil"/>
        <w:bottom w:val="nil"/>
        <w:right w:val="nil"/>
        <w:between w:val="nil"/>
      </w:pBdr>
      <w:tabs>
        <w:tab w:val="center" w:pos="4252"/>
        <w:tab w:val="right" w:pos="8504"/>
      </w:tabs>
      <w:spacing w:line="276" w:lineRule="auto"/>
      <w:jc w:val="center"/>
      <w:rPr>
        <w:rFonts w:ascii="Calibri" w:eastAsia="Calibri" w:hAnsi="Calibri" w:cs="Calibri"/>
        <w:color w:val="000000"/>
        <w:sz w:val="20"/>
        <w:szCs w:val="20"/>
      </w:rPr>
    </w:pPr>
    <w:r>
      <w:rPr>
        <w:rFonts w:ascii="Calibri" w:eastAsia="Calibri" w:hAnsi="Calibri" w:cs="Calibri"/>
        <w:color w:val="000000"/>
        <w:sz w:val="22"/>
        <w:szCs w:val="22"/>
      </w:rPr>
      <w:t xml:space="preserve"> </w:t>
    </w:r>
    <w:r>
      <w:rPr>
        <w:rFonts w:ascii="Calibri" w:eastAsia="Calibri" w:hAnsi="Calibri" w:cs="Calibri"/>
        <w:color w:val="000000"/>
        <w:sz w:val="20"/>
        <w:szCs w:val="20"/>
      </w:rPr>
      <w:t>Rua do Rosário, nº 144, 10° andar, Centro, Curitiba, PR, CEP: 80.020-110</w:t>
    </w:r>
    <w:r>
      <w:rPr>
        <w:noProof/>
      </w:rPr>
      <w:drawing>
        <wp:anchor distT="0" distB="6350" distL="114300" distR="123190" simplePos="0" relativeHeight="251660288" behindDoc="0" locked="0" layoutInCell="1" hidden="0" allowOverlap="1" wp14:anchorId="6D04455F" wp14:editId="57E63AAE">
          <wp:simplePos x="0" y="0"/>
          <wp:positionH relativeFrom="column">
            <wp:posOffset>-1080134</wp:posOffset>
          </wp:positionH>
          <wp:positionV relativeFrom="paragraph">
            <wp:posOffset>63500</wp:posOffset>
          </wp:positionV>
          <wp:extent cx="7560310" cy="146050"/>
          <wp:effectExtent l="0" t="0" r="0" b="0"/>
          <wp:wrapSquare wrapText="bothSides" distT="0" distB="6350" distL="114300" distR="123190"/>
          <wp:docPr id="84289778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310" cy="146050"/>
                  </a:xfrm>
                  <a:prstGeom prst="rect">
                    <a:avLst/>
                  </a:prstGeom>
                  <a:ln/>
                </pic:spPr>
              </pic:pic>
            </a:graphicData>
          </a:graphic>
        </wp:anchor>
      </w:drawing>
    </w:r>
  </w:p>
  <w:p w14:paraId="28C9E19C" w14:textId="77777777" w:rsidR="0061642C" w:rsidRDefault="004623FA">
    <w:pPr>
      <w:pBdr>
        <w:top w:val="nil"/>
        <w:left w:val="nil"/>
        <w:bottom w:val="nil"/>
        <w:right w:val="nil"/>
        <w:between w:val="nil"/>
      </w:pBdr>
      <w:tabs>
        <w:tab w:val="center" w:pos="4252"/>
        <w:tab w:val="right" w:pos="8504"/>
      </w:tabs>
      <w:spacing w:line="276" w:lineRule="auto"/>
      <w:jc w:val="center"/>
      <w:rPr>
        <w:rFonts w:ascii="Calibri" w:eastAsia="Calibri" w:hAnsi="Calibri" w:cs="Calibri"/>
        <w:color w:val="000000"/>
        <w:sz w:val="20"/>
        <w:szCs w:val="20"/>
      </w:rPr>
    </w:pPr>
    <w:proofErr w:type="spellStart"/>
    <w:r>
      <w:rPr>
        <w:rFonts w:ascii="Calibri" w:eastAsia="Calibri" w:hAnsi="Calibri" w:cs="Calibri"/>
        <w:color w:val="000000"/>
        <w:sz w:val="20"/>
        <w:szCs w:val="20"/>
      </w:rPr>
      <w:t>Tel</w:t>
    </w:r>
    <w:proofErr w:type="spellEnd"/>
    <w:r>
      <w:rPr>
        <w:rFonts w:ascii="Calibri" w:eastAsia="Calibri" w:hAnsi="Calibri" w:cs="Calibri"/>
        <w:color w:val="000000"/>
        <w:sz w:val="20"/>
        <w:szCs w:val="20"/>
      </w:rPr>
      <w:t>: 41 3798-5373 | www.funeas.pr.gov.br</w:t>
    </w:r>
  </w:p>
  <w:p w14:paraId="63E0F64F" w14:textId="77777777" w:rsidR="0061642C" w:rsidRDefault="0061642C">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C7B0" w14:textId="77777777" w:rsidR="00E85255" w:rsidRDefault="004623FA">
      <w:pPr>
        <w:rPr>
          <w:rFonts w:hint="eastAsia"/>
        </w:rPr>
      </w:pPr>
      <w:r>
        <w:separator/>
      </w:r>
    </w:p>
  </w:footnote>
  <w:footnote w:type="continuationSeparator" w:id="0">
    <w:p w14:paraId="2770E6E6" w14:textId="77777777" w:rsidR="00E85255" w:rsidRDefault="004623F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BC4B" w14:textId="77777777" w:rsidR="0061642C" w:rsidRDefault="004623FA">
    <w:pPr>
      <w:pBdr>
        <w:top w:val="nil"/>
        <w:left w:val="nil"/>
        <w:bottom w:val="nil"/>
        <w:right w:val="nil"/>
        <w:between w:val="nil"/>
      </w:pBdr>
      <w:tabs>
        <w:tab w:val="center" w:pos="4252"/>
        <w:tab w:val="right" w:pos="8504"/>
        <w:tab w:val="left" w:pos="500"/>
        <w:tab w:val="center" w:pos="4645"/>
      </w:tabs>
      <w:jc w:val="center"/>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114300" distR="114300" simplePos="0" relativeHeight="251658240" behindDoc="0" locked="0" layoutInCell="1" hidden="0" allowOverlap="1" wp14:anchorId="71918346" wp14:editId="76660040">
          <wp:simplePos x="0" y="0"/>
          <wp:positionH relativeFrom="margin">
            <wp:posOffset>-471</wp:posOffset>
          </wp:positionH>
          <wp:positionV relativeFrom="margin">
            <wp:posOffset>-989329</wp:posOffset>
          </wp:positionV>
          <wp:extent cx="1341120" cy="389890"/>
          <wp:effectExtent l="0" t="0" r="0" b="0"/>
          <wp:wrapSquare wrapText="bothSides" distT="0" distB="0" distL="114300" distR="114300"/>
          <wp:docPr id="842897790" name="image3.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3.png" descr="Texto&#10;&#10;Descrição gerada automaticamente com confiança baixa"/>
                  <pic:cNvPicPr preferRelativeResize="0"/>
                </pic:nvPicPr>
                <pic:blipFill>
                  <a:blip r:embed="rId1"/>
                  <a:srcRect/>
                  <a:stretch>
                    <a:fillRect/>
                  </a:stretch>
                </pic:blipFill>
                <pic:spPr>
                  <a:xfrm>
                    <a:off x="0" y="0"/>
                    <a:ext cx="1341120" cy="38989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2247FC6" wp14:editId="0D46B7C2">
          <wp:simplePos x="0" y="0"/>
          <wp:positionH relativeFrom="column">
            <wp:posOffset>4865532</wp:posOffset>
          </wp:positionH>
          <wp:positionV relativeFrom="paragraph">
            <wp:posOffset>-70484</wp:posOffset>
          </wp:positionV>
          <wp:extent cx="1259201" cy="462915"/>
          <wp:effectExtent l="0" t="0" r="0" b="0"/>
          <wp:wrapSquare wrapText="bothSides" distT="0" distB="0" distL="114300" distR="114300"/>
          <wp:docPr id="842897791" name="image2.png" descr="Text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Texto, Logotipo&#10;&#10;Descrição gerada automaticamente"/>
                  <pic:cNvPicPr preferRelativeResize="0"/>
                </pic:nvPicPr>
                <pic:blipFill>
                  <a:blip r:embed="rId2"/>
                  <a:srcRect/>
                  <a:stretch>
                    <a:fillRect/>
                  </a:stretch>
                </pic:blipFill>
                <pic:spPr>
                  <a:xfrm>
                    <a:off x="0" y="0"/>
                    <a:ext cx="1259201" cy="462915"/>
                  </a:xfrm>
                  <a:prstGeom prst="rect">
                    <a:avLst/>
                  </a:prstGeom>
                  <a:ln/>
                </pic:spPr>
              </pic:pic>
            </a:graphicData>
          </a:graphic>
        </wp:anchor>
      </w:drawing>
    </w:r>
  </w:p>
  <w:p w14:paraId="76709044" w14:textId="77777777" w:rsidR="0061642C" w:rsidRDefault="0061642C">
    <w:pPr>
      <w:pBdr>
        <w:top w:val="nil"/>
        <w:left w:val="nil"/>
        <w:bottom w:val="nil"/>
        <w:right w:val="nil"/>
        <w:between w:val="nil"/>
      </w:pBdr>
      <w:tabs>
        <w:tab w:val="center" w:pos="4252"/>
        <w:tab w:val="right" w:pos="8504"/>
        <w:tab w:val="left" w:pos="500"/>
        <w:tab w:val="center" w:pos="4645"/>
      </w:tabs>
      <w:jc w:val="center"/>
      <w:rPr>
        <w:rFonts w:ascii="Calibri" w:eastAsia="Calibri" w:hAnsi="Calibri" w:cs="Calibri"/>
        <w:color w:val="000000"/>
        <w:sz w:val="22"/>
        <w:szCs w:val="22"/>
      </w:rPr>
    </w:pPr>
  </w:p>
  <w:p w14:paraId="575B66D4" w14:textId="77777777" w:rsidR="0061642C" w:rsidRDefault="0061642C">
    <w:pPr>
      <w:pBdr>
        <w:top w:val="nil"/>
        <w:left w:val="nil"/>
        <w:bottom w:val="nil"/>
        <w:right w:val="nil"/>
        <w:between w:val="nil"/>
      </w:pBdr>
      <w:tabs>
        <w:tab w:val="center" w:pos="4252"/>
        <w:tab w:val="right" w:pos="8504"/>
        <w:tab w:val="left" w:pos="500"/>
        <w:tab w:val="center" w:pos="4645"/>
      </w:tabs>
      <w:jc w:val="center"/>
      <w:rPr>
        <w:rFonts w:ascii="Calibri" w:eastAsia="Calibri" w:hAnsi="Calibri" w:cs="Calibri"/>
        <w:color w:val="000000"/>
        <w:sz w:val="22"/>
        <w:szCs w:val="22"/>
      </w:rPr>
    </w:pPr>
  </w:p>
  <w:p w14:paraId="6884C308" w14:textId="5B455C37" w:rsidR="0061642C" w:rsidRDefault="004623FA">
    <w:pPr>
      <w:pBdr>
        <w:top w:val="single" w:sz="4" w:space="0" w:color="000001"/>
        <w:left w:val="single" w:sz="4" w:space="0" w:color="000001"/>
        <w:bottom w:val="single" w:sz="4" w:space="0" w:color="000001"/>
        <w:right w:val="single" w:sz="4" w:space="0" w:color="000001"/>
        <w:between w:val="nil"/>
      </w:pBdr>
      <w:tabs>
        <w:tab w:val="center" w:pos="4252"/>
        <w:tab w:val="right" w:pos="8504"/>
        <w:tab w:val="left" w:pos="993"/>
      </w:tabs>
      <w:ind w:right="3"/>
      <w:rPr>
        <w:rFonts w:ascii="Calibri" w:eastAsia="Calibri" w:hAnsi="Calibri" w:cs="Calibri"/>
        <w:color w:val="000000"/>
        <w:sz w:val="22"/>
        <w:szCs w:val="22"/>
      </w:rPr>
    </w:pPr>
    <w:r>
      <w:rPr>
        <w:rFonts w:ascii="Arial" w:eastAsia="Arial" w:hAnsi="Arial"/>
        <w:color w:val="000000"/>
        <w:sz w:val="14"/>
        <w:szCs w:val="14"/>
      </w:rPr>
      <w:t xml:space="preserve">Protocolo:  </w:t>
    </w:r>
    <w:r w:rsidR="004D5BD5">
      <w:rPr>
        <w:rFonts w:ascii="Arial" w:eastAsia="Arial" w:hAnsi="Arial"/>
        <w:color w:val="000000"/>
        <w:sz w:val="14"/>
        <w:szCs w:val="14"/>
      </w:rPr>
      <w:t>22.440.808-0</w:t>
    </w:r>
    <w:r>
      <w:rPr>
        <w:rFonts w:ascii="Arial" w:eastAsia="Arial" w:hAnsi="Arial"/>
        <w:color w:val="000000"/>
        <w:sz w:val="14"/>
        <w:szCs w:val="14"/>
      </w:rPr>
      <w:t xml:space="preserve">                                                                  Pregão Eletrônico n° </w:t>
    </w:r>
    <w:proofErr w:type="spellStart"/>
    <w:r>
      <w:rPr>
        <w:rFonts w:ascii="Arial" w:eastAsia="Arial" w:hAnsi="Arial"/>
        <w:color w:val="000000"/>
        <w:sz w:val="14"/>
        <w:szCs w:val="14"/>
      </w:rPr>
      <w:t>xxx</w:t>
    </w:r>
    <w:proofErr w:type="spellEnd"/>
    <w:r>
      <w:rPr>
        <w:rFonts w:ascii="Arial" w:eastAsia="Arial" w:hAnsi="Arial"/>
        <w:color w:val="000000"/>
        <w:sz w:val="14"/>
        <w:szCs w:val="14"/>
      </w:rPr>
      <w:t xml:space="preserve">                                    </w:t>
    </w:r>
    <w:r w:rsidR="00F81C03">
      <w:rPr>
        <w:rFonts w:ascii="Arial" w:eastAsia="Arial" w:hAnsi="Arial"/>
        <w:color w:val="000000"/>
        <w:sz w:val="14"/>
        <w:szCs w:val="14"/>
      </w:rPr>
      <w:t xml:space="preserve">                 </w:t>
    </w:r>
    <w:r>
      <w:rPr>
        <w:rFonts w:ascii="Arial" w:eastAsia="Arial" w:hAnsi="Arial"/>
        <w:color w:val="000000"/>
        <w:sz w:val="14"/>
        <w:szCs w:val="14"/>
      </w:rPr>
      <w:t xml:space="preserve">                  </w:t>
    </w:r>
    <w:proofErr w:type="gramStart"/>
    <w:r>
      <w:rPr>
        <w:rFonts w:ascii="Arial" w:eastAsia="Arial" w:hAnsi="Arial"/>
        <w:color w:val="000000"/>
        <w:sz w:val="14"/>
        <w:szCs w:val="14"/>
      </w:rPr>
      <w:t xml:space="preserve">  </w:t>
    </w:r>
    <w:r>
      <w:rPr>
        <w:rFonts w:ascii="Arial" w:eastAsia="Arial" w:hAnsi="Arial"/>
        <w:color w:val="0000FF"/>
        <w:sz w:val="14"/>
        <w:szCs w:val="14"/>
      </w:rPr>
      <w:t xml:space="preserve"> </w:t>
    </w:r>
    <w:r>
      <w:rPr>
        <w:rFonts w:ascii="Arial" w:eastAsia="Arial" w:hAnsi="Arial"/>
        <w:color w:val="000000"/>
        <w:sz w:val="14"/>
        <w:szCs w:val="14"/>
      </w:rPr>
      <w:t>(</w:t>
    </w:r>
    <w:proofErr w:type="gramEnd"/>
    <w:r>
      <w:rPr>
        <w:rFonts w:ascii="Arial" w:eastAsia="Arial" w:hAnsi="Arial"/>
        <w:color w:val="000000"/>
        <w:sz w:val="14"/>
        <w:szCs w:val="14"/>
      </w:rPr>
      <w:t xml:space="preserve">página </w:t>
    </w:r>
    <w:r>
      <w:rPr>
        <w:rFonts w:ascii="Arial" w:eastAsia="Arial" w:hAnsi="Arial"/>
        <w:color w:val="000000"/>
        <w:sz w:val="14"/>
        <w:szCs w:val="14"/>
      </w:rPr>
      <w:fldChar w:fldCharType="begin"/>
    </w:r>
    <w:r>
      <w:rPr>
        <w:rFonts w:ascii="Arial" w:eastAsia="Arial" w:hAnsi="Arial"/>
        <w:color w:val="000000"/>
        <w:sz w:val="14"/>
        <w:szCs w:val="14"/>
      </w:rPr>
      <w:instrText>PAGE</w:instrText>
    </w:r>
    <w:r>
      <w:rPr>
        <w:rFonts w:ascii="Arial" w:eastAsia="Arial" w:hAnsi="Arial"/>
        <w:color w:val="000000"/>
        <w:sz w:val="14"/>
        <w:szCs w:val="14"/>
      </w:rPr>
      <w:fldChar w:fldCharType="separate"/>
    </w:r>
    <w:r w:rsidR="00F81C03">
      <w:rPr>
        <w:rFonts w:ascii="Arial" w:eastAsia="Arial" w:hAnsi="Arial"/>
        <w:noProof/>
        <w:color w:val="000000"/>
        <w:sz w:val="14"/>
        <w:szCs w:val="14"/>
      </w:rPr>
      <w:t>1</w:t>
    </w:r>
    <w:r>
      <w:rPr>
        <w:rFonts w:ascii="Arial" w:eastAsia="Arial" w:hAnsi="Arial"/>
        <w:color w:val="000000"/>
        <w:sz w:val="14"/>
        <w:szCs w:val="14"/>
      </w:rPr>
      <w:fldChar w:fldCharType="end"/>
    </w:r>
    <w:r>
      <w:rPr>
        <w:rFonts w:ascii="Arial" w:eastAsia="Arial" w:hAnsi="Arial"/>
        <w:color w:val="000000"/>
        <w:sz w:val="14"/>
        <w:szCs w:val="14"/>
      </w:rPr>
      <w:t xml:space="preserve"> de </w:t>
    </w:r>
    <w:r>
      <w:rPr>
        <w:rFonts w:ascii="Arial" w:eastAsia="Arial" w:hAnsi="Arial"/>
        <w:color w:val="000000"/>
        <w:sz w:val="14"/>
        <w:szCs w:val="14"/>
      </w:rPr>
      <w:fldChar w:fldCharType="begin"/>
    </w:r>
    <w:r>
      <w:rPr>
        <w:rFonts w:ascii="Arial" w:eastAsia="Arial" w:hAnsi="Arial"/>
        <w:color w:val="000000"/>
        <w:sz w:val="14"/>
        <w:szCs w:val="14"/>
      </w:rPr>
      <w:instrText>NUMPAGES</w:instrText>
    </w:r>
    <w:r>
      <w:rPr>
        <w:rFonts w:ascii="Arial" w:eastAsia="Arial" w:hAnsi="Arial"/>
        <w:color w:val="000000"/>
        <w:sz w:val="14"/>
        <w:szCs w:val="14"/>
      </w:rPr>
      <w:fldChar w:fldCharType="separate"/>
    </w:r>
    <w:r w:rsidR="00F81C03">
      <w:rPr>
        <w:rFonts w:ascii="Arial" w:eastAsia="Arial" w:hAnsi="Arial"/>
        <w:noProof/>
        <w:color w:val="000000"/>
        <w:sz w:val="14"/>
        <w:szCs w:val="14"/>
      </w:rPr>
      <w:t>2</w:t>
    </w:r>
    <w:r>
      <w:rPr>
        <w:rFonts w:ascii="Arial" w:eastAsia="Arial" w:hAnsi="Arial"/>
        <w:color w:val="000000"/>
        <w:sz w:val="14"/>
        <w:szCs w:val="14"/>
      </w:rPr>
      <w:fldChar w:fldCharType="end"/>
    </w:r>
    <w:r>
      <w:rPr>
        <w:rFonts w:ascii="Arial" w:eastAsia="Arial" w:hAnsi="Arial"/>
        <w:color w:val="000000"/>
        <w:sz w:val="14"/>
        <w:szCs w:val="14"/>
      </w:rPr>
      <w:t>)</w:t>
    </w:r>
    <w:r>
      <w:rPr>
        <w:rFonts w:ascii="Calibri" w:eastAsia="Calibri" w:hAnsi="Calibri" w:cs="Calibri"/>
        <w:color w:val="000000"/>
        <w:sz w:val="22"/>
        <w:szCs w:val="22"/>
      </w:rPr>
      <w:t xml:space="preserve"> </w:t>
    </w:r>
  </w:p>
  <w:p w14:paraId="483AF8F3" w14:textId="77777777" w:rsidR="0061642C" w:rsidRDefault="0061642C">
    <w:pPr>
      <w:pBdr>
        <w:top w:val="nil"/>
        <w:left w:val="nil"/>
        <w:bottom w:val="nil"/>
        <w:right w:val="nil"/>
        <w:between w:val="nil"/>
      </w:pBdr>
      <w:tabs>
        <w:tab w:val="center" w:pos="4252"/>
        <w:tab w:val="right" w:pos="8504"/>
      </w:tabs>
      <w:rPr>
        <w:rFonts w:ascii="Calibri" w:eastAsia="Calibri" w:hAnsi="Calibri" w:cs="Calibri"/>
        <w:color w:val="000000"/>
        <w:sz w:val="22"/>
        <w:szCs w:val="22"/>
      </w:rPr>
    </w:pPr>
  </w:p>
  <w:p w14:paraId="196D6376" w14:textId="77777777" w:rsidR="0061642C" w:rsidRDefault="0061642C">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2951"/>
    <w:multiLevelType w:val="hybridMultilevel"/>
    <w:tmpl w:val="60483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35545D6"/>
    <w:multiLevelType w:val="multilevel"/>
    <w:tmpl w:val="D758C358"/>
    <w:styleLink w:val="WWNum8"/>
    <w:lvl w:ilvl="0">
      <w:start w:val="20"/>
      <w:numFmt w:val="decimal"/>
      <w:lvlText w:val="%1."/>
      <w:lvlJc w:val="left"/>
      <w:pPr>
        <w:ind w:left="360" w:hanging="360"/>
      </w:pPr>
      <w:rPr>
        <w:b/>
      </w:rPr>
    </w:lvl>
    <w:lvl w:ilvl="1">
      <w:start w:val="1"/>
      <w:numFmt w:val="decimal"/>
      <w:lvlText w:val="%1.%2."/>
      <w:lvlJc w:val="left"/>
      <w:pPr>
        <w:ind w:left="999" w:hanging="432"/>
      </w:pPr>
      <w:rPr>
        <w:rFonts w:ascii="Arial" w:hAnsi="Arial" w:cs="Arial"/>
        <w:b w:val="0"/>
        <w:i w:val="0"/>
        <w:strike w:val="0"/>
        <w:dstrike w:val="0"/>
        <w:color w:val="auto"/>
        <w:sz w:val="20"/>
        <w:szCs w:val="20"/>
        <w:u w:val="none"/>
      </w:rPr>
    </w:lvl>
    <w:lvl w:ilvl="2">
      <w:start w:val="1"/>
      <w:numFmt w:val="decimal"/>
      <w:lvlText w:val="%1.%2.%3."/>
      <w:lvlJc w:val="left"/>
      <w:pPr>
        <w:ind w:left="1638" w:hanging="504"/>
      </w:pPr>
      <w:rPr>
        <w:rFonts w:ascii="Arial" w:hAnsi="Arial" w:cs="Arial"/>
        <w:b w:val="0"/>
        <w:i w:val="0"/>
        <w:strike w:val="0"/>
        <w:d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017435"/>
    <w:multiLevelType w:val="hybridMultilevel"/>
    <w:tmpl w:val="1F0A1A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4F67DCF"/>
    <w:multiLevelType w:val="multilevel"/>
    <w:tmpl w:val="7B025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6C06F8E"/>
    <w:multiLevelType w:val="hybridMultilevel"/>
    <w:tmpl w:val="2D989E96"/>
    <w:lvl w:ilvl="0" w:tplc="04160001">
      <w:start w:val="1"/>
      <w:numFmt w:val="bullet"/>
      <w:lvlText w:val=""/>
      <w:lvlJc w:val="left"/>
      <w:pPr>
        <w:ind w:left="1146" w:hanging="360"/>
      </w:pPr>
      <w:rPr>
        <w:rFonts w:ascii="Symbol" w:hAnsi="Symbol" w:hint="default"/>
      </w:rPr>
    </w:lvl>
    <w:lvl w:ilvl="1" w:tplc="04160003">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5" w15:restartNumberingAfterBreak="0">
    <w:nsid w:val="49FA4909"/>
    <w:multiLevelType w:val="hybridMultilevel"/>
    <w:tmpl w:val="2EC0C600"/>
    <w:lvl w:ilvl="0" w:tplc="7FDECFB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C1803C3"/>
    <w:multiLevelType w:val="multilevel"/>
    <w:tmpl w:val="DC4E4CAC"/>
    <w:styleLink w:val="WWNum16"/>
    <w:lvl w:ilvl="0">
      <w:start w:val="7"/>
      <w:numFmt w:val="decimal"/>
      <w:lvlText w:val="%1"/>
      <w:lvlJc w:val="left"/>
      <w:pPr>
        <w:ind w:left="360" w:hanging="360"/>
      </w:pPr>
    </w:lvl>
    <w:lvl w:ilvl="1">
      <w:start w:val="9"/>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7" w15:restartNumberingAfterBreak="0">
    <w:nsid w:val="4F8A3706"/>
    <w:multiLevelType w:val="multilevel"/>
    <w:tmpl w:val="3064BA60"/>
    <w:styleLink w:val="WWNum13"/>
    <w:lvl w:ilvl="0">
      <w:start w:val="6"/>
      <w:numFmt w:val="decimal"/>
      <w:lvlText w:val="%1"/>
      <w:lvlJc w:val="left"/>
      <w:pPr>
        <w:ind w:left="360" w:hanging="360"/>
      </w:pPr>
    </w:lvl>
    <w:lvl w:ilvl="1">
      <w:start w:val="10"/>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8" w15:restartNumberingAfterBreak="0">
    <w:nsid w:val="50AA5928"/>
    <w:multiLevelType w:val="multilevel"/>
    <w:tmpl w:val="2E76DBD8"/>
    <w:styleLink w:val="WWNum5"/>
    <w:lvl w:ilvl="0">
      <w:start w:val="6"/>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9" w15:restartNumberingAfterBreak="0">
    <w:nsid w:val="518F3269"/>
    <w:multiLevelType w:val="multilevel"/>
    <w:tmpl w:val="302ED2F0"/>
    <w:styleLink w:val="WW8Num2"/>
    <w:lvl w:ilvl="0">
      <w:numFmt w:val="bullet"/>
      <w:lvlText w:val=""/>
      <w:lvlJc w:val="left"/>
      <w:rPr>
        <w:rFonts w:ascii="Symbol" w:hAnsi="Symbol" w:cs="OpenSymbol, 'Arial Unicode MS'"/>
        <w:color w:val="000000"/>
        <w:sz w:val="20"/>
        <w:szCs w:val="20"/>
        <w:shd w:val="clear" w:color="auto" w:fill="FFFF00"/>
      </w:rPr>
    </w:lvl>
    <w:lvl w:ilvl="1">
      <w:numFmt w:val="bullet"/>
      <w:lvlText w:val=""/>
      <w:lvlJc w:val="left"/>
      <w:rPr>
        <w:rFonts w:ascii="Symbol" w:hAnsi="Symbol" w:cs="OpenSymbol, 'Arial Unicode MS'"/>
        <w:color w:val="000000"/>
        <w:sz w:val="20"/>
        <w:szCs w:val="20"/>
        <w:shd w:val="clear" w:color="auto" w:fill="FFFF00"/>
      </w:rPr>
    </w:lvl>
    <w:lvl w:ilvl="2">
      <w:numFmt w:val="bullet"/>
      <w:lvlText w:val=""/>
      <w:lvlJc w:val="left"/>
      <w:rPr>
        <w:rFonts w:ascii="Symbol" w:hAnsi="Symbol" w:cs="OpenSymbol, 'Arial Unicode MS'"/>
        <w:color w:val="000000"/>
        <w:sz w:val="20"/>
        <w:szCs w:val="20"/>
        <w:shd w:val="clear" w:color="auto" w:fill="FFFF00"/>
      </w:rPr>
    </w:lvl>
    <w:lvl w:ilvl="3">
      <w:numFmt w:val="bullet"/>
      <w:lvlText w:val=""/>
      <w:lvlJc w:val="left"/>
      <w:rPr>
        <w:rFonts w:ascii="Symbol" w:hAnsi="Symbol" w:cs="OpenSymbol, 'Arial Unicode MS'"/>
        <w:color w:val="000000"/>
        <w:sz w:val="20"/>
        <w:szCs w:val="20"/>
        <w:shd w:val="clear" w:color="auto" w:fill="FFFF00"/>
      </w:rPr>
    </w:lvl>
    <w:lvl w:ilvl="4">
      <w:numFmt w:val="bullet"/>
      <w:lvlText w:val=""/>
      <w:lvlJc w:val="left"/>
      <w:rPr>
        <w:rFonts w:ascii="Symbol" w:hAnsi="Symbol" w:cs="OpenSymbol, 'Arial Unicode MS'"/>
        <w:color w:val="000000"/>
        <w:sz w:val="20"/>
        <w:szCs w:val="20"/>
        <w:shd w:val="clear" w:color="auto" w:fill="FFFF00"/>
      </w:rPr>
    </w:lvl>
    <w:lvl w:ilvl="5">
      <w:numFmt w:val="bullet"/>
      <w:lvlText w:val=""/>
      <w:lvlJc w:val="left"/>
      <w:rPr>
        <w:rFonts w:ascii="Symbol" w:hAnsi="Symbol" w:cs="OpenSymbol, 'Arial Unicode MS'"/>
        <w:color w:val="000000"/>
        <w:sz w:val="20"/>
        <w:szCs w:val="20"/>
        <w:shd w:val="clear" w:color="auto" w:fill="FFFF00"/>
      </w:rPr>
    </w:lvl>
    <w:lvl w:ilvl="6">
      <w:numFmt w:val="bullet"/>
      <w:lvlText w:val=""/>
      <w:lvlJc w:val="left"/>
      <w:rPr>
        <w:rFonts w:ascii="Symbol" w:hAnsi="Symbol" w:cs="OpenSymbol, 'Arial Unicode MS'"/>
        <w:color w:val="000000"/>
        <w:sz w:val="20"/>
        <w:szCs w:val="20"/>
        <w:shd w:val="clear" w:color="auto" w:fill="FFFF00"/>
      </w:rPr>
    </w:lvl>
    <w:lvl w:ilvl="7">
      <w:numFmt w:val="bullet"/>
      <w:lvlText w:val=""/>
      <w:lvlJc w:val="left"/>
      <w:rPr>
        <w:rFonts w:ascii="Symbol" w:hAnsi="Symbol" w:cs="OpenSymbol, 'Arial Unicode MS'"/>
        <w:color w:val="000000"/>
        <w:sz w:val="20"/>
        <w:szCs w:val="20"/>
        <w:shd w:val="clear" w:color="auto" w:fill="FFFF00"/>
      </w:rPr>
    </w:lvl>
    <w:lvl w:ilvl="8">
      <w:numFmt w:val="bullet"/>
      <w:lvlText w:val=""/>
      <w:lvlJc w:val="left"/>
      <w:rPr>
        <w:rFonts w:ascii="Symbol" w:hAnsi="Symbol" w:cs="OpenSymbol, 'Arial Unicode MS'"/>
        <w:color w:val="000000"/>
        <w:sz w:val="20"/>
        <w:szCs w:val="20"/>
        <w:shd w:val="clear" w:color="auto" w:fill="FFFF00"/>
      </w:rPr>
    </w:lvl>
  </w:abstractNum>
  <w:abstractNum w:abstractNumId="10" w15:restartNumberingAfterBreak="0">
    <w:nsid w:val="52060421"/>
    <w:multiLevelType w:val="multilevel"/>
    <w:tmpl w:val="1FE60B10"/>
    <w:styleLink w:val="WWNum4"/>
    <w:lvl w:ilvl="0">
      <w:start w:val="1"/>
      <w:numFmt w:val="decimal"/>
      <w:lvlText w:val="%1."/>
      <w:lvlJc w:val="left"/>
      <w:pPr>
        <w:ind w:left="360" w:hanging="360"/>
      </w:pPr>
      <w:rPr>
        <w:rFonts w:ascii="Arial" w:hAnsi="Arial"/>
        <w:b/>
      </w:rPr>
    </w:lvl>
    <w:lvl w:ilvl="1">
      <w:start w:val="1"/>
      <w:numFmt w:val="decimal"/>
      <w:lvlText w:val="%1.%2."/>
      <w:lvlJc w:val="left"/>
      <w:pPr>
        <w:ind w:left="999" w:hanging="432"/>
      </w:pPr>
      <w:rPr>
        <w:rFonts w:ascii="Arial" w:hAnsi="Arial" w:cs="Arial"/>
        <w:b w:val="0"/>
        <w:i w:val="0"/>
        <w:strike w:val="0"/>
        <w:dstrike w:val="0"/>
        <w:color w:val="auto"/>
        <w:sz w:val="20"/>
        <w:szCs w:val="20"/>
        <w:u w:val="none"/>
      </w:rPr>
    </w:lvl>
    <w:lvl w:ilvl="2">
      <w:start w:val="1"/>
      <w:numFmt w:val="decimal"/>
      <w:lvlText w:val="%1.%2.%3."/>
      <w:lvlJc w:val="left"/>
      <w:pPr>
        <w:ind w:left="1638" w:hanging="504"/>
      </w:pPr>
      <w:rPr>
        <w:rFonts w:ascii="Arial" w:hAnsi="Arial" w:cs="Arial"/>
        <w:b w:val="0"/>
        <w:i w:val="0"/>
        <w:strike w:val="0"/>
        <w:d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D865DF"/>
    <w:multiLevelType w:val="multilevel"/>
    <w:tmpl w:val="EA10E4A4"/>
    <w:styleLink w:val="WWNum6"/>
    <w:lvl w:ilvl="0">
      <w:start w:val="6"/>
      <w:numFmt w:val="decimal"/>
      <w:lvlText w:val="%1"/>
      <w:lvlJc w:val="left"/>
      <w:pPr>
        <w:ind w:left="360" w:hanging="360"/>
      </w:pPr>
    </w:lvl>
    <w:lvl w:ilvl="1">
      <w:start w:val="10"/>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2" w15:restartNumberingAfterBreak="0">
    <w:nsid w:val="554155CD"/>
    <w:multiLevelType w:val="hybridMultilevel"/>
    <w:tmpl w:val="E7DA556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595B5401"/>
    <w:multiLevelType w:val="multilevel"/>
    <w:tmpl w:val="F50A346C"/>
    <w:styleLink w:val="WWNum22"/>
    <w:lvl w:ilvl="0">
      <w:start w:val="23"/>
      <w:numFmt w:val="decimal"/>
      <w:lvlText w:val="%1."/>
      <w:lvlJc w:val="left"/>
      <w:pPr>
        <w:ind w:left="360" w:hanging="360"/>
      </w:pPr>
      <w:rPr>
        <w:b/>
        <w:color w:val="auto"/>
      </w:rPr>
    </w:lvl>
    <w:lvl w:ilvl="1">
      <w:start w:val="1"/>
      <w:numFmt w:val="decimal"/>
      <w:lvlText w:val="%1.%2."/>
      <w:lvlJc w:val="left"/>
      <w:pPr>
        <w:ind w:left="716" w:hanging="432"/>
      </w:pPr>
      <w:rPr>
        <w:b w:val="0"/>
        <w:i w:val="0"/>
        <w:strike w:val="0"/>
        <w:dstrike w:val="0"/>
        <w:color w:val="auto"/>
      </w:rPr>
    </w:lvl>
    <w:lvl w:ilvl="2">
      <w:start w:val="1"/>
      <w:numFmt w:val="decimal"/>
      <w:lvlText w:val="%1.%2.%3."/>
      <w:lvlJc w:val="left"/>
      <w:pPr>
        <w:ind w:left="930" w:hanging="504"/>
      </w:pPr>
      <w:rPr>
        <w:b w:val="0"/>
        <w:i w:val="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B39718A"/>
    <w:multiLevelType w:val="multilevel"/>
    <w:tmpl w:val="26F0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8E5A58"/>
    <w:multiLevelType w:val="hybridMultilevel"/>
    <w:tmpl w:val="0A70B8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627D42"/>
    <w:multiLevelType w:val="multilevel"/>
    <w:tmpl w:val="23AA85B4"/>
    <w:styleLink w:val="WWNum1"/>
    <w:lvl w:ilvl="0">
      <w:start w:val="1"/>
      <w:numFmt w:val="decimal"/>
      <w:lvlText w:val="%1."/>
      <w:lvlJc w:val="left"/>
      <w:pPr>
        <w:ind w:left="360" w:hanging="360"/>
      </w:pPr>
      <w:rPr>
        <w:b/>
      </w:rPr>
    </w:lvl>
    <w:lvl w:ilvl="1">
      <w:start w:val="1"/>
      <w:numFmt w:val="decimal"/>
      <w:lvlText w:val="%1.%2."/>
      <w:lvlJc w:val="left"/>
      <w:pPr>
        <w:ind w:left="999" w:hanging="432"/>
      </w:pPr>
      <w:rPr>
        <w:rFonts w:ascii="Arial" w:hAnsi="Arial" w:cs="Arial"/>
        <w:b/>
        <w:i w:val="0"/>
        <w:strike w:val="0"/>
        <w:dstrike w:val="0"/>
        <w:color w:val="auto"/>
        <w:sz w:val="20"/>
        <w:szCs w:val="20"/>
        <w:u w:val="none"/>
      </w:rPr>
    </w:lvl>
    <w:lvl w:ilvl="2">
      <w:start w:val="1"/>
      <w:numFmt w:val="decimal"/>
      <w:lvlText w:val="%1.%2.%3."/>
      <w:lvlJc w:val="left"/>
      <w:pPr>
        <w:ind w:left="1638" w:hanging="504"/>
      </w:pPr>
      <w:rPr>
        <w:rFonts w:ascii="Arial" w:hAnsi="Arial" w:cs="Arial"/>
        <w:b/>
        <w:i w:val="0"/>
        <w:strike w:val="0"/>
        <w:d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9930F2"/>
    <w:multiLevelType w:val="multilevel"/>
    <w:tmpl w:val="D5361B0A"/>
    <w:styleLink w:val="WW8Num3"/>
    <w:lvl w:ilvl="0">
      <w:numFmt w:val="bullet"/>
      <w:lvlText w:val=""/>
      <w:lvlJc w:val="left"/>
      <w:rPr>
        <w:rFonts w:ascii="Symbol" w:hAnsi="Symbol" w:cs="OpenSymbol, 'Arial Unicode MS'"/>
        <w:color w:val="auto"/>
        <w:sz w:val="20"/>
        <w:szCs w:val="20"/>
        <w:shd w:val="clear" w:color="auto" w:fill="FFFFFF"/>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8" w15:restartNumberingAfterBreak="0">
    <w:nsid w:val="6AFA4A5B"/>
    <w:multiLevelType w:val="multilevel"/>
    <w:tmpl w:val="AEAEB4AC"/>
    <w:styleLink w:val="WWNum12"/>
    <w:lvl w:ilvl="0">
      <w:start w:val="6"/>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9" w15:restartNumberingAfterBreak="0">
    <w:nsid w:val="6C7F0799"/>
    <w:multiLevelType w:val="multilevel"/>
    <w:tmpl w:val="76A61D26"/>
    <w:styleLink w:val="WWNum10"/>
    <w:lvl w:ilvl="0">
      <w:start w:val="1"/>
      <w:numFmt w:val="decimal"/>
      <w:lvlText w:val="%1."/>
      <w:lvlJc w:val="left"/>
      <w:pPr>
        <w:ind w:left="360" w:hanging="360"/>
      </w:pPr>
      <w:rPr>
        <w:rFonts w:ascii="Arial" w:hAnsi="Arial" w:cs="Arial"/>
        <w:b w:val="0"/>
        <w:i w:val="0"/>
        <w:strike w:val="0"/>
        <w:dstrike w:val="0"/>
        <w:color w:val="auto"/>
        <w:sz w:val="20"/>
        <w:szCs w:val="20"/>
        <w:u w:val="none"/>
      </w:rPr>
    </w:lvl>
    <w:lvl w:ilvl="1">
      <w:start w:val="1"/>
      <w:numFmt w:val="decimal"/>
      <w:lvlText w:val="%1.%2."/>
      <w:lvlJc w:val="left"/>
      <w:pPr>
        <w:ind w:left="716" w:hanging="432"/>
      </w:pPr>
      <w:rPr>
        <w:rFonts w:ascii="Arial" w:hAnsi="Arial" w:cs="Arial"/>
        <w:b w:val="0"/>
        <w:i w:val="0"/>
        <w:strike w:val="0"/>
        <w:dstrike w:val="0"/>
        <w:color w:val="auto"/>
        <w:sz w:val="20"/>
        <w:szCs w:val="20"/>
      </w:rPr>
    </w:lvl>
    <w:lvl w:ilvl="2">
      <w:start w:val="1"/>
      <w:numFmt w:val="decimal"/>
      <w:lvlText w:val="%1.%2.%3."/>
      <w:lvlJc w:val="left"/>
      <w:pPr>
        <w:ind w:left="930" w:hanging="504"/>
      </w:pPr>
      <w:rPr>
        <w:b w:val="0"/>
        <w:i w:val="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153A08"/>
    <w:multiLevelType w:val="multilevel"/>
    <w:tmpl w:val="19E82D74"/>
    <w:styleLink w:val="WWNum17"/>
    <w:lvl w:ilvl="0">
      <w:start w:val="7"/>
      <w:numFmt w:val="decimal"/>
      <w:lvlText w:val="%1."/>
      <w:lvlJc w:val="left"/>
      <w:pPr>
        <w:ind w:left="360" w:hanging="360"/>
      </w:pPr>
      <w:rPr>
        <w:b/>
      </w:rPr>
    </w:lvl>
    <w:lvl w:ilvl="1">
      <w:start w:val="14"/>
      <w:numFmt w:val="decimal"/>
      <w:lvlText w:val="%1.%2."/>
      <w:lvlJc w:val="left"/>
      <w:pPr>
        <w:ind w:left="999" w:hanging="432"/>
      </w:pPr>
      <w:rPr>
        <w:rFonts w:ascii="Arial" w:hAnsi="Arial" w:cs="Arial"/>
        <w:b w:val="0"/>
        <w:i w:val="0"/>
        <w:strike w:val="0"/>
        <w:dstrike w:val="0"/>
        <w:color w:val="auto"/>
        <w:sz w:val="20"/>
        <w:szCs w:val="20"/>
        <w:u w:val="none"/>
      </w:rPr>
    </w:lvl>
    <w:lvl w:ilvl="2">
      <w:start w:val="1"/>
      <w:numFmt w:val="decimal"/>
      <w:lvlText w:val="%1.%2.%3."/>
      <w:lvlJc w:val="left"/>
      <w:pPr>
        <w:ind w:left="1638" w:hanging="504"/>
      </w:pPr>
      <w:rPr>
        <w:rFonts w:cs="Arial"/>
        <w:b w:val="0"/>
        <w:i w:val="0"/>
        <w:strike w:val="0"/>
        <w:d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7221C4"/>
    <w:multiLevelType w:val="hybridMultilevel"/>
    <w:tmpl w:val="D2FC9D44"/>
    <w:lvl w:ilvl="0" w:tplc="E79CF926">
      <w:numFmt w:val="bullet"/>
      <w:lvlText w:val=""/>
      <w:lvlJc w:val="left"/>
      <w:pPr>
        <w:ind w:left="1080" w:hanging="360"/>
      </w:pPr>
      <w:rPr>
        <w:rFonts w:ascii="Symbol" w:eastAsiaTheme="minorHAnsi"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15:restartNumberingAfterBreak="0">
    <w:nsid w:val="73043A35"/>
    <w:multiLevelType w:val="multilevel"/>
    <w:tmpl w:val="76DA15B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8C2108"/>
    <w:multiLevelType w:val="multilevel"/>
    <w:tmpl w:val="EBDAA3D6"/>
    <w:styleLink w:val="WWNum3"/>
    <w:lvl w:ilvl="0">
      <w:start w:val="12"/>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930" w:hanging="504"/>
      </w:p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6"/>
  </w:num>
  <w:num w:numId="3">
    <w:abstractNumId w:val="17"/>
  </w:num>
  <w:num w:numId="4">
    <w:abstractNumId w:val="10"/>
  </w:num>
  <w:num w:numId="5">
    <w:abstractNumId w:val="18"/>
  </w:num>
  <w:num w:numId="6">
    <w:abstractNumId w:val="7"/>
  </w:num>
  <w:num w:numId="7">
    <w:abstractNumId w:val="6"/>
  </w:num>
  <w:num w:numId="8">
    <w:abstractNumId w:val="20"/>
  </w:num>
  <w:num w:numId="9">
    <w:abstractNumId w:val="1"/>
  </w:num>
  <w:num w:numId="10">
    <w:abstractNumId w:val="8"/>
  </w:num>
  <w:num w:numId="11">
    <w:abstractNumId w:val="11"/>
  </w:num>
  <w:num w:numId="12">
    <w:abstractNumId w:val="23"/>
  </w:num>
  <w:num w:numId="13">
    <w:abstractNumId w:val="19"/>
  </w:num>
  <w:num w:numId="14">
    <w:abstractNumId w:val="13"/>
  </w:num>
  <w:num w:numId="15">
    <w:abstractNumId w:val="3"/>
  </w:num>
  <w:num w:numId="16">
    <w:abstractNumId w:val="15"/>
  </w:num>
  <w:num w:numId="17">
    <w:abstractNumId w:val="5"/>
  </w:num>
  <w:num w:numId="18">
    <w:abstractNumId w:val="22"/>
  </w:num>
  <w:num w:numId="19">
    <w:abstractNumId w:val="4"/>
  </w:num>
  <w:num w:numId="20">
    <w:abstractNumId w:val="14"/>
  </w:num>
  <w:num w:numId="21">
    <w:abstractNumId w:val="12"/>
  </w:num>
  <w:num w:numId="22">
    <w:abstractNumId w:val="21"/>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42C"/>
    <w:rsid w:val="00012AA2"/>
    <w:rsid w:val="00072E7A"/>
    <w:rsid w:val="00084028"/>
    <w:rsid w:val="000922CF"/>
    <w:rsid w:val="000A122B"/>
    <w:rsid w:val="000A1E5C"/>
    <w:rsid w:val="000D1A7A"/>
    <w:rsid w:val="000E2B9A"/>
    <w:rsid w:val="00105D1F"/>
    <w:rsid w:val="0014193E"/>
    <w:rsid w:val="00144BD7"/>
    <w:rsid w:val="001459F3"/>
    <w:rsid w:val="00146889"/>
    <w:rsid w:val="0016595F"/>
    <w:rsid w:val="00166FB2"/>
    <w:rsid w:val="001B57B7"/>
    <w:rsid w:val="001C2483"/>
    <w:rsid w:val="00201B47"/>
    <w:rsid w:val="002118E1"/>
    <w:rsid w:val="002333FF"/>
    <w:rsid w:val="002417C0"/>
    <w:rsid w:val="0028121D"/>
    <w:rsid w:val="00286B21"/>
    <w:rsid w:val="00293AE7"/>
    <w:rsid w:val="002F1827"/>
    <w:rsid w:val="00305684"/>
    <w:rsid w:val="00334E9F"/>
    <w:rsid w:val="00351B00"/>
    <w:rsid w:val="00382F3D"/>
    <w:rsid w:val="003A21AA"/>
    <w:rsid w:val="003C368A"/>
    <w:rsid w:val="003C7CF2"/>
    <w:rsid w:val="003D5CD5"/>
    <w:rsid w:val="003E146F"/>
    <w:rsid w:val="003E7D87"/>
    <w:rsid w:val="00404DA5"/>
    <w:rsid w:val="0041431A"/>
    <w:rsid w:val="004506BC"/>
    <w:rsid w:val="004533C6"/>
    <w:rsid w:val="004623FA"/>
    <w:rsid w:val="004D5BD5"/>
    <w:rsid w:val="00535DA1"/>
    <w:rsid w:val="005437D1"/>
    <w:rsid w:val="00590658"/>
    <w:rsid w:val="005951A4"/>
    <w:rsid w:val="005B0AA3"/>
    <w:rsid w:val="005B6A1D"/>
    <w:rsid w:val="005C1538"/>
    <w:rsid w:val="005C33BB"/>
    <w:rsid w:val="00601256"/>
    <w:rsid w:val="006127EC"/>
    <w:rsid w:val="0061642C"/>
    <w:rsid w:val="00641962"/>
    <w:rsid w:val="006502DA"/>
    <w:rsid w:val="00651870"/>
    <w:rsid w:val="0068443A"/>
    <w:rsid w:val="006A043B"/>
    <w:rsid w:val="006F0B7F"/>
    <w:rsid w:val="007152E9"/>
    <w:rsid w:val="00725683"/>
    <w:rsid w:val="00740864"/>
    <w:rsid w:val="00752862"/>
    <w:rsid w:val="007871A5"/>
    <w:rsid w:val="007A1961"/>
    <w:rsid w:val="007B38BF"/>
    <w:rsid w:val="00817BF5"/>
    <w:rsid w:val="00822AF5"/>
    <w:rsid w:val="00833DDD"/>
    <w:rsid w:val="00842260"/>
    <w:rsid w:val="0085171A"/>
    <w:rsid w:val="00882794"/>
    <w:rsid w:val="00882B4F"/>
    <w:rsid w:val="0088745C"/>
    <w:rsid w:val="008B68E9"/>
    <w:rsid w:val="008C3FC0"/>
    <w:rsid w:val="008D59DF"/>
    <w:rsid w:val="008E136D"/>
    <w:rsid w:val="00924E84"/>
    <w:rsid w:val="00966041"/>
    <w:rsid w:val="009763ED"/>
    <w:rsid w:val="009937F5"/>
    <w:rsid w:val="009A663C"/>
    <w:rsid w:val="009C39CB"/>
    <w:rsid w:val="009D6194"/>
    <w:rsid w:val="00A03945"/>
    <w:rsid w:val="00A27274"/>
    <w:rsid w:val="00A31DFC"/>
    <w:rsid w:val="00A372E9"/>
    <w:rsid w:val="00A604C9"/>
    <w:rsid w:val="00A75897"/>
    <w:rsid w:val="00AC1AE4"/>
    <w:rsid w:val="00AD32C1"/>
    <w:rsid w:val="00AD44CB"/>
    <w:rsid w:val="00B01ADC"/>
    <w:rsid w:val="00B2685D"/>
    <w:rsid w:val="00B66711"/>
    <w:rsid w:val="00B930D0"/>
    <w:rsid w:val="00BA4777"/>
    <w:rsid w:val="00BB1BC0"/>
    <w:rsid w:val="00BB2204"/>
    <w:rsid w:val="00BB5FAB"/>
    <w:rsid w:val="00BC2BE0"/>
    <w:rsid w:val="00BD2697"/>
    <w:rsid w:val="00BE170D"/>
    <w:rsid w:val="00BF13C0"/>
    <w:rsid w:val="00BF40F6"/>
    <w:rsid w:val="00C25680"/>
    <w:rsid w:val="00C47DEE"/>
    <w:rsid w:val="00C638B6"/>
    <w:rsid w:val="00C718F2"/>
    <w:rsid w:val="00C84EBB"/>
    <w:rsid w:val="00CC2B3C"/>
    <w:rsid w:val="00CD2D8C"/>
    <w:rsid w:val="00CD7660"/>
    <w:rsid w:val="00CF5410"/>
    <w:rsid w:val="00D01141"/>
    <w:rsid w:val="00D1765E"/>
    <w:rsid w:val="00D504DE"/>
    <w:rsid w:val="00D67D50"/>
    <w:rsid w:val="00D70902"/>
    <w:rsid w:val="00D8662A"/>
    <w:rsid w:val="00DB1545"/>
    <w:rsid w:val="00DB4E05"/>
    <w:rsid w:val="00E12DFA"/>
    <w:rsid w:val="00E1752D"/>
    <w:rsid w:val="00E17EED"/>
    <w:rsid w:val="00E22C51"/>
    <w:rsid w:val="00E243F7"/>
    <w:rsid w:val="00E70012"/>
    <w:rsid w:val="00E729DC"/>
    <w:rsid w:val="00E85255"/>
    <w:rsid w:val="00E86F86"/>
    <w:rsid w:val="00E9184E"/>
    <w:rsid w:val="00EB0482"/>
    <w:rsid w:val="00ED08BF"/>
    <w:rsid w:val="00EF1A80"/>
    <w:rsid w:val="00F13C3D"/>
    <w:rsid w:val="00F20380"/>
    <w:rsid w:val="00F81C03"/>
    <w:rsid w:val="00FA3753"/>
    <w:rsid w:val="00FD600E"/>
    <w:rsid w:val="00FE21B1"/>
    <w:rsid w:val="00FE24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7C34"/>
  <w15:docId w15:val="{CFD19439-8F19-403C-981E-CD497C33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iberation Serif"/>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D88"/>
    <w:pPr>
      <w:suppressAutoHyphens/>
      <w:autoSpaceDN w:val="0"/>
      <w:textAlignment w:val="baseline"/>
    </w:pPr>
    <w:rPr>
      <w:rFonts w:eastAsia="NSimSun" w:cs="Arial"/>
      <w:kern w:val="3"/>
      <w:lang w:eastAsia="zh-CN" w:bidi="hi-IN"/>
    </w:rPr>
  </w:style>
  <w:style w:type="paragraph" w:styleId="Ttulo1">
    <w:name w:val="heading 1"/>
    <w:basedOn w:val="Normal"/>
    <w:next w:val="Normal"/>
    <w:link w:val="Ttulo1Char"/>
    <w:uiPriority w:val="9"/>
    <w:qFormat/>
    <w:rsid w:val="00392E71"/>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tulo2">
    <w:name w:val="heading 2"/>
    <w:basedOn w:val="Normal"/>
    <w:next w:val="Textbody"/>
    <w:link w:val="Ttulo2Char"/>
    <w:uiPriority w:val="9"/>
    <w:unhideWhenUsed/>
    <w:qFormat/>
    <w:rsid w:val="00392E71"/>
    <w:pPr>
      <w:keepNext/>
      <w:spacing w:before="240" w:after="120"/>
      <w:outlineLvl w:val="1"/>
    </w:pPr>
    <w:rPr>
      <w:rFonts w:ascii="Liberation Sans" w:eastAsia="Microsoft YaHei" w:hAnsi="Liberation Sans" w:cs="Liberation Sans"/>
      <w:b/>
      <w:bCs/>
      <w:i/>
      <w:iCs/>
      <w:sz w:val="28"/>
      <w:szCs w:val="28"/>
    </w:rPr>
  </w:style>
  <w:style w:type="paragraph" w:styleId="Ttulo3">
    <w:name w:val="heading 3"/>
    <w:basedOn w:val="Normal"/>
    <w:next w:val="Normal"/>
    <w:link w:val="Ttulo3Ch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pPr>
      <w:keepNext/>
      <w:keepLines/>
      <w:spacing w:before="240" w:after="40"/>
      <w:outlineLvl w:val="3"/>
    </w:pPr>
    <w:rPr>
      <w:b/>
    </w:rPr>
  </w:style>
  <w:style w:type="paragraph" w:styleId="Ttulo5">
    <w:name w:val="heading 5"/>
    <w:basedOn w:val="Normal"/>
    <w:next w:val="Normal"/>
    <w:link w:val="Ttulo5Ch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pPr>
      <w:keepNext/>
      <w:keepLines/>
      <w:spacing w:before="200" w:after="40"/>
      <w:outlineLvl w:val="5"/>
    </w:pPr>
    <w:rPr>
      <w:b/>
      <w:sz w:val="20"/>
      <w:szCs w:val="20"/>
    </w:rPr>
  </w:style>
  <w:style w:type="paragraph" w:styleId="Ttulo8">
    <w:name w:val="heading 8"/>
    <w:basedOn w:val="Standard"/>
    <w:next w:val="Standard"/>
    <w:link w:val="Ttulo8Char"/>
    <w:rsid w:val="00F81C03"/>
    <w:pPr>
      <w:keepNext/>
      <w:spacing w:before="57" w:after="57" w:line="360" w:lineRule="auto"/>
      <w:ind w:left="-57" w:right="-57"/>
      <w:jc w:val="center"/>
      <w:outlineLvl w:val="7"/>
    </w:pPr>
    <w:rPr>
      <w:rFonts w:ascii="Tahoma" w:eastAsia="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392E71"/>
    <w:pPr>
      <w:tabs>
        <w:tab w:val="center" w:pos="4252"/>
        <w:tab w:val="right" w:pos="8504"/>
      </w:tabs>
      <w:suppressAutoHyphens w:val="0"/>
      <w:autoSpaceDN/>
      <w:textAlignment w:val="auto"/>
    </w:pPr>
    <w:rPr>
      <w:rFonts w:asciiTheme="minorHAnsi" w:eastAsiaTheme="minorHAnsi" w:hAnsiTheme="minorHAnsi" w:cstheme="minorBidi"/>
      <w:kern w:val="2"/>
      <w:sz w:val="22"/>
      <w:szCs w:val="22"/>
      <w:lang w:eastAsia="en-US" w:bidi="ar-SA"/>
    </w:rPr>
  </w:style>
  <w:style w:type="character" w:customStyle="1" w:styleId="CabealhoChar">
    <w:name w:val="Cabeçalho Char"/>
    <w:basedOn w:val="Fontepargpadro"/>
    <w:link w:val="Cabealho"/>
    <w:uiPriority w:val="99"/>
    <w:rsid w:val="00392E71"/>
  </w:style>
  <w:style w:type="paragraph" w:styleId="Rodap">
    <w:name w:val="footer"/>
    <w:basedOn w:val="Normal"/>
    <w:link w:val="RodapChar"/>
    <w:uiPriority w:val="99"/>
    <w:unhideWhenUsed/>
    <w:rsid w:val="00392E71"/>
    <w:pPr>
      <w:tabs>
        <w:tab w:val="center" w:pos="4252"/>
        <w:tab w:val="right" w:pos="8504"/>
      </w:tabs>
      <w:suppressAutoHyphens w:val="0"/>
      <w:autoSpaceDN/>
      <w:textAlignment w:val="auto"/>
    </w:pPr>
    <w:rPr>
      <w:rFonts w:asciiTheme="minorHAnsi" w:eastAsiaTheme="minorHAnsi" w:hAnsiTheme="minorHAnsi" w:cstheme="minorBidi"/>
      <w:kern w:val="2"/>
      <w:sz w:val="22"/>
      <w:szCs w:val="22"/>
      <w:lang w:eastAsia="en-US" w:bidi="ar-SA"/>
    </w:rPr>
  </w:style>
  <w:style w:type="character" w:customStyle="1" w:styleId="RodapChar">
    <w:name w:val="Rodapé Char"/>
    <w:basedOn w:val="Fontepargpadro"/>
    <w:link w:val="Rodap"/>
    <w:uiPriority w:val="99"/>
    <w:qFormat/>
    <w:rsid w:val="00392E71"/>
  </w:style>
  <w:style w:type="character" w:customStyle="1" w:styleId="Fontepargpadro1">
    <w:name w:val="Fonte parág. padrão1"/>
    <w:qFormat/>
    <w:rsid w:val="00392E71"/>
  </w:style>
  <w:style w:type="character" w:customStyle="1" w:styleId="Ttulo2Char">
    <w:name w:val="Título 2 Char"/>
    <w:basedOn w:val="Fontepargpadro"/>
    <w:link w:val="Ttulo2"/>
    <w:uiPriority w:val="9"/>
    <w:rsid w:val="00392E71"/>
    <w:rPr>
      <w:rFonts w:ascii="Liberation Sans" w:eastAsia="Microsoft YaHei" w:hAnsi="Liberation Sans" w:cs="Liberation Sans"/>
      <w:b/>
      <w:bCs/>
      <w:i/>
      <w:iCs/>
      <w:kern w:val="3"/>
      <w:sz w:val="28"/>
      <w:szCs w:val="28"/>
      <w:lang w:eastAsia="zh-CN" w:bidi="hi-IN"/>
    </w:rPr>
  </w:style>
  <w:style w:type="paragraph" w:customStyle="1" w:styleId="Standard">
    <w:name w:val="Standard"/>
    <w:qFormat/>
    <w:rsid w:val="00392E71"/>
    <w:pPr>
      <w:suppressAutoHyphens/>
      <w:autoSpaceDN w:val="0"/>
      <w:textAlignment w:val="baseline"/>
    </w:pPr>
    <w:rPr>
      <w:rFonts w:eastAsia="NSimSun" w:cs="Arial"/>
      <w:kern w:val="3"/>
      <w:lang w:eastAsia="zh-CN" w:bidi="hi-IN"/>
    </w:rPr>
  </w:style>
  <w:style w:type="paragraph" w:customStyle="1" w:styleId="Textbody">
    <w:name w:val="Text body"/>
    <w:basedOn w:val="Standard"/>
    <w:rsid w:val="00392E71"/>
    <w:pPr>
      <w:spacing w:after="140" w:line="276" w:lineRule="auto"/>
    </w:pPr>
  </w:style>
  <w:style w:type="paragraph" w:styleId="Citao">
    <w:name w:val="Quote"/>
    <w:basedOn w:val="Standard"/>
    <w:next w:val="Standard"/>
    <w:link w:val="CitaoChar"/>
    <w:rsid w:val="00392E7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basedOn w:val="Fontepargpadro"/>
    <w:link w:val="Citao"/>
    <w:rsid w:val="00392E71"/>
    <w:rPr>
      <w:rFonts w:ascii="Arial" w:eastAsia="Calibri" w:hAnsi="Arial" w:cs="Arial"/>
      <w:i/>
      <w:iCs/>
      <w:color w:val="000000"/>
      <w:kern w:val="3"/>
      <w:sz w:val="20"/>
      <w:szCs w:val="24"/>
      <w:shd w:val="clear" w:color="auto" w:fill="FFFFCC"/>
      <w:lang w:bidi="hi-IN"/>
    </w:rPr>
  </w:style>
  <w:style w:type="paragraph" w:customStyle="1" w:styleId="Titredetableau">
    <w:name w:val="Titre de tableau"/>
    <w:rsid w:val="00392E71"/>
    <w:pPr>
      <w:widowControl w:val="0"/>
      <w:suppressLineNumbers/>
      <w:shd w:val="clear" w:color="auto" w:fill="FFFFFF"/>
      <w:suppressAutoHyphens/>
      <w:autoSpaceDN w:val="0"/>
      <w:jc w:val="center"/>
      <w:textAlignment w:val="baseline"/>
    </w:pPr>
    <w:rPr>
      <w:rFonts w:eastAsia="NSimSun" w:cs="Arial"/>
      <w:b/>
      <w:bCs/>
      <w:kern w:val="3"/>
      <w:lang w:eastAsia="zh-CN" w:bidi="hi-IN"/>
    </w:rPr>
  </w:style>
  <w:style w:type="paragraph" w:customStyle="1" w:styleId="TableContents">
    <w:name w:val="Table Contents"/>
    <w:basedOn w:val="Standard"/>
    <w:rsid w:val="00392E71"/>
    <w:pPr>
      <w:suppressLineNumbers/>
    </w:pPr>
  </w:style>
  <w:style w:type="paragraph" w:styleId="PargrafodaLista">
    <w:name w:val="List Paragraph"/>
    <w:basedOn w:val="Standard"/>
    <w:link w:val="PargrafodaListaChar"/>
    <w:qFormat/>
    <w:rsid w:val="00392E71"/>
    <w:pPr>
      <w:ind w:left="720"/>
    </w:pPr>
  </w:style>
  <w:style w:type="paragraph" w:customStyle="1" w:styleId="Nivel1">
    <w:name w:val="Nivel1"/>
    <w:basedOn w:val="Ttulo1"/>
    <w:next w:val="Standard"/>
    <w:rsid w:val="00392E71"/>
    <w:pPr>
      <w:spacing w:before="0" w:after="120" w:line="276" w:lineRule="auto"/>
      <w:jc w:val="both"/>
    </w:pPr>
    <w:rPr>
      <w:rFonts w:ascii="Arial" w:eastAsia="Arial" w:hAnsi="Arial" w:cs="Arial"/>
      <w:b/>
      <w:bCs/>
      <w:color w:val="000000"/>
      <w:sz w:val="20"/>
      <w:szCs w:val="20"/>
    </w:rPr>
  </w:style>
  <w:style w:type="character" w:customStyle="1" w:styleId="Ttulo1Char">
    <w:name w:val="Título 1 Char"/>
    <w:basedOn w:val="Fontepargpadro"/>
    <w:link w:val="Ttulo1"/>
    <w:uiPriority w:val="9"/>
    <w:rsid w:val="00392E71"/>
    <w:rPr>
      <w:rFonts w:asciiTheme="majorHAnsi" w:eastAsiaTheme="majorEastAsia" w:hAnsiTheme="majorHAnsi" w:cs="Mangal"/>
      <w:color w:val="2F5496" w:themeColor="accent1" w:themeShade="BF"/>
      <w:kern w:val="3"/>
      <w:sz w:val="32"/>
      <w:szCs w:val="29"/>
      <w:lang w:eastAsia="zh-CN" w:bidi="hi-IN"/>
    </w:rPr>
  </w:style>
  <w:style w:type="paragraph" w:styleId="Corpodetexto">
    <w:name w:val="Body Text"/>
    <w:basedOn w:val="Normal"/>
    <w:link w:val="CorpodetextoChar"/>
    <w:rsid w:val="00392E71"/>
    <w:pPr>
      <w:autoSpaceDN/>
      <w:spacing w:after="120" w:line="276" w:lineRule="auto"/>
    </w:pPr>
    <w:rPr>
      <w:rFonts w:ascii="Calibri" w:eastAsia="Calibri" w:hAnsi="Calibri" w:cs="Times New Roman"/>
      <w:color w:val="00000A"/>
      <w:kern w:val="0"/>
      <w:sz w:val="22"/>
      <w:szCs w:val="22"/>
      <w:lang w:bidi="ar-SA"/>
    </w:rPr>
  </w:style>
  <w:style w:type="character" w:customStyle="1" w:styleId="CorpodetextoChar">
    <w:name w:val="Corpo de texto Char"/>
    <w:basedOn w:val="Fontepargpadro"/>
    <w:link w:val="Corpodetexto"/>
    <w:rsid w:val="00392E71"/>
    <w:rPr>
      <w:rFonts w:ascii="Calibri" w:eastAsia="Calibri" w:hAnsi="Calibri" w:cs="Times New Roman"/>
      <w:color w:val="00000A"/>
      <w:kern w:val="0"/>
      <w:lang w:eastAsia="zh-CN"/>
    </w:rPr>
  </w:style>
  <w:style w:type="character" w:customStyle="1" w:styleId="markedcontent">
    <w:name w:val="markedcontent"/>
    <w:basedOn w:val="Fontepargpadro"/>
    <w:qFormat/>
    <w:rsid w:val="006B7A0E"/>
  </w:style>
  <w:style w:type="paragraph" w:styleId="Textodenotaderodap">
    <w:name w:val="footnote text"/>
    <w:basedOn w:val="Normal"/>
    <w:link w:val="TextodenotaderodapChar"/>
    <w:uiPriority w:val="99"/>
    <w:semiHidden/>
    <w:unhideWhenUsed/>
    <w:rsid w:val="006B7A0E"/>
    <w:pPr>
      <w:suppressAutoHyphens w:val="0"/>
      <w:autoSpaceDN/>
      <w:textAlignment w:val="auto"/>
    </w:pPr>
    <w:rPr>
      <w:rFonts w:ascii="Times New Roman" w:eastAsia="Arial Unicode MS" w:hAnsi="Times New Roman" w:cs="Times New Roman"/>
      <w:color w:val="000000"/>
      <w:kern w:val="0"/>
      <w:sz w:val="20"/>
      <w:szCs w:val="20"/>
      <w:u w:color="000000"/>
      <w:lang w:val="pt-PT" w:eastAsia="pt-BR" w:bidi="ar-SA"/>
    </w:rPr>
  </w:style>
  <w:style w:type="character" w:customStyle="1" w:styleId="TextodenotaderodapChar">
    <w:name w:val="Texto de nota de rodapé Char"/>
    <w:basedOn w:val="Fontepargpadro"/>
    <w:link w:val="Textodenotaderodap"/>
    <w:uiPriority w:val="99"/>
    <w:semiHidden/>
    <w:rsid w:val="006B7A0E"/>
    <w:rPr>
      <w:rFonts w:ascii="Times New Roman" w:eastAsia="Arial Unicode MS" w:hAnsi="Times New Roman" w:cs="Times New Roman"/>
      <w:color w:val="000000"/>
      <w:kern w:val="0"/>
      <w:sz w:val="20"/>
      <w:szCs w:val="20"/>
      <w:u w:color="000000"/>
      <w:lang w:val="pt-PT" w:eastAsia="pt-BR"/>
    </w:rPr>
  </w:style>
  <w:style w:type="character" w:customStyle="1" w:styleId="Fontepargpadro3">
    <w:name w:val="Fonte parág. padrão3"/>
    <w:rsid w:val="000F3D88"/>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styleId="Tabelacomgrade">
    <w:name w:val="Table Grid"/>
    <w:basedOn w:val="Tabelanormal"/>
    <w:uiPriority w:val="39"/>
    <w:rsid w:val="00F81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har">
    <w:name w:val="Título 8 Char"/>
    <w:basedOn w:val="Fontepargpadro"/>
    <w:link w:val="Ttulo8"/>
    <w:rsid w:val="00F81C03"/>
    <w:rPr>
      <w:rFonts w:ascii="Tahoma" w:eastAsia="Tahoma" w:hAnsi="Tahoma" w:cs="Tahoma"/>
      <w:b/>
      <w:bCs/>
      <w:kern w:val="3"/>
      <w:lang w:eastAsia="zh-CN" w:bidi="hi-IN"/>
    </w:rPr>
  </w:style>
  <w:style w:type="paragraph" w:customStyle="1" w:styleId="Heading">
    <w:name w:val="Heading"/>
    <w:basedOn w:val="Standard"/>
    <w:next w:val="Textbody"/>
    <w:rsid w:val="00F81C03"/>
    <w:pPr>
      <w:keepNext/>
      <w:spacing w:before="240" w:after="120"/>
    </w:pPr>
    <w:rPr>
      <w:rFonts w:ascii="Liberation Sans" w:eastAsia="Microsoft YaHei" w:hAnsi="Liberation Sans" w:cs="Liberation Sans"/>
      <w:sz w:val="28"/>
      <w:szCs w:val="28"/>
    </w:rPr>
  </w:style>
  <w:style w:type="paragraph" w:styleId="Lista">
    <w:name w:val="List"/>
    <w:basedOn w:val="Textbody"/>
    <w:rsid w:val="00F81C03"/>
  </w:style>
  <w:style w:type="paragraph" w:styleId="Legenda">
    <w:name w:val="caption"/>
    <w:basedOn w:val="Standard"/>
    <w:rsid w:val="00F81C03"/>
    <w:pPr>
      <w:suppressLineNumbers/>
      <w:spacing w:before="120" w:after="120"/>
    </w:pPr>
    <w:rPr>
      <w:i/>
      <w:iCs/>
    </w:rPr>
  </w:style>
  <w:style w:type="paragraph" w:customStyle="1" w:styleId="Index">
    <w:name w:val="Index"/>
    <w:basedOn w:val="Standard"/>
    <w:rsid w:val="00F81C03"/>
    <w:pPr>
      <w:suppressLineNumbers/>
    </w:pPr>
  </w:style>
  <w:style w:type="paragraph" w:customStyle="1" w:styleId="HeaderandFooter">
    <w:name w:val="Header and Footer"/>
    <w:basedOn w:val="Standard"/>
    <w:rsid w:val="00F81C03"/>
    <w:pPr>
      <w:suppressLineNumbers/>
      <w:tabs>
        <w:tab w:val="center" w:pos="4819"/>
        <w:tab w:val="right" w:pos="9638"/>
      </w:tabs>
    </w:pPr>
  </w:style>
  <w:style w:type="paragraph" w:customStyle="1" w:styleId="western">
    <w:name w:val="western"/>
    <w:basedOn w:val="Standard"/>
    <w:next w:val="H3"/>
    <w:rsid w:val="00F81C03"/>
    <w:pPr>
      <w:shd w:val="clear" w:color="auto" w:fill="FFFFFF"/>
      <w:spacing w:before="280" w:after="119"/>
    </w:pPr>
  </w:style>
  <w:style w:type="paragraph" w:customStyle="1" w:styleId="H3">
    <w:name w:val="H3"/>
    <w:basedOn w:val="Standard"/>
    <w:next w:val="Standard"/>
    <w:rsid w:val="00F81C03"/>
    <w:pPr>
      <w:keepNext/>
      <w:shd w:val="clear" w:color="auto" w:fill="FFFFFF"/>
      <w:spacing w:before="100" w:after="100"/>
    </w:pPr>
    <w:rPr>
      <w:b/>
      <w:sz w:val="28"/>
    </w:rPr>
  </w:style>
  <w:style w:type="paragraph" w:customStyle="1" w:styleId="WW-Standard">
    <w:name w:val="WW-Standard"/>
    <w:next w:val="WW-Padro"/>
    <w:rsid w:val="00F81C03"/>
    <w:pPr>
      <w:shd w:val="clear" w:color="auto" w:fill="FFFFFF"/>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WW-Padro">
    <w:name w:val="WW-Padrão"/>
    <w:next w:val="Titredetableau"/>
    <w:rsid w:val="00F81C03"/>
    <w:pPr>
      <w:widowControl w:val="0"/>
      <w:shd w:val="clear" w:color="auto" w:fill="FFFFFF"/>
      <w:suppressAutoHyphens/>
      <w:autoSpaceDN w:val="0"/>
      <w:jc w:val="both"/>
      <w:textAlignment w:val="baseline"/>
    </w:pPr>
    <w:rPr>
      <w:rFonts w:ascii="Times New Roman" w:eastAsia="Bitstream Vera Sans" w:hAnsi="Times New Roman" w:cs="Bitstream Vera Sans"/>
      <w:kern w:val="3"/>
      <w:lang w:eastAsia="zh-CN" w:bidi="hi-IN"/>
    </w:rPr>
  </w:style>
  <w:style w:type="paragraph" w:customStyle="1" w:styleId="WW-Corpodetexto2">
    <w:name w:val="WW-Corpo de texto 2"/>
    <w:basedOn w:val="Standard"/>
    <w:rsid w:val="00F81C03"/>
    <w:pPr>
      <w:shd w:val="clear" w:color="auto" w:fill="FFFFFF"/>
      <w:spacing w:line="300" w:lineRule="auto"/>
      <w:jc w:val="both"/>
    </w:pPr>
    <w:rPr>
      <w:rFonts w:ascii="Verdana" w:eastAsia="Verdana" w:hAnsi="Verdana" w:cs="Verdana"/>
      <w:b/>
    </w:rPr>
  </w:style>
  <w:style w:type="paragraph" w:customStyle="1" w:styleId="Titre">
    <w:name w:val="Titre"/>
    <w:basedOn w:val="Standard"/>
    <w:rsid w:val="00F81C03"/>
    <w:pPr>
      <w:keepNext/>
      <w:shd w:val="clear" w:color="auto" w:fill="FFFFFF"/>
      <w:spacing w:before="240" w:after="120"/>
    </w:pPr>
    <w:rPr>
      <w:rFonts w:ascii="Arial" w:eastAsia="Microsoft YaHei" w:hAnsi="Arial" w:cs="Mangal"/>
      <w:sz w:val="28"/>
      <w:szCs w:val="28"/>
    </w:rPr>
  </w:style>
  <w:style w:type="paragraph" w:customStyle="1" w:styleId="citao2">
    <w:name w:val="citação 2"/>
    <w:basedOn w:val="Citao"/>
    <w:rsid w:val="00F81C03"/>
    <w:rPr>
      <w:szCs w:val="20"/>
    </w:rPr>
  </w:style>
  <w:style w:type="paragraph" w:customStyle="1" w:styleId="Nivel01">
    <w:name w:val="Nivel 01"/>
    <w:basedOn w:val="Ttulo1"/>
    <w:next w:val="Standard"/>
    <w:rsid w:val="00F81C03"/>
    <w:pPr>
      <w:tabs>
        <w:tab w:val="left" w:pos="567"/>
      </w:tabs>
      <w:jc w:val="both"/>
    </w:pPr>
    <w:rPr>
      <w:rFonts w:ascii="Ecofont_Spranq_eco_Sans" w:eastAsia="Ecofont_Spranq_eco_Sans" w:hAnsi="Ecofont_Spranq_eco_Sans" w:cs="Times New Roman"/>
      <w:b/>
      <w:bCs/>
      <w:color w:val="000000"/>
      <w:sz w:val="20"/>
      <w:szCs w:val="20"/>
    </w:rPr>
  </w:style>
  <w:style w:type="paragraph" w:customStyle="1" w:styleId="Estiloaa">
    <w:name w:val="Estiloaa"/>
    <w:rsid w:val="00F81C03"/>
    <w:pPr>
      <w:widowControl w:val="0"/>
      <w:shd w:val="clear" w:color="auto" w:fill="FFFFFF"/>
      <w:tabs>
        <w:tab w:val="left" w:pos="720"/>
      </w:tabs>
      <w:autoSpaceDN w:val="0"/>
      <w:spacing w:before="240"/>
      <w:jc w:val="both"/>
      <w:textAlignment w:val="baseline"/>
    </w:pPr>
    <w:rPr>
      <w:rFonts w:ascii="Arial" w:eastAsia="Arial" w:hAnsi="Arial" w:cs="Times New Roman"/>
      <w:kern w:val="3"/>
      <w:szCs w:val="20"/>
      <w:lang w:eastAsia="zh-CN"/>
    </w:rPr>
  </w:style>
  <w:style w:type="paragraph" w:customStyle="1" w:styleId="Textbodyindent">
    <w:name w:val="Text body indent"/>
    <w:basedOn w:val="Textbody"/>
    <w:rsid w:val="00F81C03"/>
    <w:pPr>
      <w:spacing w:after="0"/>
      <w:ind w:left="283"/>
    </w:pPr>
  </w:style>
  <w:style w:type="paragraph" w:customStyle="1" w:styleId="Footnote">
    <w:name w:val="Footnote"/>
    <w:basedOn w:val="Standard"/>
    <w:rsid w:val="00F81C03"/>
    <w:pPr>
      <w:suppressLineNumbers/>
      <w:ind w:left="339" w:hanging="339"/>
    </w:pPr>
    <w:rPr>
      <w:sz w:val="20"/>
      <w:szCs w:val="20"/>
    </w:rPr>
  </w:style>
  <w:style w:type="paragraph" w:customStyle="1" w:styleId="LO-Normal">
    <w:name w:val="LO-Normal"/>
    <w:rsid w:val="00F81C03"/>
    <w:pPr>
      <w:widowControl w:val="0"/>
      <w:shd w:val="clear" w:color="auto" w:fill="FFFFFF"/>
      <w:suppressAutoHyphens/>
      <w:autoSpaceDN w:val="0"/>
      <w:textAlignment w:val="baseline"/>
    </w:pPr>
    <w:rPr>
      <w:rFonts w:ascii="Myriad Pro" w:hAnsi="Myriad Pro" w:cs="Mangal"/>
      <w:kern w:val="3"/>
      <w:lang w:eastAsia="zh-CN" w:bidi="hi-IN"/>
    </w:rPr>
  </w:style>
  <w:style w:type="paragraph" w:customStyle="1" w:styleId="Contedodetabela">
    <w:name w:val="Conteúdo de tabela"/>
    <w:basedOn w:val="Standard"/>
    <w:rsid w:val="00F81C03"/>
    <w:pPr>
      <w:suppressLineNumbers/>
    </w:pPr>
  </w:style>
  <w:style w:type="paragraph" w:customStyle="1" w:styleId="Citao1">
    <w:name w:val="Citação1"/>
    <w:basedOn w:val="Standard"/>
    <w:next w:val="Standard"/>
    <w:rsid w:val="00F81C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Ecofont_Spranq_eco_Sans" w:hAnsi="Ecofont_Spranq_eco_Sans" w:cs="Ecofont_Spranq_eco_Sans"/>
      <w:i/>
      <w:iCs/>
      <w:color w:val="000000"/>
      <w:shd w:val="clear" w:color="auto" w:fill="FFFFCC"/>
      <w:lang w:eastAsia="en-US"/>
    </w:rPr>
  </w:style>
  <w:style w:type="paragraph" w:customStyle="1" w:styleId="TableHeading">
    <w:name w:val="Table Heading"/>
    <w:basedOn w:val="TableContents"/>
    <w:rsid w:val="00F81C03"/>
    <w:pPr>
      <w:spacing w:after="200" w:line="276" w:lineRule="auto"/>
      <w:jc w:val="center"/>
    </w:pPr>
    <w:rPr>
      <w:rFonts w:ascii="Calibri" w:eastAsia="Calibri" w:hAnsi="Calibri" w:cs="Times New Roman"/>
      <w:b/>
      <w:bCs/>
      <w:sz w:val="22"/>
      <w:szCs w:val="22"/>
      <w:lang w:bidi="ar-SA"/>
    </w:rPr>
  </w:style>
  <w:style w:type="paragraph" w:customStyle="1" w:styleId="BodyText21">
    <w:name w:val="Body Text 21"/>
    <w:basedOn w:val="Standard"/>
    <w:rsid w:val="00F81C03"/>
    <w:pPr>
      <w:jc w:val="both"/>
    </w:pPr>
    <w:rPr>
      <w:rFonts w:eastAsia="Arial"/>
    </w:rPr>
  </w:style>
  <w:style w:type="paragraph" w:styleId="Textodecomentrio">
    <w:name w:val="annotation text"/>
    <w:basedOn w:val="Normal"/>
    <w:link w:val="TextodecomentrioChar"/>
    <w:rsid w:val="00F81C03"/>
    <w:rPr>
      <w:rFonts w:cs="Mangal"/>
      <w:sz w:val="20"/>
      <w:szCs w:val="18"/>
    </w:rPr>
  </w:style>
  <w:style w:type="character" w:customStyle="1" w:styleId="TextodecomentrioChar">
    <w:name w:val="Texto de comentário Char"/>
    <w:basedOn w:val="Fontepargpadro"/>
    <w:link w:val="Textodecomentrio"/>
    <w:rsid w:val="00F81C03"/>
    <w:rPr>
      <w:rFonts w:eastAsia="NSimSun" w:cs="Mangal"/>
      <w:kern w:val="3"/>
      <w:sz w:val="20"/>
      <w:szCs w:val="18"/>
      <w:lang w:eastAsia="zh-CN" w:bidi="hi-IN"/>
    </w:rPr>
  </w:style>
  <w:style w:type="paragraph" w:styleId="Textodebalo">
    <w:name w:val="Balloon Text"/>
    <w:basedOn w:val="Normal"/>
    <w:link w:val="TextodebaloChar"/>
    <w:rsid w:val="00F81C03"/>
    <w:rPr>
      <w:rFonts w:ascii="Segoe UI" w:eastAsia="Segoe UI" w:hAnsi="Segoe UI" w:cs="Mangal"/>
      <w:sz w:val="18"/>
      <w:szCs w:val="16"/>
    </w:rPr>
  </w:style>
  <w:style w:type="character" w:customStyle="1" w:styleId="TextodebaloChar">
    <w:name w:val="Texto de balão Char"/>
    <w:basedOn w:val="Fontepargpadro"/>
    <w:link w:val="Textodebalo"/>
    <w:rsid w:val="00F81C03"/>
    <w:rPr>
      <w:rFonts w:ascii="Segoe UI" w:eastAsia="Segoe UI" w:hAnsi="Segoe UI" w:cs="Mangal"/>
      <w:kern w:val="3"/>
      <w:sz w:val="18"/>
      <w:szCs w:val="16"/>
      <w:lang w:eastAsia="zh-CN" w:bidi="hi-IN"/>
    </w:rPr>
  </w:style>
  <w:style w:type="paragraph" w:styleId="NormalWeb">
    <w:name w:val="Normal (Web)"/>
    <w:basedOn w:val="Normal"/>
    <w:uiPriority w:val="99"/>
    <w:rsid w:val="00F81C03"/>
    <w:pPr>
      <w:suppressAutoHyphens w:val="0"/>
      <w:spacing w:before="100" w:after="100"/>
      <w:textAlignment w:val="auto"/>
    </w:pPr>
    <w:rPr>
      <w:rFonts w:ascii="Times New Roman" w:eastAsia="Times New Roman" w:hAnsi="Times New Roman" w:cs="Times New Roman"/>
      <w:kern w:val="0"/>
      <w:lang w:eastAsia="pt-BR" w:bidi="ar-SA"/>
    </w:rPr>
  </w:style>
  <w:style w:type="paragraph" w:styleId="Recuodecorpodetexto">
    <w:name w:val="Body Text Indent"/>
    <w:basedOn w:val="Corpodetexto"/>
    <w:link w:val="RecuodecorpodetextoChar"/>
    <w:rsid w:val="00F81C03"/>
    <w:pPr>
      <w:autoSpaceDN w:val="0"/>
      <w:spacing w:after="0"/>
      <w:ind w:left="283"/>
    </w:pPr>
    <w:rPr>
      <w:color w:val="auto"/>
      <w:kern w:val="3"/>
    </w:rPr>
  </w:style>
  <w:style w:type="character" w:customStyle="1" w:styleId="RecuodecorpodetextoChar">
    <w:name w:val="Recuo de corpo de texto Char"/>
    <w:basedOn w:val="Fontepargpadro"/>
    <w:link w:val="Recuodecorpodetexto"/>
    <w:rsid w:val="00F81C03"/>
    <w:rPr>
      <w:rFonts w:ascii="Calibri" w:eastAsia="Calibri" w:hAnsi="Calibri" w:cs="Times New Roman"/>
      <w:kern w:val="3"/>
      <w:sz w:val="22"/>
      <w:szCs w:val="22"/>
      <w:lang w:eastAsia="zh-CN"/>
    </w:rPr>
  </w:style>
  <w:style w:type="character" w:customStyle="1" w:styleId="Internetlink">
    <w:name w:val="Internet link"/>
    <w:rsid w:val="00F81C03"/>
    <w:rPr>
      <w:color w:val="000080"/>
      <w:u w:val="single"/>
    </w:rPr>
  </w:style>
  <w:style w:type="character" w:customStyle="1" w:styleId="ListLabel42">
    <w:name w:val="ListLabel 42"/>
    <w:rsid w:val="00F81C03"/>
    <w:rPr>
      <w:rFonts w:cs="Arial"/>
    </w:rPr>
  </w:style>
  <w:style w:type="character" w:customStyle="1" w:styleId="WW8Num2z0">
    <w:name w:val="WW8Num2z0"/>
    <w:rsid w:val="00F81C03"/>
    <w:rPr>
      <w:rFonts w:ascii="Symbol" w:eastAsia="Symbol" w:hAnsi="Symbol" w:cs="OpenSymbol, 'Arial Unicode MS'"/>
      <w:color w:val="000000"/>
      <w:sz w:val="20"/>
      <w:szCs w:val="20"/>
      <w:shd w:val="clear" w:color="auto" w:fill="FFFF00"/>
    </w:rPr>
  </w:style>
  <w:style w:type="character" w:customStyle="1" w:styleId="ListLabel1">
    <w:name w:val="ListLabel 1"/>
    <w:rsid w:val="00F81C03"/>
    <w:rPr>
      <w:b/>
    </w:rPr>
  </w:style>
  <w:style w:type="character" w:customStyle="1" w:styleId="ListLabel2">
    <w:name w:val="ListLabel 2"/>
    <w:rsid w:val="00F81C03"/>
    <w:rPr>
      <w:rFonts w:ascii="Arial" w:eastAsia="Arial" w:hAnsi="Arial" w:cs="Arial"/>
      <w:b/>
      <w:i w:val="0"/>
      <w:strike w:val="0"/>
      <w:dstrike w:val="0"/>
      <w:color w:val="auto"/>
      <w:sz w:val="20"/>
      <w:szCs w:val="20"/>
      <w:u w:val="none"/>
    </w:rPr>
  </w:style>
  <w:style w:type="character" w:customStyle="1" w:styleId="ListLabel3">
    <w:name w:val="ListLabel 3"/>
    <w:rsid w:val="00F81C03"/>
    <w:rPr>
      <w:rFonts w:ascii="Arial" w:eastAsia="Arial" w:hAnsi="Arial" w:cs="Arial"/>
      <w:b/>
      <w:i w:val="0"/>
      <w:strike w:val="0"/>
      <w:dstrike w:val="0"/>
      <w:color w:val="auto"/>
      <w:sz w:val="20"/>
      <w:szCs w:val="20"/>
    </w:rPr>
  </w:style>
  <w:style w:type="character" w:customStyle="1" w:styleId="WW8Num3z0">
    <w:name w:val="WW8Num3z0"/>
    <w:rsid w:val="00F81C03"/>
    <w:rPr>
      <w:rFonts w:ascii="Symbol" w:eastAsia="Symbol" w:hAnsi="Symbol" w:cs="OpenSymbol, 'Arial Unicode MS'"/>
      <w:color w:val="auto"/>
      <w:sz w:val="20"/>
      <w:szCs w:val="20"/>
      <w:shd w:val="clear" w:color="auto" w:fill="FFFFFF"/>
    </w:rPr>
  </w:style>
  <w:style w:type="character" w:customStyle="1" w:styleId="WW8Num3z1">
    <w:name w:val="WW8Num3z1"/>
    <w:rsid w:val="00F81C03"/>
  </w:style>
  <w:style w:type="character" w:customStyle="1" w:styleId="WW8Num3z2">
    <w:name w:val="WW8Num3z2"/>
    <w:rsid w:val="00F81C03"/>
  </w:style>
  <w:style w:type="character" w:customStyle="1" w:styleId="WW8Num3z3">
    <w:name w:val="WW8Num3z3"/>
    <w:rsid w:val="00F81C03"/>
  </w:style>
  <w:style w:type="character" w:customStyle="1" w:styleId="WW8Num3z4">
    <w:name w:val="WW8Num3z4"/>
    <w:rsid w:val="00F81C03"/>
  </w:style>
  <w:style w:type="character" w:customStyle="1" w:styleId="WW8Num3z5">
    <w:name w:val="WW8Num3z5"/>
    <w:rsid w:val="00F81C03"/>
  </w:style>
  <w:style w:type="character" w:customStyle="1" w:styleId="WW8Num3z6">
    <w:name w:val="WW8Num3z6"/>
    <w:rsid w:val="00F81C03"/>
  </w:style>
  <w:style w:type="character" w:customStyle="1" w:styleId="WW8Num3z7">
    <w:name w:val="WW8Num3z7"/>
    <w:rsid w:val="00F81C03"/>
  </w:style>
  <w:style w:type="character" w:customStyle="1" w:styleId="WW8Num3z8">
    <w:name w:val="WW8Num3z8"/>
    <w:rsid w:val="00F81C03"/>
  </w:style>
  <w:style w:type="character" w:customStyle="1" w:styleId="ListLabel10">
    <w:name w:val="ListLabel 10"/>
    <w:rsid w:val="00F81C03"/>
    <w:rPr>
      <w:rFonts w:ascii="Arial" w:eastAsia="Arial" w:hAnsi="Arial" w:cs="Arial"/>
      <w:b/>
    </w:rPr>
  </w:style>
  <w:style w:type="character" w:customStyle="1" w:styleId="ListLabel11">
    <w:name w:val="ListLabel 11"/>
    <w:rsid w:val="00F81C03"/>
    <w:rPr>
      <w:rFonts w:ascii="Arial" w:eastAsia="Arial" w:hAnsi="Arial" w:cs="Arial"/>
      <w:b w:val="0"/>
      <w:i w:val="0"/>
      <w:strike w:val="0"/>
      <w:dstrike w:val="0"/>
      <w:color w:val="auto"/>
      <w:sz w:val="20"/>
      <w:szCs w:val="20"/>
      <w:u w:val="none"/>
    </w:rPr>
  </w:style>
  <w:style w:type="character" w:customStyle="1" w:styleId="ListLabel12">
    <w:name w:val="ListLabel 12"/>
    <w:rsid w:val="00F81C03"/>
    <w:rPr>
      <w:rFonts w:ascii="Arial" w:eastAsia="Arial" w:hAnsi="Arial" w:cs="Arial"/>
      <w:b w:val="0"/>
      <w:i w:val="0"/>
      <w:strike w:val="0"/>
      <w:dstrike w:val="0"/>
      <w:color w:val="auto"/>
      <w:sz w:val="20"/>
      <w:szCs w:val="20"/>
    </w:rPr>
  </w:style>
  <w:style w:type="character" w:customStyle="1" w:styleId="ListLabel36">
    <w:name w:val="ListLabel 36"/>
    <w:rsid w:val="00F81C03"/>
    <w:rPr>
      <w:b/>
    </w:rPr>
  </w:style>
  <w:style w:type="character" w:customStyle="1" w:styleId="ListLabel37">
    <w:name w:val="ListLabel 37"/>
    <w:rsid w:val="00F81C03"/>
    <w:rPr>
      <w:rFonts w:ascii="Arial" w:eastAsia="Arial" w:hAnsi="Arial" w:cs="Arial"/>
      <w:b w:val="0"/>
      <w:i w:val="0"/>
      <w:strike w:val="0"/>
      <w:dstrike w:val="0"/>
      <w:color w:val="auto"/>
      <w:sz w:val="20"/>
      <w:szCs w:val="20"/>
      <w:u w:val="none"/>
    </w:rPr>
  </w:style>
  <w:style w:type="character" w:customStyle="1" w:styleId="ListLabel38">
    <w:name w:val="ListLabel 38"/>
    <w:rsid w:val="00F81C03"/>
    <w:rPr>
      <w:rFonts w:cs="Arial"/>
      <w:b w:val="0"/>
      <w:i w:val="0"/>
      <w:strike w:val="0"/>
      <w:dstrike w:val="0"/>
      <w:color w:val="auto"/>
      <w:sz w:val="20"/>
      <w:szCs w:val="20"/>
    </w:rPr>
  </w:style>
  <w:style w:type="character" w:customStyle="1" w:styleId="ListLabel22">
    <w:name w:val="ListLabel 22"/>
    <w:rsid w:val="00F81C03"/>
    <w:rPr>
      <w:b/>
    </w:rPr>
  </w:style>
  <w:style w:type="character" w:customStyle="1" w:styleId="ListLabel23">
    <w:name w:val="ListLabel 23"/>
    <w:rsid w:val="00F81C03"/>
    <w:rPr>
      <w:rFonts w:ascii="Arial" w:eastAsia="Arial" w:hAnsi="Arial" w:cs="Arial"/>
      <w:b w:val="0"/>
      <w:i w:val="0"/>
      <w:strike w:val="0"/>
      <w:dstrike w:val="0"/>
      <w:color w:val="auto"/>
      <w:sz w:val="20"/>
      <w:szCs w:val="20"/>
      <w:u w:val="none"/>
    </w:rPr>
  </w:style>
  <w:style w:type="character" w:customStyle="1" w:styleId="ListLabel24">
    <w:name w:val="ListLabel 24"/>
    <w:rsid w:val="00F81C03"/>
    <w:rPr>
      <w:rFonts w:ascii="Arial" w:eastAsia="Arial" w:hAnsi="Arial" w:cs="Arial"/>
      <w:b w:val="0"/>
      <w:i w:val="0"/>
      <w:strike w:val="0"/>
      <w:dstrike w:val="0"/>
      <w:color w:val="auto"/>
      <w:sz w:val="20"/>
      <w:szCs w:val="20"/>
    </w:rPr>
  </w:style>
  <w:style w:type="character" w:customStyle="1" w:styleId="FootnoteSymbol">
    <w:name w:val="Footnote Symbol"/>
    <w:rsid w:val="00F81C03"/>
  </w:style>
  <w:style w:type="character" w:customStyle="1" w:styleId="Footnoteanchor">
    <w:name w:val="Footnote anchor"/>
    <w:rsid w:val="00F81C03"/>
    <w:rPr>
      <w:position w:val="0"/>
      <w:vertAlign w:val="superscript"/>
    </w:rPr>
  </w:style>
  <w:style w:type="character" w:styleId="nfase">
    <w:name w:val="Emphasis"/>
    <w:rsid w:val="00F81C03"/>
    <w:rPr>
      <w:i/>
      <w:iCs/>
    </w:rPr>
  </w:style>
  <w:style w:type="character" w:customStyle="1" w:styleId="ListLabel25">
    <w:name w:val="ListLabel 25"/>
    <w:rsid w:val="00F81C03"/>
    <w:rPr>
      <w:b w:val="0"/>
      <w:i w:val="0"/>
      <w:color w:val="auto"/>
    </w:rPr>
  </w:style>
  <w:style w:type="character" w:customStyle="1" w:styleId="Character20style">
    <w:name w:val="Character_20_style"/>
    <w:rsid w:val="00F81C03"/>
  </w:style>
  <w:style w:type="character" w:customStyle="1" w:styleId="ListLabel60">
    <w:name w:val="ListLabel 60"/>
    <w:rsid w:val="00F81C03"/>
    <w:rPr>
      <w:b/>
      <w:color w:val="auto"/>
    </w:rPr>
  </w:style>
  <w:style w:type="character" w:customStyle="1" w:styleId="ListLabel61">
    <w:name w:val="ListLabel 61"/>
    <w:rsid w:val="00F81C03"/>
    <w:rPr>
      <w:b w:val="0"/>
      <w:i w:val="0"/>
      <w:strike w:val="0"/>
      <w:dstrike w:val="0"/>
      <w:color w:val="auto"/>
    </w:rPr>
  </w:style>
  <w:style w:type="character" w:customStyle="1" w:styleId="ListLabel62">
    <w:name w:val="ListLabel 62"/>
    <w:rsid w:val="00F81C03"/>
    <w:rPr>
      <w:b w:val="0"/>
      <w:i w:val="0"/>
      <w:color w:val="auto"/>
    </w:rPr>
  </w:style>
  <w:style w:type="character" w:customStyle="1" w:styleId="VisitedInternetLink">
    <w:name w:val="Visited Internet Link"/>
    <w:rsid w:val="00F81C03"/>
    <w:rPr>
      <w:color w:val="800000"/>
      <w:u w:val="single"/>
    </w:rPr>
  </w:style>
  <w:style w:type="character" w:customStyle="1" w:styleId="NumberingSymbols">
    <w:name w:val="Numbering Symbols"/>
    <w:rsid w:val="00F81C03"/>
  </w:style>
  <w:style w:type="character" w:styleId="Refdecomentrio">
    <w:name w:val="annotation reference"/>
    <w:basedOn w:val="Fontepargpadro"/>
    <w:rsid w:val="00F81C03"/>
    <w:rPr>
      <w:sz w:val="16"/>
      <w:szCs w:val="16"/>
    </w:rPr>
  </w:style>
  <w:style w:type="character" w:styleId="Refdenotaderodap">
    <w:name w:val="footnote reference"/>
    <w:basedOn w:val="Fontepargpadro"/>
    <w:rsid w:val="00F81C03"/>
    <w:rPr>
      <w:position w:val="0"/>
      <w:vertAlign w:val="superscript"/>
    </w:rPr>
  </w:style>
  <w:style w:type="character" w:styleId="Hyperlink">
    <w:name w:val="Hyperlink"/>
    <w:basedOn w:val="Fontepargpadro"/>
    <w:uiPriority w:val="99"/>
    <w:rsid w:val="00F81C03"/>
    <w:rPr>
      <w:color w:val="0563C1"/>
      <w:u w:val="single"/>
    </w:rPr>
  </w:style>
  <w:style w:type="character" w:styleId="MenoPendente">
    <w:name w:val="Unresolved Mention"/>
    <w:basedOn w:val="Fontepargpadro"/>
    <w:uiPriority w:val="99"/>
    <w:rsid w:val="00F81C03"/>
    <w:rPr>
      <w:color w:val="605E5C"/>
      <w:shd w:val="clear" w:color="auto" w:fill="E1DFDD"/>
    </w:rPr>
  </w:style>
  <w:style w:type="character" w:customStyle="1" w:styleId="WW8Num2z6">
    <w:name w:val="WW8Num2z6"/>
    <w:rsid w:val="00F81C03"/>
  </w:style>
  <w:style w:type="character" w:customStyle="1" w:styleId="WW8Num4z2">
    <w:name w:val="WW8Num4z2"/>
    <w:rsid w:val="00F81C03"/>
  </w:style>
  <w:style w:type="numbering" w:customStyle="1" w:styleId="WW8Num2">
    <w:name w:val="WW8Num2"/>
    <w:basedOn w:val="Semlista"/>
    <w:rsid w:val="00F81C03"/>
    <w:pPr>
      <w:numPr>
        <w:numId w:val="1"/>
      </w:numPr>
    </w:pPr>
  </w:style>
  <w:style w:type="numbering" w:customStyle="1" w:styleId="WWNum1">
    <w:name w:val="WWNum1"/>
    <w:basedOn w:val="Semlista"/>
    <w:rsid w:val="00F81C03"/>
    <w:pPr>
      <w:numPr>
        <w:numId w:val="2"/>
      </w:numPr>
    </w:pPr>
  </w:style>
  <w:style w:type="numbering" w:customStyle="1" w:styleId="WW8Num3">
    <w:name w:val="WW8Num3"/>
    <w:basedOn w:val="Semlista"/>
    <w:rsid w:val="00F81C03"/>
    <w:pPr>
      <w:numPr>
        <w:numId w:val="3"/>
      </w:numPr>
    </w:pPr>
  </w:style>
  <w:style w:type="numbering" w:customStyle="1" w:styleId="WWNum4">
    <w:name w:val="WWNum4"/>
    <w:basedOn w:val="Semlista"/>
    <w:rsid w:val="00F81C03"/>
    <w:pPr>
      <w:numPr>
        <w:numId w:val="4"/>
      </w:numPr>
    </w:pPr>
  </w:style>
  <w:style w:type="numbering" w:customStyle="1" w:styleId="WWNum12">
    <w:name w:val="WWNum12"/>
    <w:basedOn w:val="Semlista"/>
    <w:rsid w:val="00F81C03"/>
    <w:pPr>
      <w:numPr>
        <w:numId w:val="5"/>
      </w:numPr>
    </w:pPr>
  </w:style>
  <w:style w:type="numbering" w:customStyle="1" w:styleId="WWNum13">
    <w:name w:val="WWNum13"/>
    <w:basedOn w:val="Semlista"/>
    <w:rsid w:val="00F81C03"/>
    <w:pPr>
      <w:numPr>
        <w:numId w:val="6"/>
      </w:numPr>
    </w:pPr>
  </w:style>
  <w:style w:type="numbering" w:customStyle="1" w:styleId="WWNum16">
    <w:name w:val="WWNum16"/>
    <w:basedOn w:val="Semlista"/>
    <w:rsid w:val="00F81C03"/>
    <w:pPr>
      <w:numPr>
        <w:numId w:val="7"/>
      </w:numPr>
    </w:pPr>
  </w:style>
  <w:style w:type="numbering" w:customStyle="1" w:styleId="WWNum17">
    <w:name w:val="WWNum17"/>
    <w:basedOn w:val="Semlista"/>
    <w:rsid w:val="00F81C03"/>
    <w:pPr>
      <w:numPr>
        <w:numId w:val="8"/>
      </w:numPr>
    </w:pPr>
  </w:style>
  <w:style w:type="numbering" w:customStyle="1" w:styleId="WWNum8">
    <w:name w:val="WWNum8"/>
    <w:basedOn w:val="Semlista"/>
    <w:rsid w:val="00F81C03"/>
    <w:pPr>
      <w:numPr>
        <w:numId w:val="9"/>
      </w:numPr>
    </w:pPr>
  </w:style>
  <w:style w:type="numbering" w:customStyle="1" w:styleId="WWNum5">
    <w:name w:val="WWNum5"/>
    <w:basedOn w:val="Semlista"/>
    <w:rsid w:val="00F81C03"/>
    <w:pPr>
      <w:numPr>
        <w:numId w:val="10"/>
      </w:numPr>
    </w:pPr>
  </w:style>
  <w:style w:type="numbering" w:customStyle="1" w:styleId="WWNum6">
    <w:name w:val="WWNum6"/>
    <w:basedOn w:val="Semlista"/>
    <w:rsid w:val="00F81C03"/>
    <w:pPr>
      <w:numPr>
        <w:numId w:val="11"/>
      </w:numPr>
    </w:pPr>
  </w:style>
  <w:style w:type="numbering" w:customStyle="1" w:styleId="WWNum3">
    <w:name w:val="WWNum3"/>
    <w:basedOn w:val="Semlista"/>
    <w:rsid w:val="00F81C03"/>
    <w:pPr>
      <w:numPr>
        <w:numId w:val="12"/>
      </w:numPr>
    </w:pPr>
  </w:style>
  <w:style w:type="numbering" w:customStyle="1" w:styleId="WWNum10">
    <w:name w:val="WWNum10"/>
    <w:basedOn w:val="Semlista"/>
    <w:rsid w:val="00F81C03"/>
    <w:pPr>
      <w:numPr>
        <w:numId w:val="13"/>
      </w:numPr>
    </w:pPr>
  </w:style>
  <w:style w:type="numbering" w:customStyle="1" w:styleId="WWNum22">
    <w:name w:val="WWNum22"/>
    <w:basedOn w:val="Semlista"/>
    <w:rsid w:val="00F81C03"/>
    <w:pPr>
      <w:numPr>
        <w:numId w:val="14"/>
      </w:numPr>
    </w:pPr>
  </w:style>
  <w:style w:type="character" w:customStyle="1" w:styleId="LinkdaInternet">
    <w:name w:val="Link da Internet"/>
    <w:basedOn w:val="Fontepargpadro"/>
    <w:uiPriority w:val="99"/>
    <w:unhideWhenUsed/>
    <w:rsid w:val="00F81C03"/>
    <w:rPr>
      <w:color w:val="0563C1" w:themeColor="hyperlink"/>
      <w:u w:val="single"/>
    </w:rPr>
  </w:style>
  <w:style w:type="character" w:customStyle="1" w:styleId="PargrafodaListaChar">
    <w:name w:val="Parágrafo da Lista Char"/>
    <w:link w:val="PargrafodaLista"/>
    <w:uiPriority w:val="34"/>
    <w:qFormat/>
    <w:rsid w:val="00F81C03"/>
    <w:rPr>
      <w:rFonts w:eastAsia="NSimSun" w:cs="Arial"/>
      <w:kern w:val="3"/>
      <w:lang w:eastAsia="zh-CN" w:bidi="hi-IN"/>
    </w:rPr>
  </w:style>
  <w:style w:type="paragraph" w:customStyle="1" w:styleId="SemEspaamento1">
    <w:name w:val="Sem Espaçamento1"/>
    <w:rsid w:val="00F81C03"/>
    <w:pPr>
      <w:widowControl w:val="0"/>
      <w:suppressAutoHyphens/>
      <w:textAlignment w:val="baseline"/>
    </w:pPr>
    <w:rPr>
      <w:rFonts w:ascii="Calibri" w:eastAsia="Calibri" w:hAnsi="Calibri" w:cs="Tahoma"/>
      <w:sz w:val="22"/>
      <w:szCs w:val="22"/>
      <w:lang w:eastAsia="zh-CN"/>
    </w:rPr>
  </w:style>
  <w:style w:type="paragraph" w:customStyle="1" w:styleId="Recuodecorpodetexto31">
    <w:name w:val="Recuo de corpo de texto 31"/>
    <w:basedOn w:val="Normal"/>
    <w:rsid w:val="00F81C03"/>
    <w:pPr>
      <w:suppressAutoHyphens w:val="0"/>
      <w:autoSpaceDN/>
      <w:spacing w:after="120"/>
      <w:ind w:left="283"/>
      <w:textAlignment w:val="auto"/>
    </w:pPr>
    <w:rPr>
      <w:rFonts w:ascii="Times New Roman" w:eastAsia="Times New Roman" w:hAnsi="Times New Roman" w:cs="Times New Roman"/>
      <w:kern w:val="0"/>
      <w:sz w:val="16"/>
      <w:szCs w:val="16"/>
      <w:lang w:bidi="ar-SA"/>
    </w:rPr>
  </w:style>
  <w:style w:type="character" w:customStyle="1" w:styleId="Fontepargpadro2">
    <w:name w:val="Fonte parág. padrão2"/>
    <w:rsid w:val="00F81C03"/>
  </w:style>
  <w:style w:type="character" w:customStyle="1" w:styleId="Ttulo4Char">
    <w:name w:val="Título 4 Char"/>
    <w:basedOn w:val="Fontepargpadro"/>
    <w:link w:val="Ttulo4"/>
    <w:uiPriority w:val="9"/>
    <w:semiHidden/>
    <w:rsid w:val="00F81C03"/>
    <w:rPr>
      <w:rFonts w:eastAsia="NSimSun" w:cs="Arial"/>
      <w:b/>
      <w:kern w:val="3"/>
      <w:lang w:eastAsia="zh-CN" w:bidi="hi-IN"/>
    </w:rPr>
  </w:style>
  <w:style w:type="paragraph" w:customStyle="1" w:styleId="LO-normal1">
    <w:name w:val="LO-normal1"/>
    <w:qFormat/>
    <w:rsid w:val="00F81C03"/>
    <w:pPr>
      <w:suppressAutoHyphens/>
    </w:pPr>
    <w:rPr>
      <w:lang w:eastAsia="zh-CN" w:bidi="hi-IN"/>
    </w:rPr>
  </w:style>
  <w:style w:type="character" w:customStyle="1" w:styleId="Ttulo3Char">
    <w:name w:val="Título 3 Char"/>
    <w:basedOn w:val="Fontepargpadro"/>
    <w:link w:val="Ttulo3"/>
    <w:uiPriority w:val="9"/>
    <w:semiHidden/>
    <w:rsid w:val="00F81C03"/>
    <w:rPr>
      <w:rFonts w:eastAsia="NSimSun" w:cs="Arial"/>
      <w:b/>
      <w:kern w:val="3"/>
      <w:sz w:val="28"/>
      <w:szCs w:val="28"/>
      <w:lang w:eastAsia="zh-CN" w:bidi="hi-IN"/>
    </w:rPr>
  </w:style>
  <w:style w:type="character" w:customStyle="1" w:styleId="Ttulo5Char">
    <w:name w:val="Título 5 Char"/>
    <w:basedOn w:val="Fontepargpadro"/>
    <w:link w:val="Ttulo5"/>
    <w:uiPriority w:val="9"/>
    <w:semiHidden/>
    <w:rsid w:val="00F81C03"/>
    <w:rPr>
      <w:rFonts w:eastAsia="NSimSun" w:cs="Arial"/>
      <w:b/>
      <w:kern w:val="3"/>
      <w:sz w:val="22"/>
      <w:szCs w:val="22"/>
      <w:lang w:eastAsia="zh-CN" w:bidi="hi-IN"/>
    </w:rPr>
  </w:style>
  <w:style w:type="character" w:customStyle="1" w:styleId="Ttulo6Char">
    <w:name w:val="Título 6 Char"/>
    <w:basedOn w:val="Fontepargpadro"/>
    <w:link w:val="Ttulo6"/>
    <w:uiPriority w:val="9"/>
    <w:semiHidden/>
    <w:rsid w:val="00F81C03"/>
    <w:rPr>
      <w:rFonts w:eastAsia="NSimSun" w:cs="Arial"/>
      <w:b/>
      <w:kern w:val="3"/>
      <w:sz w:val="20"/>
      <w:szCs w:val="20"/>
      <w:lang w:eastAsia="zh-CN" w:bidi="hi-IN"/>
    </w:rPr>
  </w:style>
  <w:style w:type="character" w:customStyle="1" w:styleId="TtuloChar">
    <w:name w:val="Título Char"/>
    <w:basedOn w:val="Fontepargpadro"/>
    <w:link w:val="Ttulo"/>
    <w:uiPriority w:val="10"/>
    <w:rsid w:val="00F81C03"/>
    <w:rPr>
      <w:rFonts w:eastAsia="NSimSun" w:cs="Arial"/>
      <w:b/>
      <w:kern w:val="3"/>
      <w:sz w:val="72"/>
      <w:szCs w:val="72"/>
      <w:lang w:eastAsia="zh-CN" w:bidi="hi-IN"/>
    </w:rPr>
  </w:style>
  <w:style w:type="character" w:customStyle="1" w:styleId="SubttuloChar">
    <w:name w:val="Subtítulo Char"/>
    <w:basedOn w:val="Fontepargpadro"/>
    <w:link w:val="Subttulo"/>
    <w:uiPriority w:val="11"/>
    <w:rsid w:val="00F81C03"/>
    <w:rPr>
      <w:rFonts w:ascii="Georgia" w:eastAsia="Georgia" w:hAnsi="Georgia" w:cs="Georgia"/>
      <w:i/>
      <w:color w:val="666666"/>
      <w:kern w:val="3"/>
      <w:sz w:val="48"/>
      <w:szCs w:val="48"/>
      <w:lang w:eastAsia="zh-CN" w:bidi="hi-IN"/>
    </w:rPr>
  </w:style>
  <w:style w:type="character" w:customStyle="1" w:styleId="Textodocorpo">
    <w:name w:val="Texto do corpo_"/>
    <w:uiPriority w:val="99"/>
    <w:qFormat/>
    <w:rsid w:val="00F81C03"/>
    <w:rPr>
      <w:rFonts w:ascii="Arial Unicode MS" w:eastAsia="Arial Unicode MS" w:hAnsi="Arial Unicode MS" w:cs="Arial Unicode MS" w:hint="default"/>
      <w:sz w:val="21"/>
      <w:szCs w:val="21"/>
      <w:shd w:val="clear" w:color="auto" w:fill="FFFFFF"/>
    </w:rPr>
  </w:style>
  <w:style w:type="paragraph" w:customStyle="1" w:styleId="TableParagraph">
    <w:name w:val="Table Paragraph"/>
    <w:basedOn w:val="Normal"/>
    <w:uiPriority w:val="1"/>
    <w:qFormat/>
    <w:rsid w:val="00F81C03"/>
    <w:pPr>
      <w:widowControl w:val="0"/>
      <w:suppressAutoHyphens w:val="0"/>
      <w:autoSpaceDE w:val="0"/>
      <w:jc w:val="center"/>
      <w:textAlignment w:val="auto"/>
    </w:pPr>
    <w:rPr>
      <w:rFonts w:ascii="Calibri" w:eastAsia="Calibri" w:hAnsi="Calibri" w:cs="Calibri"/>
      <w:kern w:val="0"/>
      <w:sz w:val="22"/>
      <w:szCs w:val="22"/>
      <w:lang w:val="pt-PT" w:eastAsia="en-US" w:bidi="ar-SA"/>
    </w:rPr>
  </w:style>
  <w:style w:type="table" w:customStyle="1" w:styleId="Tabelacomgrade1">
    <w:name w:val="Tabela com grade1"/>
    <w:basedOn w:val="Tabelanormal"/>
    <w:next w:val="Tabelacomgrade"/>
    <w:uiPriority w:val="39"/>
    <w:rsid w:val="00F81C03"/>
    <w:pPr>
      <w:widowControl w:val="0"/>
      <w:autoSpaceDE w:val="0"/>
      <w:autoSpaceDN w:val="0"/>
    </w:pPr>
    <w:rPr>
      <w:rFonts w:ascii="Calibri" w:eastAsia="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rsid w:val="00F81C03"/>
    <w:pPr>
      <w:suppressLineNumbers/>
      <w:spacing w:after="200" w:line="276" w:lineRule="auto"/>
    </w:pPr>
    <w:rPr>
      <w:rFonts w:ascii="Calibri" w:eastAsia="Calibri" w:hAnsi="Calibri" w:cs="Times New Roman"/>
      <w:sz w:val="22"/>
      <w:szCs w:val="22"/>
      <w:lang w:bidi="ar-SA"/>
    </w:rPr>
  </w:style>
  <w:style w:type="character" w:customStyle="1" w:styleId="lrzxr">
    <w:name w:val="lrzxr"/>
    <w:basedOn w:val="Fontepargpadro"/>
    <w:rsid w:val="00F81C03"/>
  </w:style>
  <w:style w:type="character" w:customStyle="1" w:styleId="StrongEmphasis">
    <w:name w:val="Strong Emphasis"/>
    <w:rsid w:val="00F81C03"/>
    <w:rPr>
      <w:b/>
      <w:bCs/>
    </w:rPr>
  </w:style>
  <w:style w:type="paragraph" w:customStyle="1" w:styleId="Default">
    <w:name w:val="Default"/>
    <w:qFormat/>
    <w:rsid w:val="00F81C03"/>
    <w:pPr>
      <w:autoSpaceDE w:val="0"/>
      <w:autoSpaceDN w:val="0"/>
      <w:adjustRightInd w:val="0"/>
    </w:pPr>
    <w:rPr>
      <w:rFonts w:ascii="Arial" w:eastAsiaTheme="minorHAnsi" w:hAnsi="Arial" w:cs="Arial"/>
      <w:color w:val="000000"/>
      <w:lang w:eastAsia="en-US"/>
    </w:rPr>
  </w:style>
  <w:style w:type="character" w:customStyle="1" w:styleId="cskcde">
    <w:name w:val="cskcde"/>
    <w:basedOn w:val="Fontepargpadro"/>
    <w:rsid w:val="00F81C03"/>
  </w:style>
  <w:style w:type="character" w:customStyle="1" w:styleId="hgkelc">
    <w:name w:val="hgkelc"/>
    <w:basedOn w:val="Fontepargpadro"/>
    <w:rsid w:val="00F81C03"/>
  </w:style>
  <w:style w:type="paragraph" w:customStyle="1" w:styleId="trt0xe">
    <w:name w:val="trt0xe"/>
    <w:basedOn w:val="Normal"/>
    <w:rsid w:val="00F81C03"/>
    <w:pPr>
      <w:suppressAutoHyphens w:val="0"/>
      <w:autoSpaceDN/>
      <w:spacing w:before="100" w:beforeAutospacing="1" w:after="100" w:afterAutospacing="1"/>
      <w:textAlignment w:val="auto"/>
    </w:pPr>
    <w:rPr>
      <w:rFonts w:ascii="Times New Roman" w:eastAsia="Times New Roman" w:hAnsi="Times New Roman" w:cs="Times New Roman"/>
      <w:kern w:val="0"/>
      <w:lang w:eastAsia="pt-BR" w:bidi="ar-SA"/>
    </w:rPr>
  </w:style>
  <w:style w:type="character" w:styleId="HiperlinkVisitado">
    <w:name w:val="FollowedHyperlink"/>
    <w:basedOn w:val="Fontepargpadro"/>
    <w:uiPriority w:val="99"/>
    <w:semiHidden/>
    <w:unhideWhenUsed/>
    <w:rsid w:val="00F81C03"/>
    <w:rPr>
      <w:color w:val="954F72"/>
      <w:u w:val="single"/>
    </w:rPr>
  </w:style>
  <w:style w:type="paragraph" w:customStyle="1" w:styleId="msonormal0">
    <w:name w:val="msonormal"/>
    <w:basedOn w:val="Normal"/>
    <w:rsid w:val="00F81C03"/>
    <w:pPr>
      <w:suppressAutoHyphens w:val="0"/>
      <w:autoSpaceDN/>
      <w:spacing w:before="100" w:beforeAutospacing="1" w:after="100" w:afterAutospacing="1"/>
      <w:textAlignment w:val="auto"/>
    </w:pPr>
    <w:rPr>
      <w:rFonts w:ascii="Times New Roman" w:eastAsia="Times New Roman" w:hAnsi="Times New Roman" w:cs="Times New Roman"/>
      <w:kern w:val="0"/>
      <w:lang w:eastAsia="pt-BR" w:bidi="ar-SA"/>
    </w:rPr>
  </w:style>
  <w:style w:type="paragraph" w:customStyle="1" w:styleId="xl63">
    <w:name w:val="xl63"/>
    <w:basedOn w:val="Normal"/>
    <w:rsid w:val="00F81C03"/>
    <w:pPr>
      <w:pBdr>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b/>
      <w:bCs/>
      <w:color w:val="000000"/>
      <w:kern w:val="0"/>
      <w:sz w:val="16"/>
      <w:szCs w:val="16"/>
      <w:lang w:eastAsia="pt-BR" w:bidi="ar-SA"/>
    </w:rPr>
  </w:style>
  <w:style w:type="paragraph" w:customStyle="1" w:styleId="xl64">
    <w:name w:val="xl64"/>
    <w:basedOn w:val="Normal"/>
    <w:rsid w:val="00F81C03"/>
    <w:pPr>
      <w:pBdr>
        <w:bottom w:val="single" w:sz="8" w:space="0" w:color="auto"/>
        <w:right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b/>
      <w:bCs/>
      <w:color w:val="000000"/>
      <w:kern w:val="0"/>
      <w:sz w:val="16"/>
      <w:szCs w:val="16"/>
      <w:lang w:eastAsia="pt-BR" w:bidi="ar-SA"/>
    </w:rPr>
  </w:style>
  <w:style w:type="paragraph" w:customStyle="1" w:styleId="xl65">
    <w:name w:val="xl65"/>
    <w:basedOn w:val="Normal"/>
    <w:rsid w:val="00F81C03"/>
    <w:pPr>
      <w:pBdr>
        <w:bottom w:val="single" w:sz="8" w:space="0" w:color="auto"/>
        <w:right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b/>
      <w:bCs/>
      <w:color w:val="000000"/>
      <w:kern w:val="0"/>
      <w:sz w:val="16"/>
      <w:szCs w:val="16"/>
      <w:lang w:eastAsia="pt-BR" w:bidi="ar-SA"/>
    </w:rPr>
  </w:style>
  <w:style w:type="paragraph" w:customStyle="1" w:styleId="xl66">
    <w:name w:val="xl66"/>
    <w:basedOn w:val="Normal"/>
    <w:rsid w:val="00F81C03"/>
    <w:pPr>
      <w:pBdr>
        <w:bottom w:val="single" w:sz="8" w:space="0" w:color="auto"/>
        <w:right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olor w:val="000000"/>
      <w:kern w:val="0"/>
      <w:sz w:val="16"/>
      <w:szCs w:val="16"/>
      <w:lang w:eastAsia="pt-BR" w:bidi="ar-SA"/>
    </w:rPr>
  </w:style>
  <w:style w:type="paragraph" w:customStyle="1" w:styleId="xl67">
    <w:name w:val="xl67"/>
    <w:basedOn w:val="Normal"/>
    <w:rsid w:val="00F81C03"/>
    <w:pPr>
      <w:pBdr>
        <w:bottom w:val="single" w:sz="8" w:space="0" w:color="auto"/>
        <w:right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olor w:val="000000"/>
      <w:kern w:val="0"/>
      <w:sz w:val="16"/>
      <w:szCs w:val="16"/>
      <w:lang w:eastAsia="pt-BR" w:bidi="ar-SA"/>
    </w:rPr>
  </w:style>
  <w:style w:type="paragraph" w:customStyle="1" w:styleId="xl68">
    <w:name w:val="xl68"/>
    <w:basedOn w:val="Normal"/>
    <w:rsid w:val="00F81C03"/>
    <w:pPr>
      <w:pBdr>
        <w:bottom w:val="single" w:sz="8" w:space="0" w:color="auto"/>
        <w:right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kern w:val="0"/>
      <w:sz w:val="18"/>
      <w:szCs w:val="18"/>
      <w:lang w:eastAsia="pt-BR" w:bidi="ar-SA"/>
    </w:rPr>
  </w:style>
  <w:style w:type="paragraph" w:customStyle="1" w:styleId="xl69">
    <w:name w:val="xl69"/>
    <w:basedOn w:val="Normal"/>
    <w:rsid w:val="00F81C03"/>
    <w:pPr>
      <w:pBdr>
        <w:top w:val="single" w:sz="8" w:space="0" w:color="auto"/>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b/>
      <w:bCs/>
      <w:color w:val="000000"/>
      <w:kern w:val="0"/>
      <w:sz w:val="16"/>
      <w:szCs w:val="16"/>
      <w:lang w:eastAsia="pt-BR" w:bidi="ar-SA"/>
    </w:rPr>
  </w:style>
  <w:style w:type="paragraph" w:customStyle="1" w:styleId="xl70">
    <w:name w:val="xl70"/>
    <w:basedOn w:val="Normal"/>
    <w:rsid w:val="00F81C03"/>
    <w:pPr>
      <w:pBdr>
        <w:bottom w:val="single" w:sz="8"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kern w:val="0"/>
      <w:sz w:val="18"/>
      <w:szCs w:val="18"/>
      <w:lang w:eastAsia="pt-BR" w:bidi="ar-SA"/>
    </w:rPr>
  </w:style>
  <w:style w:type="paragraph" w:customStyle="1" w:styleId="xl71">
    <w:name w:val="xl71"/>
    <w:basedOn w:val="Normal"/>
    <w:rsid w:val="00F81C03"/>
    <w:pPr>
      <w:pBdr>
        <w:top w:val="single" w:sz="8" w:space="0" w:color="auto"/>
        <w:left w:val="single" w:sz="8" w:space="0" w:color="auto"/>
        <w:right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b/>
      <w:bCs/>
      <w:color w:val="000000"/>
      <w:kern w:val="0"/>
      <w:sz w:val="16"/>
      <w:szCs w:val="16"/>
      <w:lang w:eastAsia="pt-BR" w:bidi="ar-SA"/>
    </w:rPr>
  </w:style>
  <w:style w:type="paragraph" w:customStyle="1" w:styleId="xl72">
    <w:name w:val="xl72"/>
    <w:basedOn w:val="Normal"/>
    <w:rsid w:val="00F81C03"/>
    <w:pPr>
      <w:pBdr>
        <w:top w:val="single" w:sz="8" w:space="0" w:color="auto"/>
        <w:left w:val="single" w:sz="8" w:space="0" w:color="auto"/>
        <w:right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olor w:val="000000"/>
      <w:kern w:val="0"/>
      <w:sz w:val="16"/>
      <w:szCs w:val="16"/>
      <w:lang w:eastAsia="pt-BR" w:bidi="ar-SA"/>
    </w:rPr>
  </w:style>
  <w:style w:type="paragraph" w:customStyle="1" w:styleId="xl73">
    <w:name w:val="xl73"/>
    <w:basedOn w:val="Normal"/>
    <w:rsid w:val="00F81C03"/>
    <w:pPr>
      <w:pBdr>
        <w:top w:val="single" w:sz="8" w:space="0" w:color="auto"/>
        <w:left w:val="single" w:sz="8" w:space="0" w:color="auto"/>
        <w:right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olor w:val="000000"/>
      <w:kern w:val="0"/>
      <w:sz w:val="16"/>
      <w:szCs w:val="16"/>
      <w:lang w:eastAsia="pt-BR" w:bidi="ar-SA"/>
    </w:rPr>
  </w:style>
  <w:style w:type="paragraph" w:customStyle="1" w:styleId="xl74">
    <w:name w:val="xl74"/>
    <w:basedOn w:val="Normal"/>
    <w:rsid w:val="00F81C03"/>
    <w:pPr>
      <w:pBdr>
        <w:top w:val="single" w:sz="8" w:space="0" w:color="auto"/>
        <w:left w:val="single" w:sz="8" w:space="0" w:color="auto"/>
        <w:bottom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olor w:val="000000"/>
      <w:kern w:val="0"/>
      <w:sz w:val="16"/>
      <w:szCs w:val="16"/>
      <w:lang w:eastAsia="pt-BR" w:bidi="ar-SA"/>
    </w:rPr>
  </w:style>
  <w:style w:type="paragraph" w:customStyle="1" w:styleId="xl75">
    <w:name w:val="xl75"/>
    <w:basedOn w:val="Normal"/>
    <w:rsid w:val="00F81C03"/>
    <w:pPr>
      <w:pBdr>
        <w:top w:val="single" w:sz="8" w:space="0" w:color="auto"/>
        <w:bottom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olor w:val="000000"/>
      <w:kern w:val="0"/>
      <w:sz w:val="16"/>
      <w:szCs w:val="16"/>
      <w:lang w:eastAsia="pt-BR" w:bidi="ar-SA"/>
    </w:rPr>
  </w:style>
  <w:style w:type="paragraph" w:customStyle="1" w:styleId="xl76">
    <w:name w:val="xl76"/>
    <w:basedOn w:val="Normal"/>
    <w:rsid w:val="00F81C03"/>
    <w:pPr>
      <w:pBdr>
        <w:top w:val="single" w:sz="8" w:space="0" w:color="auto"/>
        <w:bottom w:val="single" w:sz="8" w:space="0" w:color="auto"/>
        <w:right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olor w:val="000000"/>
      <w:kern w:val="0"/>
      <w:sz w:val="16"/>
      <w:szCs w:val="16"/>
      <w:lang w:eastAsia="pt-BR" w:bidi="ar-SA"/>
    </w:rPr>
  </w:style>
  <w:style w:type="paragraph" w:customStyle="1" w:styleId="xl77">
    <w:name w:val="xl77"/>
    <w:basedOn w:val="Normal"/>
    <w:rsid w:val="00F81C03"/>
    <w:pPr>
      <w:pBdr>
        <w:top w:val="single" w:sz="8" w:space="0" w:color="auto"/>
        <w:left w:val="single" w:sz="8" w:space="0" w:color="auto"/>
        <w:bottom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b/>
      <w:bCs/>
      <w:color w:val="000000"/>
      <w:kern w:val="0"/>
      <w:lang w:eastAsia="pt-BR" w:bidi="ar-SA"/>
    </w:rPr>
  </w:style>
  <w:style w:type="paragraph" w:customStyle="1" w:styleId="xl78">
    <w:name w:val="xl78"/>
    <w:basedOn w:val="Normal"/>
    <w:rsid w:val="00F81C03"/>
    <w:pPr>
      <w:pBdr>
        <w:top w:val="single" w:sz="8" w:space="0" w:color="auto"/>
        <w:bottom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b/>
      <w:bCs/>
      <w:color w:val="000000"/>
      <w:kern w:val="0"/>
      <w:lang w:eastAsia="pt-BR" w:bidi="ar-SA"/>
    </w:rPr>
  </w:style>
  <w:style w:type="paragraph" w:customStyle="1" w:styleId="xl79">
    <w:name w:val="xl79"/>
    <w:basedOn w:val="Normal"/>
    <w:rsid w:val="00F81C03"/>
    <w:pPr>
      <w:pBdr>
        <w:top w:val="single" w:sz="8" w:space="0" w:color="auto"/>
        <w:bottom w:val="single" w:sz="8" w:space="0" w:color="auto"/>
        <w:right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b/>
      <w:bCs/>
      <w:color w:val="000000"/>
      <w:kern w:val="0"/>
      <w:lang w:eastAsia="pt-BR" w:bidi="ar-SA"/>
    </w:rPr>
  </w:style>
  <w:style w:type="paragraph" w:customStyle="1" w:styleId="xl80">
    <w:name w:val="xl80"/>
    <w:basedOn w:val="Normal"/>
    <w:rsid w:val="00F81C03"/>
    <w:pPr>
      <w:pBdr>
        <w:top w:val="single" w:sz="8" w:space="0" w:color="auto"/>
        <w:left w:val="single" w:sz="8" w:space="0" w:color="auto"/>
        <w:bottom w:val="single" w:sz="8" w:space="0" w:color="auto"/>
      </w:pBdr>
      <w:suppressAutoHyphens w:val="0"/>
      <w:autoSpaceDN/>
      <w:spacing w:before="100" w:beforeAutospacing="1" w:after="100" w:afterAutospacing="1"/>
      <w:jc w:val="center"/>
      <w:textAlignment w:val="center"/>
    </w:pPr>
    <w:rPr>
      <w:rFonts w:ascii="Arial" w:eastAsia="Times New Roman" w:hAnsi="Arial"/>
      <w:b/>
      <w:bCs/>
      <w:color w:val="000000"/>
      <w:kern w:val="0"/>
      <w:lang w:eastAsia="pt-BR" w:bidi="ar-SA"/>
    </w:rPr>
  </w:style>
  <w:style w:type="paragraph" w:customStyle="1" w:styleId="xl81">
    <w:name w:val="xl81"/>
    <w:basedOn w:val="Normal"/>
    <w:rsid w:val="00F81C03"/>
    <w:pPr>
      <w:pBdr>
        <w:top w:val="single" w:sz="8" w:space="0" w:color="auto"/>
        <w:bottom w:val="single" w:sz="8" w:space="0" w:color="auto"/>
      </w:pBdr>
      <w:suppressAutoHyphens w:val="0"/>
      <w:autoSpaceDN/>
      <w:spacing w:before="100" w:beforeAutospacing="1" w:after="100" w:afterAutospacing="1"/>
      <w:jc w:val="center"/>
      <w:textAlignment w:val="center"/>
    </w:pPr>
    <w:rPr>
      <w:rFonts w:ascii="Arial" w:eastAsia="Times New Roman" w:hAnsi="Arial"/>
      <w:b/>
      <w:bCs/>
      <w:color w:val="000000"/>
      <w:kern w:val="0"/>
      <w:lang w:eastAsia="pt-BR" w:bidi="ar-SA"/>
    </w:rPr>
  </w:style>
  <w:style w:type="paragraph" w:customStyle="1" w:styleId="xl82">
    <w:name w:val="xl82"/>
    <w:basedOn w:val="Normal"/>
    <w:rsid w:val="00F81C03"/>
    <w:pPr>
      <w:pBdr>
        <w:top w:val="single" w:sz="8" w:space="0" w:color="auto"/>
        <w:bottom w:val="single" w:sz="8" w:space="0" w:color="auto"/>
        <w:right w:val="single" w:sz="8" w:space="0" w:color="auto"/>
      </w:pBdr>
      <w:suppressAutoHyphens w:val="0"/>
      <w:autoSpaceDN/>
      <w:spacing w:before="100" w:beforeAutospacing="1" w:after="100" w:afterAutospacing="1"/>
      <w:jc w:val="center"/>
      <w:textAlignment w:val="center"/>
    </w:pPr>
    <w:rPr>
      <w:rFonts w:ascii="Arial" w:eastAsia="Times New Roman" w:hAnsi="Arial"/>
      <w:b/>
      <w:bCs/>
      <w:color w:val="000000"/>
      <w:kern w:val="0"/>
      <w:lang w:eastAsia="pt-BR" w:bidi="ar-SA"/>
    </w:rPr>
  </w:style>
  <w:style w:type="paragraph" w:customStyle="1" w:styleId="xl83">
    <w:name w:val="xl83"/>
    <w:basedOn w:val="Normal"/>
    <w:rsid w:val="00F81C03"/>
    <w:pPr>
      <w:pBdr>
        <w:left w:val="single" w:sz="8" w:space="0" w:color="auto"/>
        <w:right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b/>
      <w:bCs/>
      <w:color w:val="000000"/>
      <w:kern w:val="0"/>
      <w:sz w:val="16"/>
      <w:szCs w:val="16"/>
      <w:lang w:eastAsia="pt-BR" w:bidi="ar-SA"/>
    </w:rPr>
  </w:style>
  <w:style w:type="paragraph" w:customStyle="1" w:styleId="xl84">
    <w:name w:val="xl84"/>
    <w:basedOn w:val="Normal"/>
    <w:rsid w:val="00F81C03"/>
    <w:pPr>
      <w:pBdr>
        <w:left w:val="single" w:sz="8" w:space="0" w:color="auto"/>
        <w:right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olor w:val="000000"/>
      <w:kern w:val="0"/>
      <w:sz w:val="16"/>
      <w:szCs w:val="16"/>
      <w:lang w:eastAsia="pt-BR" w:bidi="ar-SA"/>
    </w:rPr>
  </w:style>
  <w:style w:type="paragraph" w:customStyle="1" w:styleId="xl85">
    <w:name w:val="xl85"/>
    <w:basedOn w:val="Normal"/>
    <w:rsid w:val="00F81C03"/>
    <w:pPr>
      <w:pBdr>
        <w:left w:val="single" w:sz="8" w:space="0" w:color="auto"/>
        <w:right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olor w:val="000000"/>
      <w:kern w:val="0"/>
      <w:sz w:val="16"/>
      <w:szCs w:val="16"/>
      <w:lang w:eastAsia="pt-BR" w:bidi="ar-SA"/>
    </w:rPr>
  </w:style>
  <w:style w:type="paragraph" w:customStyle="1" w:styleId="xl86">
    <w:name w:val="xl86"/>
    <w:basedOn w:val="Normal"/>
    <w:rsid w:val="00F81C03"/>
    <w:pPr>
      <w:pBdr>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olor w:val="000000"/>
      <w:kern w:val="0"/>
      <w:sz w:val="16"/>
      <w:szCs w:val="16"/>
      <w:lang w:eastAsia="pt-BR" w:bidi="ar-SA"/>
    </w:rPr>
  </w:style>
  <w:style w:type="paragraph" w:customStyle="1" w:styleId="xl87">
    <w:name w:val="xl87"/>
    <w:basedOn w:val="Normal"/>
    <w:rsid w:val="00F81C03"/>
    <w:pPr>
      <w:pBdr>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jc w:val="center"/>
      <w:textAlignment w:val="center"/>
    </w:pPr>
    <w:rPr>
      <w:rFonts w:ascii="Arial" w:eastAsia="Times New Roman" w:hAnsi="Arial"/>
      <w:color w:val="000000"/>
      <w:kern w:val="0"/>
      <w:sz w:val="16"/>
      <w:szCs w:val="16"/>
      <w:lang w:eastAsia="pt-BR" w:bidi="ar-SA"/>
    </w:rPr>
  </w:style>
  <w:style w:type="numbering" w:customStyle="1" w:styleId="Semlista1">
    <w:name w:val="Sem lista1"/>
    <w:next w:val="Semlista"/>
    <w:uiPriority w:val="99"/>
    <w:semiHidden/>
    <w:unhideWhenUsed/>
    <w:rsid w:val="00F81C03"/>
  </w:style>
  <w:style w:type="table" w:customStyle="1" w:styleId="TableNormal1">
    <w:name w:val="Table Normal1"/>
    <w:rsid w:val="00F81C03"/>
    <w:tblPr>
      <w:tblCellMar>
        <w:top w:w="0" w:type="dxa"/>
        <w:left w:w="0" w:type="dxa"/>
        <w:bottom w:w="0" w:type="dxa"/>
        <w:right w:w="0" w:type="dxa"/>
      </w:tblCellMar>
    </w:tblPr>
  </w:style>
  <w:style w:type="character" w:customStyle="1" w:styleId="oxzekf">
    <w:name w:val="oxzekf"/>
    <w:basedOn w:val="Fontepargpadro"/>
    <w:rsid w:val="00F81C03"/>
  </w:style>
  <w:style w:type="table" w:customStyle="1" w:styleId="Tabelacomgrade2">
    <w:name w:val="Tabela com grade2"/>
    <w:basedOn w:val="Tabelanormal"/>
    <w:next w:val="Tabelacomgrade"/>
    <w:uiPriority w:val="39"/>
    <w:rsid w:val="00F81C03"/>
    <w:pPr>
      <w:autoSpaceDN w:val="0"/>
      <w:textAlignment w:val="baseline"/>
    </w:pPr>
    <w:rPr>
      <w:rFonts w:eastAsia="NSimSun" w:cs="Arial"/>
      <w:kern w:val="3"/>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F81C03"/>
    <w:rPr>
      <w:b/>
      <w:bCs/>
    </w:rPr>
  </w:style>
  <w:style w:type="character" w:customStyle="1" w:styleId="AssuntodocomentrioChar">
    <w:name w:val="Assunto do comentário Char"/>
    <w:basedOn w:val="TextodecomentrioChar"/>
    <w:link w:val="Assuntodocomentrio"/>
    <w:uiPriority w:val="99"/>
    <w:semiHidden/>
    <w:rsid w:val="00F81C03"/>
    <w:rPr>
      <w:rFonts w:eastAsia="NSimSun"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9753">
      <w:bodyDiv w:val="1"/>
      <w:marLeft w:val="0"/>
      <w:marRight w:val="0"/>
      <w:marTop w:val="0"/>
      <w:marBottom w:val="0"/>
      <w:divBdr>
        <w:top w:val="none" w:sz="0" w:space="0" w:color="auto"/>
        <w:left w:val="none" w:sz="0" w:space="0" w:color="auto"/>
        <w:bottom w:val="none" w:sz="0" w:space="0" w:color="auto"/>
        <w:right w:val="none" w:sz="0" w:space="0" w:color="auto"/>
      </w:divBdr>
    </w:div>
    <w:div w:id="180898730">
      <w:bodyDiv w:val="1"/>
      <w:marLeft w:val="0"/>
      <w:marRight w:val="0"/>
      <w:marTop w:val="0"/>
      <w:marBottom w:val="0"/>
      <w:divBdr>
        <w:top w:val="none" w:sz="0" w:space="0" w:color="auto"/>
        <w:left w:val="none" w:sz="0" w:space="0" w:color="auto"/>
        <w:bottom w:val="none" w:sz="0" w:space="0" w:color="auto"/>
        <w:right w:val="none" w:sz="0" w:space="0" w:color="auto"/>
      </w:divBdr>
    </w:div>
    <w:div w:id="947397960">
      <w:bodyDiv w:val="1"/>
      <w:marLeft w:val="0"/>
      <w:marRight w:val="0"/>
      <w:marTop w:val="0"/>
      <w:marBottom w:val="0"/>
      <w:divBdr>
        <w:top w:val="none" w:sz="0" w:space="0" w:color="auto"/>
        <w:left w:val="none" w:sz="0" w:space="0" w:color="auto"/>
        <w:bottom w:val="none" w:sz="0" w:space="0" w:color="auto"/>
        <w:right w:val="none" w:sz="0" w:space="0" w:color="auto"/>
      </w:divBdr>
    </w:div>
    <w:div w:id="980305278">
      <w:bodyDiv w:val="1"/>
      <w:marLeft w:val="0"/>
      <w:marRight w:val="0"/>
      <w:marTop w:val="0"/>
      <w:marBottom w:val="0"/>
      <w:divBdr>
        <w:top w:val="none" w:sz="0" w:space="0" w:color="auto"/>
        <w:left w:val="none" w:sz="0" w:space="0" w:color="auto"/>
        <w:bottom w:val="none" w:sz="0" w:space="0" w:color="auto"/>
        <w:right w:val="none" w:sz="0" w:space="0" w:color="auto"/>
      </w:divBdr>
    </w:div>
    <w:div w:id="981082877">
      <w:bodyDiv w:val="1"/>
      <w:marLeft w:val="0"/>
      <w:marRight w:val="0"/>
      <w:marTop w:val="0"/>
      <w:marBottom w:val="0"/>
      <w:divBdr>
        <w:top w:val="none" w:sz="0" w:space="0" w:color="auto"/>
        <w:left w:val="none" w:sz="0" w:space="0" w:color="auto"/>
        <w:bottom w:val="none" w:sz="0" w:space="0" w:color="auto"/>
        <w:right w:val="none" w:sz="0" w:space="0" w:color="auto"/>
      </w:divBdr>
    </w:div>
    <w:div w:id="1083264481">
      <w:bodyDiv w:val="1"/>
      <w:marLeft w:val="0"/>
      <w:marRight w:val="0"/>
      <w:marTop w:val="0"/>
      <w:marBottom w:val="0"/>
      <w:divBdr>
        <w:top w:val="none" w:sz="0" w:space="0" w:color="auto"/>
        <w:left w:val="none" w:sz="0" w:space="0" w:color="auto"/>
        <w:bottom w:val="none" w:sz="0" w:space="0" w:color="auto"/>
        <w:right w:val="none" w:sz="0" w:space="0" w:color="auto"/>
      </w:divBdr>
    </w:div>
    <w:div w:id="1519080015">
      <w:bodyDiv w:val="1"/>
      <w:marLeft w:val="0"/>
      <w:marRight w:val="0"/>
      <w:marTop w:val="0"/>
      <w:marBottom w:val="0"/>
      <w:divBdr>
        <w:top w:val="none" w:sz="0" w:space="0" w:color="auto"/>
        <w:left w:val="none" w:sz="0" w:space="0" w:color="auto"/>
        <w:bottom w:val="none" w:sz="0" w:space="0" w:color="auto"/>
        <w:right w:val="none" w:sz="0" w:space="0" w:color="auto"/>
      </w:divBdr>
      <w:divsChild>
        <w:div w:id="1884976102">
          <w:marLeft w:val="-70"/>
          <w:marRight w:val="0"/>
          <w:marTop w:val="0"/>
          <w:marBottom w:val="0"/>
          <w:divBdr>
            <w:top w:val="none" w:sz="0" w:space="0" w:color="auto"/>
            <w:left w:val="none" w:sz="0" w:space="0" w:color="auto"/>
            <w:bottom w:val="none" w:sz="0" w:space="0" w:color="auto"/>
            <w:right w:val="none" w:sz="0" w:space="0" w:color="auto"/>
          </w:divBdr>
        </w:div>
      </w:divsChild>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727533480">
      <w:bodyDiv w:val="1"/>
      <w:marLeft w:val="0"/>
      <w:marRight w:val="0"/>
      <w:marTop w:val="0"/>
      <w:marBottom w:val="0"/>
      <w:divBdr>
        <w:top w:val="none" w:sz="0" w:space="0" w:color="auto"/>
        <w:left w:val="none" w:sz="0" w:space="0" w:color="auto"/>
        <w:bottom w:val="none" w:sz="0" w:space="0" w:color="auto"/>
        <w:right w:val="none" w:sz="0" w:space="0" w:color="auto"/>
      </w:divBdr>
    </w:div>
    <w:div w:id="2002153384">
      <w:bodyDiv w:val="1"/>
      <w:marLeft w:val="0"/>
      <w:marRight w:val="0"/>
      <w:marTop w:val="0"/>
      <w:marBottom w:val="0"/>
      <w:divBdr>
        <w:top w:val="none" w:sz="0" w:space="0" w:color="auto"/>
        <w:left w:val="none" w:sz="0" w:space="0" w:color="auto"/>
        <w:bottom w:val="none" w:sz="0" w:space="0" w:color="auto"/>
        <w:right w:val="none" w:sz="0" w:space="0" w:color="auto"/>
      </w:divBdr>
    </w:div>
    <w:div w:id="2081783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ndrecoelho@sesa.pr.gov.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ilhermepasetti@sesa.pr.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uilhermepasetti@sesa.pr.gov.br" TargetMode="External"/><Relationship Id="rId4" Type="http://schemas.openxmlformats.org/officeDocument/2006/relationships/styles" Target="styles.xml"/><Relationship Id="rId9" Type="http://schemas.openxmlformats.org/officeDocument/2006/relationships/hyperlink" Target="mailto:andrecoelho@sesa.pr.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WBRL7nQexFXR2vB5RxlBJvL8/Q==">CgMxLjAyCWlkLmdqZGd4czIKaWQuMzBqMHpsbDIKaWQuMWZvYjl0ZTIKaWQuM3pueXNoNzIKaWQuMmV0OTJwMDIJaWQudHlqY3d0MgppZC4zZHk2dmttOAByITFDcml0MjU0cHA3WU5yT01qeVV1NWRBWU01TUJ3LVdWdw==</go:docsCustomData>
</go:gDocsCustomXmlDataStorage>
</file>

<file path=customXml/itemProps1.xml><?xml version="1.0" encoding="utf-8"?>
<ds:datastoreItem xmlns:ds="http://schemas.openxmlformats.org/officeDocument/2006/customXml" ds:itemID="{596CF80C-F01E-41BA-95A1-0697B7D6B33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2582</TotalTime>
  <Pages>34</Pages>
  <Words>16943</Words>
  <Characters>91496</Characters>
  <Application>Microsoft Office Word</Application>
  <DocSecurity>0</DocSecurity>
  <Lines>762</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Faria de Mattia</dc:creator>
  <cp:lastModifiedBy>Rafaela Franco Ferrari</cp:lastModifiedBy>
  <cp:revision>76</cp:revision>
  <dcterms:created xsi:type="dcterms:W3CDTF">2024-09-20T12:14:00Z</dcterms:created>
  <dcterms:modified xsi:type="dcterms:W3CDTF">2024-11-01T18:10:00Z</dcterms:modified>
</cp:coreProperties>
</file>